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74590" w:rsidRPr="00D74590" w:rsidRDefault="00D74590" w:rsidP="004924F6">
      <w:pPr>
        <w:jc w:val="both"/>
        <w:rPr>
          <w:rFonts w:ascii="Calibri" w:hAnsi="Calibri"/>
          <w:b/>
          <w:sz w:val="22"/>
          <w:szCs w:val="22"/>
        </w:rPr>
      </w:pPr>
      <w:bookmarkStart w:id="0" w:name="_GoBack"/>
      <w:bookmarkEnd w:id="0"/>
    </w:p>
    <w:p w:rsidR="007F3E90" w:rsidRPr="009076B4" w:rsidRDefault="007F3E90" w:rsidP="00D74590">
      <w:pPr>
        <w:pStyle w:val="Cytatintensywny"/>
        <w:ind w:left="0" w:right="-2"/>
        <w:rPr>
          <w:rFonts w:ascii="Calibri" w:hAnsi="Calibri"/>
        </w:rPr>
      </w:pPr>
      <w:r w:rsidRPr="009076B4">
        <w:rPr>
          <w:rFonts w:ascii="Calibri" w:hAnsi="Calibri"/>
        </w:rPr>
        <w:t>KARTA INFORMACYJNA PRZEDSIĘWZIECIA</w:t>
      </w:r>
    </w:p>
    <w:p w:rsidR="007F3E90" w:rsidRPr="00D74590" w:rsidRDefault="007F3E90" w:rsidP="004924F6">
      <w:pPr>
        <w:jc w:val="both"/>
        <w:rPr>
          <w:rFonts w:ascii="Calibri" w:hAnsi="Calibri"/>
          <w:sz w:val="22"/>
          <w:szCs w:val="22"/>
        </w:rPr>
      </w:pPr>
      <w:r w:rsidRPr="00D74590">
        <w:rPr>
          <w:rFonts w:ascii="Calibri" w:hAnsi="Calibri"/>
          <w:sz w:val="22"/>
          <w:szCs w:val="22"/>
        </w:rPr>
        <w:t xml:space="preserve">Sporządzona zgodnie z art. 3 ust. 1 pkt. 5 ustawy z dnia 3 października 2008r. </w:t>
      </w:r>
      <w:r w:rsidRPr="00D74590">
        <w:rPr>
          <w:rFonts w:ascii="Calibri" w:hAnsi="Calibri"/>
          <w:sz w:val="22"/>
          <w:szCs w:val="22"/>
        </w:rPr>
        <w:br/>
        <w:t>o udostępnianiu informacji o środowisku i jego ochronie, udziale społeczeństwa w ochronie środowiska oraz o ocenach oddziaływania na środowisko (Dz. U. z 2008 r. Nr 199, poz. 1227) oraz zawierająca dodatkowe dane:</w:t>
      </w:r>
    </w:p>
    <w:p w:rsidR="007F3E90" w:rsidRPr="00D74590" w:rsidRDefault="007F3E90" w:rsidP="004924F6">
      <w:pPr>
        <w:jc w:val="both"/>
        <w:rPr>
          <w:rFonts w:ascii="Calibri" w:hAnsi="Calibri"/>
          <w:sz w:val="22"/>
          <w:szCs w:val="22"/>
        </w:rPr>
      </w:pPr>
    </w:p>
    <w:p w:rsidR="007F3E90" w:rsidRPr="00D74590" w:rsidRDefault="007F3E90" w:rsidP="004924F6">
      <w:pPr>
        <w:jc w:val="both"/>
        <w:rPr>
          <w:rFonts w:ascii="Calibri" w:hAnsi="Calibri"/>
          <w:sz w:val="22"/>
          <w:szCs w:val="22"/>
        </w:rPr>
      </w:pPr>
    </w:p>
    <w:p w:rsidR="007F3E90" w:rsidRPr="00D74590" w:rsidRDefault="00172A23" w:rsidP="00A36CA1">
      <w:pPr>
        <w:numPr>
          <w:ilvl w:val="0"/>
          <w:numId w:val="1"/>
        </w:numPr>
        <w:pBdr>
          <w:bottom w:val="single" w:sz="4" w:space="1" w:color="auto"/>
        </w:pBdr>
        <w:tabs>
          <w:tab w:val="num" w:pos="0"/>
        </w:tabs>
        <w:ind w:left="0"/>
        <w:jc w:val="both"/>
        <w:rPr>
          <w:rFonts w:ascii="Calibri" w:hAnsi="Calibri"/>
          <w:szCs w:val="24"/>
        </w:rPr>
      </w:pPr>
      <w:r w:rsidRPr="00D74590">
        <w:rPr>
          <w:rFonts w:ascii="Calibri" w:hAnsi="Calibri"/>
          <w:szCs w:val="24"/>
        </w:rPr>
        <w:t>R</w:t>
      </w:r>
      <w:r w:rsidR="007F3E90" w:rsidRPr="00D74590">
        <w:rPr>
          <w:rFonts w:ascii="Calibri" w:hAnsi="Calibri"/>
          <w:szCs w:val="24"/>
        </w:rPr>
        <w:t>odzaj, skala (np. zdolność produkcyjna) i usytuowanie przedsięwzięcia:</w:t>
      </w:r>
    </w:p>
    <w:p w:rsidR="009F6526" w:rsidRPr="00D74590" w:rsidRDefault="009F6526" w:rsidP="009F6526">
      <w:pPr>
        <w:jc w:val="both"/>
        <w:rPr>
          <w:rFonts w:ascii="Calibri" w:hAnsi="Calibri"/>
          <w:sz w:val="22"/>
          <w:szCs w:val="22"/>
        </w:rPr>
      </w:pPr>
    </w:p>
    <w:p w:rsidR="00682962" w:rsidRPr="00D74590" w:rsidRDefault="00682962" w:rsidP="008F0138">
      <w:pPr>
        <w:ind w:left="360"/>
        <w:jc w:val="both"/>
        <w:rPr>
          <w:rFonts w:ascii="Calibri" w:hAnsi="Calibri"/>
          <w:sz w:val="22"/>
          <w:szCs w:val="22"/>
        </w:rPr>
      </w:pPr>
    </w:p>
    <w:p w:rsidR="00682962" w:rsidRPr="00D74590" w:rsidRDefault="00682962" w:rsidP="00682962">
      <w:pPr>
        <w:jc w:val="both"/>
        <w:rPr>
          <w:rFonts w:ascii="Calibri" w:hAnsi="Calibri"/>
          <w:sz w:val="22"/>
          <w:szCs w:val="22"/>
        </w:rPr>
      </w:pPr>
      <w:r w:rsidRPr="00D74590">
        <w:rPr>
          <w:rFonts w:ascii="Calibri" w:hAnsi="Calibri"/>
          <w:sz w:val="22"/>
          <w:szCs w:val="22"/>
        </w:rPr>
        <w:t xml:space="preserve">Celem inwestycji jest zbudowanie kompleksowej instalacji biorafinerii przetwarzającej ziarna zbóż (pszenicy) do czystej formy jej podstawowych składników, to jest skrobi, glutenu pszennego oraz otrąb pszennych. Natomiast ta część skrobi, białka i włókna pszennego które nie mogą zostać technologiczne odzyskane do jednego z tych trzech produktów, zostaną skierowane na linię produkcji etanolu i przetworzone do alkoholu etylowego i wysokobiałkowego komponentu paszowego – suszu gorzelnianego. </w:t>
      </w:r>
    </w:p>
    <w:p w:rsidR="00682962" w:rsidRPr="00D74590" w:rsidRDefault="00682962" w:rsidP="00682962">
      <w:pPr>
        <w:jc w:val="both"/>
        <w:rPr>
          <w:rFonts w:ascii="Calibri" w:hAnsi="Calibri"/>
          <w:sz w:val="22"/>
          <w:szCs w:val="22"/>
        </w:rPr>
      </w:pPr>
      <w:r w:rsidRPr="00D74590">
        <w:rPr>
          <w:rFonts w:ascii="Calibri" w:hAnsi="Calibri"/>
          <w:sz w:val="22"/>
          <w:szCs w:val="22"/>
        </w:rPr>
        <w:t>Wymieniona instalacja zasilana będzie w energię cieplną (parę technologiczną) produkowaną w nowoczesnej, wysokoparametrowej kotłowni na paliwo stałe (węgiel kamienny).</w:t>
      </w:r>
    </w:p>
    <w:p w:rsidR="00682962" w:rsidRPr="00D74590" w:rsidRDefault="00682962" w:rsidP="00682962">
      <w:pPr>
        <w:jc w:val="both"/>
        <w:rPr>
          <w:rFonts w:ascii="Calibri" w:hAnsi="Calibri"/>
          <w:sz w:val="22"/>
          <w:szCs w:val="22"/>
        </w:rPr>
      </w:pPr>
    </w:p>
    <w:p w:rsidR="00682962" w:rsidRPr="00D74590" w:rsidRDefault="00682962" w:rsidP="00682962">
      <w:pPr>
        <w:jc w:val="both"/>
        <w:rPr>
          <w:rFonts w:ascii="Calibri" w:hAnsi="Calibri"/>
          <w:sz w:val="22"/>
          <w:szCs w:val="22"/>
        </w:rPr>
      </w:pPr>
      <w:r w:rsidRPr="00D74590">
        <w:rPr>
          <w:rFonts w:ascii="Calibri" w:hAnsi="Calibri"/>
          <w:sz w:val="22"/>
          <w:szCs w:val="22"/>
        </w:rPr>
        <w:t xml:space="preserve">Całość odcieków technologicznych będzie bądź zawracana do procesu bądź przetwarzana do formy produktu (wywar gorzelniany do suszu). </w:t>
      </w:r>
    </w:p>
    <w:p w:rsidR="00682962" w:rsidRPr="00D74590" w:rsidRDefault="00682962" w:rsidP="00682962">
      <w:pPr>
        <w:jc w:val="both"/>
        <w:rPr>
          <w:rFonts w:ascii="Calibri" w:hAnsi="Calibri"/>
          <w:sz w:val="22"/>
          <w:szCs w:val="22"/>
        </w:rPr>
      </w:pPr>
    </w:p>
    <w:p w:rsidR="00682962" w:rsidRDefault="00682962" w:rsidP="00682962">
      <w:pPr>
        <w:jc w:val="both"/>
        <w:rPr>
          <w:rFonts w:ascii="Calibri" w:hAnsi="Calibri"/>
          <w:sz w:val="22"/>
          <w:szCs w:val="22"/>
        </w:rPr>
      </w:pPr>
      <w:r w:rsidRPr="00D74590">
        <w:rPr>
          <w:rFonts w:ascii="Calibri" w:hAnsi="Calibri"/>
          <w:sz w:val="22"/>
          <w:szCs w:val="22"/>
        </w:rPr>
        <w:t>Podstawowe parametry kompletnej instalacji biorafinacji poniżej</w:t>
      </w:r>
    </w:p>
    <w:p w:rsidR="00A85F76" w:rsidRPr="00D74590" w:rsidRDefault="00A85F76" w:rsidP="00682962">
      <w:pPr>
        <w:jc w:val="both"/>
        <w:rPr>
          <w:rFonts w:ascii="Calibri" w:hAnsi="Calibri"/>
          <w:sz w:val="22"/>
          <w:szCs w:val="22"/>
        </w:rPr>
      </w:pPr>
    </w:p>
    <w:p w:rsidR="00682962" w:rsidRPr="00D74590" w:rsidRDefault="00682962" w:rsidP="00682962">
      <w:pPr>
        <w:jc w:val="both"/>
        <w:rPr>
          <w:rFonts w:ascii="Calibri" w:hAnsi="Calibri"/>
          <w:sz w:val="22"/>
          <w:szCs w:val="22"/>
        </w:rPr>
      </w:pPr>
    </w:p>
    <w:tbl>
      <w:tblPr>
        <w:tblW w:w="0" w:type="auto"/>
        <w:tblBorders>
          <w:top w:val="single" w:sz="2" w:space="0" w:color="F4B083"/>
          <w:bottom w:val="single" w:sz="2" w:space="0" w:color="F4B083"/>
          <w:insideH w:val="single" w:sz="2" w:space="0" w:color="F4B083"/>
          <w:insideV w:val="single" w:sz="2" w:space="0" w:color="F4B083"/>
        </w:tblBorders>
        <w:tblLook w:val="04A0" w:firstRow="1" w:lastRow="0" w:firstColumn="1" w:lastColumn="0" w:noHBand="0" w:noVBand="1"/>
      </w:tblPr>
      <w:tblGrid>
        <w:gridCol w:w="3095"/>
        <w:gridCol w:w="3095"/>
        <w:gridCol w:w="3096"/>
      </w:tblGrid>
      <w:tr w:rsidR="00850260" w:rsidRPr="00D74590" w:rsidTr="007E378C">
        <w:tc>
          <w:tcPr>
            <w:tcW w:w="9286" w:type="dxa"/>
            <w:gridSpan w:val="3"/>
            <w:tcBorders>
              <w:top w:val="nil"/>
              <w:bottom w:val="single" w:sz="12" w:space="0" w:color="F4B083"/>
            </w:tcBorders>
            <w:shd w:val="clear" w:color="auto" w:fill="FFFFFF"/>
            <w:vAlign w:val="center"/>
          </w:tcPr>
          <w:p w:rsidR="00850260" w:rsidRPr="00D74590" w:rsidRDefault="00850260" w:rsidP="007E378C">
            <w:pPr>
              <w:jc w:val="center"/>
              <w:rPr>
                <w:rFonts w:ascii="Calibri" w:hAnsi="Calibri"/>
                <w:b/>
                <w:bCs/>
                <w:sz w:val="22"/>
                <w:szCs w:val="22"/>
              </w:rPr>
            </w:pPr>
            <w:r w:rsidRPr="00D74590">
              <w:rPr>
                <w:rFonts w:ascii="Calibri" w:hAnsi="Calibri"/>
                <w:b/>
                <w:bCs/>
                <w:sz w:val="22"/>
                <w:szCs w:val="22"/>
              </w:rPr>
              <w:t>SUROWCE, WODA, POMOCE PROCESOWE, MEDIA I ENERGI</w:t>
            </w:r>
            <w:r w:rsidR="00073CA1" w:rsidRPr="00D74590">
              <w:rPr>
                <w:rFonts w:ascii="Calibri" w:hAnsi="Calibri"/>
                <w:b/>
                <w:bCs/>
                <w:sz w:val="22"/>
                <w:szCs w:val="22"/>
              </w:rPr>
              <w:t>A</w:t>
            </w:r>
          </w:p>
        </w:tc>
      </w:tr>
      <w:tr w:rsidR="00682962" w:rsidRPr="00D74590" w:rsidTr="007E378C">
        <w:tc>
          <w:tcPr>
            <w:tcW w:w="3095" w:type="dxa"/>
            <w:shd w:val="clear" w:color="auto" w:fill="FBE4D5"/>
          </w:tcPr>
          <w:p w:rsidR="00682962" w:rsidRPr="009815B3" w:rsidRDefault="00682962" w:rsidP="007E378C">
            <w:pPr>
              <w:jc w:val="both"/>
              <w:rPr>
                <w:rFonts w:ascii="Calibri" w:hAnsi="Calibri"/>
                <w:bCs/>
                <w:sz w:val="22"/>
                <w:szCs w:val="22"/>
              </w:rPr>
            </w:pPr>
            <w:r w:rsidRPr="009815B3">
              <w:rPr>
                <w:rFonts w:ascii="Calibri" w:hAnsi="Calibri"/>
                <w:bCs/>
                <w:sz w:val="22"/>
                <w:szCs w:val="22"/>
              </w:rPr>
              <w:t>PARAMETR PROCESOWY</w:t>
            </w:r>
          </w:p>
        </w:tc>
        <w:tc>
          <w:tcPr>
            <w:tcW w:w="3095" w:type="dxa"/>
            <w:shd w:val="clear" w:color="auto" w:fill="FBE4D5"/>
          </w:tcPr>
          <w:p w:rsidR="00682962" w:rsidRPr="00D74590" w:rsidRDefault="00682962" w:rsidP="00CE5901">
            <w:pPr>
              <w:jc w:val="right"/>
              <w:rPr>
                <w:rFonts w:ascii="Calibri" w:hAnsi="Calibri"/>
                <w:sz w:val="22"/>
                <w:szCs w:val="22"/>
              </w:rPr>
            </w:pPr>
            <w:r w:rsidRPr="00D74590">
              <w:rPr>
                <w:rFonts w:ascii="Calibri" w:hAnsi="Calibri"/>
                <w:sz w:val="22"/>
                <w:szCs w:val="22"/>
              </w:rPr>
              <w:t>WARTOŚĆ PARAMETRU</w:t>
            </w:r>
          </w:p>
        </w:tc>
        <w:tc>
          <w:tcPr>
            <w:tcW w:w="3096" w:type="dxa"/>
            <w:shd w:val="clear" w:color="auto" w:fill="FBE4D5"/>
          </w:tcPr>
          <w:p w:rsidR="00682962" w:rsidRPr="00D74590" w:rsidRDefault="00682962" w:rsidP="007E378C">
            <w:pPr>
              <w:jc w:val="both"/>
              <w:rPr>
                <w:rFonts w:ascii="Calibri" w:hAnsi="Calibri"/>
                <w:sz w:val="22"/>
                <w:szCs w:val="22"/>
              </w:rPr>
            </w:pPr>
            <w:r w:rsidRPr="00D74590">
              <w:rPr>
                <w:rFonts w:ascii="Calibri" w:hAnsi="Calibri"/>
                <w:sz w:val="22"/>
                <w:szCs w:val="22"/>
              </w:rPr>
              <w:t>JEDNOSTKA</w:t>
            </w:r>
          </w:p>
        </w:tc>
      </w:tr>
      <w:tr w:rsidR="00682962" w:rsidRPr="00D74590" w:rsidTr="007E378C">
        <w:tc>
          <w:tcPr>
            <w:tcW w:w="3095" w:type="dxa"/>
            <w:shd w:val="clear" w:color="auto" w:fill="auto"/>
          </w:tcPr>
          <w:p w:rsidR="00682962" w:rsidRPr="009815B3" w:rsidRDefault="00682962" w:rsidP="007E378C">
            <w:pPr>
              <w:jc w:val="both"/>
              <w:rPr>
                <w:rFonts w:ascii="Calibri" w:hAnsi="Calibri"/>
                <w:bCs/>
                <w:sz w:val="22"/>
                <w:szCs w:val="22"/>
              </w:rPr>
            </w:pPr>
          </w:p>
        </w:tc>
        <w:tc>
          <w:tcPr>
            <w:tcW w:w="3095" w:type="dxa"/>
            <w:shd w:val="clear" w:color="auto" w:fill="auto"/>
          </w:tcPr>
          <w:p w:rsidR="00682962" w:rsidRPr="00D74590" w:rsidRDefault="00682962" w:rsidP="00CE5901">
            <w:pPr>
              <w:jc w:val="right"/>
              <w:rPr>
                <w:rFonts w:ascii="Calibri" w:hAnsi="Calibri"/>
                <w:sz w:val="22"/>
                <w:szCs w:val="22"/>
              </w:rPr>
            </w:pPr>
          </w:p>
        </w:tc>
        <w:tc>
          <w:tcPr>
            <w:tcW w:w="3096" w:type="dxa"/>
            <w:shd w:val="clear" w:color="auto" w:fill="auto"/>
          </w:tcPr>
          <w:p w:rsidR="00682962" w:rsidRPr="00D74590" w:rsidRDefault="00682962" w:rsidP="007E378C">
            <w:pPr>
              <w:jc w:val="both"/>
              <w:rPr>
                <w:rFonts w:ascii="Calibri" w:hAnsi="Calibri"/>
                <w:sz w:val="22"/>
                <w:szCs w:val="22"/>
              </w:rPr>
            </w:pPr>
          </w:p>
        </w:tc>
      </w:tr>
      <w:tr w:rsidR="00FE6989" w:rsidRPr="00D74590" w:rsidTr="007E378C">
        <w:tc>
          <w:tcPr>
            <w:tcW w:w="3095" w:type="dxa"/>
            <w:shd w:val="clear" w:color="auto" w:fill="FBE4D5"/>
          </w:tcPr>
          <w:p w:rsidR="00FE6989" w:rsidRPr="009815B3" w:rsidRDefault="00FE6989" w:rsidP="007E378C">
            <w:pPr>
              <w:jc w:val="both"/>
              <w:rPr>
                <w:rFonts w:ascii="Calibri" w:hAnsi="Calibri"/>
                <w:bCs/>
                <w:sz w:val="22"/>
                <w:szCs w:val="22"/>
              </w:rPr>
            </w:pPr>
            <w:r w:rsidRPr="009815B3">
              <w:rPr>
                <w:rFonts w:ascii="Calibri" w:hAnsi="Calibri"/>
                <w:bCs/>
                <w:sz w:val="22"/>
                <w:szCs w:val="22"/>
              </w:rPr>
              <w:t>Zapotrzebowanie na surowiec (pszenicę)</w:t>
            </w:r>
          </w:p>
        </w:tc>
        <w:tc>
          <w:tcPr>
            <w:tcW w:w="3095" w:type="dxa"/>
            <w:shd w:val="clear" w:color="auto" w:fill="FBE4D5"/>
          </w:tcPr>
          <w:p w:rsidR="00FE6989" w:rsidRPr="00D74590" w:rsidRDefault="00B31D1B" w:rsidP="00CE5901">
            <w:pPr>
              <w:jc w:val="right"/>
              <w:rPr>
                <w:rFonts w:ascii="Calibri" w:hAnsi="Calibri"/>
                <w:sz w:val="22"/>
                <w:szCs w:val="22"/>
              </w:rPr>
            </w:pPr>
            <w:r>
              <w:rPr>
                <w:rFonts w:ascii="Calibri" w:hAnsi="Calibri"/>
                <w:sz w:val="22"/>
                <w:szCs w:val="22"/>
              </w:rPr>
              <w:t>45,8</w:t>
            </w:r>
            <w:r w:rsidR="00CE5901" w:rsidRPr="00D74590">
              <w:rPr>
                <w:rFonts w:ascii="Calibri" w:hAnsi="Calibri"/>
                <w:sz w:val="22"/>
                <w:szCs w:val="22"/>
              </w:rPr>
              <w:t>0</w:t>
            </w:r>
          </w:p>
          <w:p w:rsidR="00CE5901" w:rsidRPr="00D74590" w:rsidRDefault="00CE5901" w:rsidP="00CE5901">
            <w:pPr>
              <w:jc w:val="right"/>
              <w:rPr>
                <w:rFonts w:ascii="Calibri" w:hAnsi="Calibri"/>
                <w:sz w:val="22"/>
                <w:szCs w:val="22"/>
              </w:rPr>
            </w:pPr>
            <w:r w:rsidRPr="00D74590">
              <w:rPr>
                <w:rFonts w:ascii="Calibri" w:hAnsi="Calibri"/>
                <w:sz w:val="22"/>
                <w:szCs w:val="22"/>
              </w:rPr>
              <w:t xml:space="preserve">363 000,00 </w:t>
            </w:r>
          </w:p>
        </w:tc>
        <w:tc>
          <w:tcPr>
            <w:tcW w:w="3096" w:type="dxa"/>
            <w:shd w:val="clear" w:color="auto" w:fill="FBE4D5"/>
          </w:tcPr>
          <w:p w:rsidR="00FE6989" w:rsidRPr="00D74590" w:rsidRDefault="00FE6989" w:rsidP="007E378C">
            <w:pPr>
              <w:jc w:val="both"/>
              <w:rPr>
                <w:rFonts w:ascii="Calibri" w:hAnsi="Calibri"/>
                <w:sz w:val="22"/>
                <w:szCs w:val="22"/>
              </w:rPr>
            </w:pPr>
            <w:r w:rsidRPr="00D74590">
              <w:rPr>
                <w:rFonts w:ascii="Calibri" w:hAnsi="Calibri"/>
                <w:sz w:val="22"/>
                <w:szCs w:val="22"/>
              </w:rPr>
              <w:t>ton (Mg) /godzinę</w:t>
            </w:r>
          </w:p>
          <w:p w:rsidR="00FE6989" w:rsidRPr="00D74590" w:rsidRDefault="00FE6989" w:rsidP="007E378C">
            <w:pPr>
              <w:jc w:val="both"/>
              <w:rPr>
                <w:rFonts w:ascii="Calibri" w:hAnsi="Calibri"/>
                <w:sz w:val="22"/>
                <w:szCs w:val="22"/>
              </w:rPr>
            </w:pPr>
            <w:r w:rsidRPr="00D74590">
              <w:rPr>
                <w:rFonts w:ascii="Calibri" w:hAnsi="Calibri"/>
                <w:sz w:val="22"/>
                <w:szCs w:val="22"/>
              </w:rPr>
              <w:t>ton (Mg) /rok</w:t>
            </w:r>
          </w:p>
        </w:tc>
      </w:tr>
      <w:tr w:rsidR="00FE6989" w:rsidRPr="00D74590" w:rsidTr="007E378C">
        <w:tc>
          <w:tcPr>
            <w:tcW w:w="3095" w:type="dxa"/>
            <w:shd w:val="clear" w:color="auto" w:fill="auto"/>
          </w:tcPr>
          <w:p w:rsidR="00FE6989" w:rsidRPr="009815B3" w:rsidRDefault="00FE6989" w:rsidP="007E378C">
            <w:pPr>
              <w:jc w:val="both"/>
              <w:rPr>
                <w:rFonts w:ascii="Calibri" w:hAnsi="Calibri"/>
                <w:bCs/>
                <w:sz w:val="22"/>
                <w:szCs w:val="22"/>
              </w:rPr>
            </w:pPr>
            <w:r w:rsidRPr="009815B3">
              <w:rPr>
                <w:rFonts w:ascii="Calibri" w:hAnsi="Calibri"/>
                <w:bCs/>
                <w:sz w:val="22"/>
                <w:szCs w:val="22"/>
              </w:rPr>
              <w:t>Zapotrzebowanie na wodę</w:t>
            </w:r>
          </w:p>
        </w:tc>
        <w:tc>
          <w:tcPr>
            <w:tcW w:w="3095" w:type="dxa"/>
            <w:shd w:val="clear" w:color="auto" w:fill="auto"/>
          </w:tcPr>
          <w:p w:rsidR="00FE6989" w:rsidRPr="00D74590" w:rsidRDefault="00CE5901" w:rsidP="00CE5901">
            <w:pPr>
              <w:jc w:val="right"/>
              <w:rPr>
                <w:rFonts w:ascii="Calibri" w:hAnsi="Calibri"/>
                <w:sz w:val="22"/>
                <w:szCs w:val="22"/>
              </w:rPr>
            </w:pPr>
            <w:r w:rsidRPr="00D74590">
              <w:rPr>
                <w:rFonts w:ascii="Calibri" w:hAnsi="Calibri"/>
                <w:sz w:val="22"/>
                <w:szCs w:val="22"/>
              </w:rPr>
              <w:t>108,00</w:t>
            </w:r>
          </w:p>
          <w:p w:rsidR="00CE5901" w:rsidRPr="00D74590" w:rsidRDefault="00CE5901" w:rsidP="00CE5901">
            <w:pPr>
              <w:jc w:val="right"/>
              <w:rPr>
                <w:rFonts w:ascii="Calibri" w:hAnsi="Calibri"/>
                <w:sz w:val="22"/>
                <w:szCs w:val="22"/>
              </w:rPr>
            </w:pPr>
            <w:r w:rsidRPr="00D74590">
              <w:rPr>
                <w:rFonts w:ascii="Calibri" w:hAnsi="Calibri"/>
                <w:sz w:val="22"/>
                <w:szCs w:val="22"/>
              </w:rPr>
              <w:t>857 915,00</w:t>
            </w:r>
          </w:p>
        </w:tc>
        <w:tc>
          <w:tcPr>
            <w:tcW w:w="3096" w:type="dxa"/>
            <w:shd w:val="clear" w:color="auto" w:fill="auto"/>
          </w:tcPr>
          <w:p w:rsidR="00FE6989" w:rsidRPr="00D74590" w:rsidRDefault="00FE6989" w:rsidP="007E378C">
            <w:pPr>
              <w:jc w:val="both"/>
              <w:rPr>
                <w:rFonts w:ascii="Calibri" w:hAnsi="Calibri"/>
                <w:sz w:val="22"/>
                <w:szCs w:val="22"/>
              </w:rPr>
            </w:pPr>
            <w:r w:rsidRPr="00D74590">
              <w:rPr>
                <w:rFonts w:ascii="Calibri" w:hAnsi="Calibri"/>
                <w:sz w:val="22"/>
                <w:szCs w:val="22"/>
              </w:rPr>
              <w:t>m</w:t>
            </w:r>
            <w:r w:rsidRPr="00D74590">
              <w:rPr>
                <w:rFonts w:ascii="Calibri" w:hAnsi="Calibri"/>
                <w:sz w:val="22"/>
                <w:szCs w:val="22"/>
                <w:vertAlign w:val="superscript"/>
              </w:rPr>
              <w:t>3</w:t>
            </w:r>
            <w:r w:rsidRPr="00D74590">
              <w:rPr>
                <w:rFonts w:ascii="Calibri" w:hAnsi="Calibri"/>
                <w:sz w:val="22"/>
                <w:szCs w:val="22"/>
              </w:rPr>
              <w:t>/godzinę</w:t>
            </w:r>
          </w:p>
          <w:p w:rsidR="00FE6989" w:rsidRPr="00D74590" w:rsidRDefault="00FE6989" w:rsidP="007E378C">
            <w:pPr>
              <w:jc w:val="both"/>
              <w:rPr>
                <w:rFonts w:ascii="Calibri" w:hAnsi="Calibri"/>
                <w:sz w:val="22"/>
                <w:szCs w:val="22"/>
              </w:rPr>
            </w:pPr>
            <w:r w:rsidRPr="00D74590">
              <w:rPr>
                <w:rFonts w:ascii="Calibri" w:hAnsi="Calibri"/>
                <w:sz w:val="22"/>
                <w:szCs w:val="22"/>
              </w:rPr>
              <w:t>m</w:t>
            </w:r>
            <w:r w:rsidRPr="00D74590">
              <w:rPr>
                <w:rFonts w:ascii="Calibri" w:hAnsi="Calibri"/>
                <w:sz w:val="22"/>
                <w:szCs w:val="22"/>
                <w:vertAlign w:val="superscript"/>
              </w:rPr>
              <w:t>3</w:t>
            </w:r>
            <w:r w:rsidRPr="00D74590">
              <w:rPr>
                <w:rFonts w:ascii="Calibri" w:hAnsi="Calibri"/>
                <w:sz w:val="22"/>
                <w:szCs w:val="22"/>
              </w:rPr>
              <w:t xml:space="preserve"> /rok</w:t>
            </w:r>
          </w:p>
        </w:tc>
      </w:tr>
      <w:tr w:rsidR="00FE6989" w:rsidRPr="00D74590" w:rsidTr="007E378C">
        <w:tc>
          <w:tcPr>
            <w:tcW w:w="3095" w:type="dxa"/>
            <w:shd w:val="clear" w:color="auto" w:fill="FBE4D5"/>
          </w:tcPr>
          <w:p w:rsidR="00FE6989" w:rsidRPr="009815B3" w:rsidRDefault="00FE6989" w:rsidP="007E378C">
            <w:pPr>
              <w:jc w:val="both"/>
              <w:rPr>
                <w:rFonts w:ascii="Calibri" w:hAnsi="Calibri"/>
                <w:bCs/>
                <w:sz w:val="22"/>
                <w:szCs w:val="22"/>
              </w:rPr>
            </w:pPr>
          </w:p>
        </w:tc>
        <w:tc>
          <w:tcPr>
            <w:tcW w:w="3095" w:type="dxa"/>
            <w:shd w:val="clear" w:color="auto" w:fill="FBE4D5"/>
          </w:tcPr>
          <w:p w:rsidR="00FE6989" w:rsidRPr="00D74590" w:rsidRDefault="00FE6989" w:rsidP="00CE5901">
            <w:pPr>
              <w:jc w:val="right"/>
              <w:rPr>
                <w:rFonts w:ascii="Calibri" w:hAnsi="Calibri"/>
                <w:sz w:val="22"/>
                <w:szCs w:val="22"/>
              </w:rPr>
            </w:pPr>
          </w:p>
        </w:tc>
        <w:tc>
          <w:tcPr>
            <w:tcW w:w="3096" w:type="dxa"/>
            <w:shd w:val="clear" w:color="auto" w:fill="FBE4D5"/>
          </w:tcPr>
          <w:p w:rsidR="00FE6989" w:rsidRPr="00D74590" w:rsidRDefault="00FE6989" w:rsidP="007E378C">
            <w:pPr>
              <w:jc w:val="both"/>
              <w:rPr>
                <w:rFonts w:ascii="Calibri" w:hAnsi="Calibri"/>
                <w:sz w:val="22"/>
                <w:szCs w:val="22"/>
              </w:rPr>
            </w:pPr>
          </w:p>
        </w:tc>
      </w:tr>
      <w:tr w:rsidR="00FE6989" w:rsidRPr="00D74590" w:rsidTr="007E378C">
        <w:tc>
          <w:tcPr>
            <w:tcW w:w="3095" w:type="dxa"/>
            <w:shd w:val="clear" w:color="auto" w:fill="auto"/>
          </w:tcPr>
          <w:p w:rsidR="00FE6989" w:rsidRPr="009815B3" w:rsidRDefault="00FE6989" w:rsidP="007E378C">
            <w:pPr>
              <w:jc w:val="both"/>
              <w:rPr>
                <w:rFonts w:ascii="Calibri" w:hAnsi="Calibri"/>
                <w:bCs/>
                <w:sz w:val="22"/>
                <w:szCs w:val="22"/>
              </w:rPr>
            </w:pPr>
            <w:r w:rsidRPr="009815B3">
              <w:rPr>
                <w:rFonts w:ascii="Calibri" w:hAnsi="Calibri"/>
                <w:bCs/>
                <w:sz w:val="22"/>
                <w:szCs w:val="22"/>
              </w:rPr>
              <w:t>Zużycie chemii procesowej – wodorotlenek sodu (NaOH)</w:t>
            </w:r>
          </w:p>
        </w:tc>
        <w:tc>
          <w:tcPr>
            <w:tcW w:w="3095" w:type="dxa"/>
            <w:shd w:val="clear" w:color="auto" w:fill="auto"/>
          </w:tcPr>
          <w:p w:rsidR="00FE6989" w:rsidRPr="00D74590" w:rsidRDefault="008D4E8A" w:rsidP="00CE5901">
            <w:pPr>
              <w:jc w:val="right"/>
              <w:rPr>
                <w:rFonts w:ascii="Calibri" w:hAnsi="Calibri"/>
                <w:sz w:val="22"/>
                <w:szCs w:val="22"/>
              </w:rPr>
            </w:pPr>
            <w:r w:rsidRPr="00D74590">
              <w:rPr>
                <w:rFonts w:ascii="Calibri" w:hAnsi="Calibri"/>
                <w:sz w:val="22"/>
                <w:szCs w:val="22"/>
              </w:rPr>
              <w:t>10,00</w:t>
            </w:r>
          </w:p>
          <w:p w:rsidR="008D4E8A" w:rsidRPr="00D74590" w:rsidRDefault="008D4E8A" w:rsidP="00CE5901">
            <w:pPr>
              <w:jc w:val="right"/>
              <w:rPr>
                <w:rFonts w:ascii="Calibri" w:hAnsi="Calibri"/>
                <w:sz w:val="22"/>
                <w:szCs w:val="22"/>
              </w:rPr>
            </w:pPr>
            <w:r w:rsidRPr="00D74590">
              <w:rPr>
                <w:rFonts w:ascii="Calibri" w:hAnsi="Calibri"/>
                <w:sz w:val="22"/>
                <w:szCs w:val="22"/>
              </w:rPr>
              <w:t>79 200,00</w:t>
            </w:r>
          </w:p>
        </w:tc>
        <w:tc>
          <w:tcPr>
            <w:tcW w:w="3096" w:type="dxa"/>
            <w:shd w:val="clear" w:color="auto" w:fill="auto"/>
          </w:tcPr>
          <w:p w:rsidR="00FE6989" w:rsidRPr="00D74590" w:rsidRDefault="00FE6989" w:rsidP="007E378C">
            <w:pPr>
              <w:jc w:val="both"/>
              <w:rPr>
                <w:rFonts w:ascii="Calibri" w:hAnsi="Calibri"/>
                <w:sz w:val="22"/>
                <w:szCs w:val="22"/>
              </w:rPr>
            </w:pPr>
            <w:r w:rsidRPr="00D74590">
              <w:rPr>
                <w:rFonts w:ascii="Calibri" w:hAnsi="Calibri"/>
                <w:sz w:val="22"/>
                <w:szCs w:val="22"/>
              </w:rPr>
              <w:t>kg / godzinę</w:t>
            </w:r>
          </w:p>
          <w:p w:rsidR="00FE6989" w:rsidRPr="00D74590" w:rsidRDefault="00FE6989" w:rsidP="007E378C">
            <w:pPr>
              <w:jc w:val="both"/>
              <w:rPr>
                <w:rFonts w:ascii="Calibri" w:hAnsi="Calibri"/>
                <w:sz w:val="22"/>
                <w:szCs w:val="22"/>
              </w:rPr>
            </w:pPr>
            <w:r w:rsidRPr="00D74590">
              <w:rPr>
                <w:rFonts w:ascii="Calibri" w:hAnsi="Calibri"/>
                <w:sz w:val="22"/>
                <w:szCs w:val="22"/>
              </w:rPr>
              <w:t>kg / rok</w:t>
            </w:r>
          </w:p>
        </w:tc>
      </w:tr>
      <w:tr w:rsidR="00FE6989" w:rsidRPr="00D74590" w:rsidTr="007E378C">
        <w:tc>
          <w:tcPr>
            <w:tcW w:w="3095" w:type="dxa"/>
            <w:shd w:val="clear" w:color="auto" w:fill="FBE4D5"/>
          </w:tcPr>
          <w:p w:rsidR="00FE6989" w:rsidRPr="009815B3" w:rsidRDefault="00FE6989" w:rsidP="007E378C">
            <w:pPr>
              <w:jc w:val="both"/>
              <w:rPr>
                <w:rFonts w:ascii="Calibri" w:hAnsi="Calibri"/>
                <w:bCs/>
                <w:sz w:val="22"/>
                <w:szCs w:val="22"/>
              </w:rPr>
            </w:pPr>
            <w:r w:rsidRPr="009815B3">
              <w:rPr>
                <w:rFonts w:ascii="Calibri" w:hAnsi="Calibri"/>
                <w:bCs/>
                <w:sz w:val="22"/>
                <w:szCs w:val="22"/>
              </w:rPr>
              <w:t>Zużycie chemii procesowej – kwas siarkowy H</w:t>
            </w:r>
            <w:r w:rsidRPr="009815B3">
              <w:rPr>
                <w:rFonts w:ascii="Calibri" w:hAnsi="Calibri"/>
                <w:bCs/>
                <w:sz w:val="22"/>
                <w:szCs w:val="22"/>
                <w:vertAlign w:val="subscript"/>
              </w:rPr>
              <w:t>2</w:t>
            </w:r>
            <w:r w:rsidRPr="009815B3">
              <w:rPr>
                <w:rFonts w:ascii="Calibri" w:hAnsi="Calibri"/>
                <w:bCs/>
                <w:sz w:val="22"/>
                <w:szCs w:val="22"/>
              </w:rPr>
              <w:t>SO</w:t>
            </w:r>
            <w:r w:rsidRPr="009815B3">
              <w:rPr>
                <w:rFonts w:ascii="Calibri" w:hAnsi="Calibri"/>
                <w:bCs/>
                <w:sz w:val="22"/>
                <w:szCs w:val="22"/>
                <w:vertAlign w:val="subscript"/>
              </w:rPr>
              <w:t>4</w:t>
            </w:r>
          </w:p>
        </w:tc>
        <w:tc>
          <w:tcPr>
            <w:tcW w:w="3095" w:type="dxa"/>
            <w:shd w:val="clear" w:color="auto" w:fill="FBE4D5"/>
          </w:tcPr>
          <w:p w:rsidR="00FE6989" w:rsidRPr="00D74590" w:rsidRDefault="00A80ABB" w:rsidP="00CE5901">
            <w:pPr>
              <w:jc w:val="right"/>
              <w:rPr>
                <w:rFonts w:ascii="Calibri" w:hAnsi="Calibri"/>
                <w:sz w:val="22"/>
                <w:szCs w:val="22"/>
              </w:rPr>
            </w:pPr>
            <w:r w:rsidRPr="00D74590">
              <w:rPr>
                <w:rFonts w:ascii="Calibri" w:hAnsi="Calibri"/>
                <w:sz w:val="22"/>
                <w:szCs w:val="22"/>
              </w:rPr>
              <w:t>5,00</w:t>
            </w:r>
            <w:r w:rsidRPr="00D74590">
              <w:rPr>
                <w:rFonts w:ascii="Calibri" w:hAnsi="Calibri"/>
                <w:sz w:val="22"/>
                <w:szCs w:val="22"/>
              </w:rPr>
              <w:br/>
              <w:t>39 600,00</w:t>
            </w:r>
          </w:p>
        </w:tc>
        <w:tc>
          <w:tcPr>
            <w:tcW w:w="3096" w:type="dxa"/>
            <w:shd w:val="clear" w:color="auto" w:fill="FBE4D5"/>
          </w:tcPr>
          <w:p w:rsidR="00FE6989" w:rsidRPr="00D74590" w:rsidRDefault="00FE6989" w:rsidP="007E378C">
            <w:pPr>
              <w:jc w:val="both"/>
              <w:rPr>
                <w:rFonts w:ascii="Calibri" w:hAnsi="Calibri"/>
                <w:sz w:val="22"/>
                <w:szCs w:val="22"/>
              </w:rPr>
            </w:pPr>
            <w:r w:rsidRPr="00D74590">
              <w:rPr>
                <w:rFonts w:ascii="Calibri" w:hAnsi="Calibri"/>
                <w:sz w:val="22"/>
                <w:szCs w:val="22"/>
              </w:rPr>
              <w:t>kg / godzinę</w:t>
            </w:r>
          </w:p>
          <w:p w:rsidR="00FE6989" w:rsidRPr="00D74590" w:rsidRDefault="00FE6989" w:rsidP="007E378C">
            <w:pPr>
              <w:jc w:val="both"/>
              <w:rPr>
                <w:rFonts w:ascii="Calibri" w:hAnsi="Calibri"/>
                <w:sz w:val="22"/>
                <w:szCs w:val="22"/>
              </w:rPr>
            </w:pPr>
            <w:r w:rsidRPr="00D74590">
              <w:rPr>
                <w:rFonts w:ascii="Calibri" w:hAnsi="Calibri"/>
                <w:sz w:val="22"/>
                <w:szCs w:val="22"/>
              </w:rPr>
              <w:t>kg / rok</w:t>
            </w:r>
          </w:p>
        </w:tc>
      </w:tr>
      <w:tr w:rsidR="007E378C" w:rsidRPr="00D74590" w:rsidTr="007E378C">
        <w:tc>
          <w:tcPr>
            <w:tcW w:w="3095" w:type="dxa"/>
            <w:shd w:val="clear" w:color="auto" w:fill="auto"/>
          </w:tcPr>
          <w:p w:rsidR="00FE6989" w:rsidRPr="009815B3" w:rsidRDefault="00FE6989" w:rsidP="007E378C">
            <w:pPr>
              <w:jc w:val="both"/>
              <w:rPr>
                <w:rFonts w:ascii="Calibri" w:hAnsi="Calibri"/>
                <w:bCs/>
                <w:sz w:val="22"/>
                <w:szCs w:val="22"/>
              </w:rPr>
            </w:pPr>
            <w:r w:rsidRPr="009815B3">
              <w:rPr>
                <w:rFonts w:ascii="Calibri" w:hAnsi="Calibri"/>
                <w:bCs/>
                <w:sz w:val="22"/>
                <w:szCs w:val="22"/>
              </w:rPr>
              <w:t>Zużycie pomocy procesowych – drożdże gorzelnicze</w:t>
            </w:r>
          </w:p>
        </w:tc>
        <w:tc>
          <w:tcPr>
            <w:tcW w:w="3095" w:type="dxa"/>
            <w:shd w:val="clear" w:color="auto" w:fill="auto"/>
          </w:tcPr>
          <w:p w:rsidR="00FE6989" w:rsidRPr="00D74590" w:rsidRDefault="00A80ABB" w:rsidP="00CE5901">
            <w:pPr>
              <w:jc w:val="right"/>
              <w:rPr>
                <w:rFonts w:ascii="Calibri" w:hAnsi="Calibri"/>
                <w:sz w:val="22"/>
                <w:szCs w:val="22"/>
              </w:rPr>
            </w:pPr>
            <w:r w:rsidRPr="00D74590">
              <w:rPr>
                <w:rFonts w:ascii="Calibri" w:hAnsi="Calibri"/>
                <w:sz w:val="22"/>
                <w:szCs w:val="22"/>
              </w:rPr>
              <w:t>0,1</w:t>
            </w:r>
          </w:p>
          <w:p w:rsidR="00A80ABB" w:rsidRPr="00D74590" w:rsidRDefault="00A80ABB" w:rsidP="00CE5901">
            <w:pPr>
              <w:jc w:val="right"/>
              <w:rPr>
                <w:rFonts w:ascii="Calibri" w:hAnsi="Calibri"/>
                <w:sz w:val="22"/>
                <w:szCs w:val="22"/>
              </w:rPr>
            </w:pPr>
            <w:r w:rsidRPr="00D74590">
              <w:rPr>
                <w:rFonts w:ascii="Calibri" w:hAnsi="Calibri"/>
                <w:sz w:val="22"/>
                <w:szCs w:val="22"/>
              </w:rPr>
              <w:t>792,00</w:t>
            </w:r>
          </w:p>
        </w:tc>
        <w:tc>
          <w:tcPr>
            <w:tcW w:w="3096" w:type="dxa"/>
            <w:shd w:val="clear" w:color="auto" w:fill="auto"/>
          </w:tcPr>
          <w:p w:rsidR="00FE6989" w:rsidRPr="00D74590" w:rsidRDefault="00FE6989" w:rsidP="007E378C">
            <w:pPr>
              <w:jc w:val="both"/>
              <w:rPr>
                <w:rFonts w:ascii="Calibri" w:hAnsi="Calibri"/>
                <w:sz w:val="22"/>
                <w:szCs w:val="22"/>
              </w:rPr>
            </w:pPr>
            <w:r w:rsidRPr="00D74590">
              <w:rPr>
                <w:rFonts w:ascii="Calibri" w:hAnsi="Calibri"/>
                <w:sz w:val="22"/>
                <w:szCs w:val="22"/>
              </w:rPr>
              <w:t>kg / godzinę</w:t>
            </w:r>
          </w:p>
          <w:p w:rsidR="00FE6989" w:rsidRPr="00D74590" w:rsidRDefault="00FE6989" w:rsidP="007E378C">
            <w:pPr>
              <w:jc w:val="both"/>
              <w:rPr>
                <w:rFonts w:ascii="Calibri" w:hAnsi="Calibri"/>
                <w:sz w:val="22"/>
                <w:szCs w:val="22"/>
              </w:rPr>
            </w:pPr>
            <w:r w:rsidRPr="00D74590">
              <w:rPr>
                <w:rFonts w:ascii="Calibri" w:hAnsi="Calibri"/>
                <w:sz w:val="22"/>
                <w:szCs w:val="22"/>
              </w:rPr>
              <w:t>kg / rok</w:t>
            </w:r>
          </w:p>
        </w:tc>
      </w:tr>
      <w:tr w:rsidR="007E378C" w:rsidRPr="00D74590" w:rsidTr="007E378C">
        <w:tc>
          <w:tcPr>
            <w:tcW w:w="3095" w:type="dxa"/>
            <w:shd w:val="clear" w:color="auto" w:fill="FBE4D5"/>
          </w:tcPr>
          <w:p w:rsidR="00FE6989" w:rsidRPr="009815B3" w:rsidRDefault="00FE6989" w:rsidP="007E378C">
            <w:pPr>
              <w:jc w:val="both"/>
              <w:rPr>
                <w:rFonts w:ascii="Calibri" w:hAnsi="Calibri"/>
                <w:bCs/>
                <w:sz w:val="22"/>
                <w:szCs w:val="22"/>
              </w:rPr>
            </w:pPr>
            <w:r w:rsidRPr="009815B3">
              <w:rPr>
                <w:rFonts w:ascii="Calibri" w:hAnsi="Calibri"/>
                <w:bCs/>
                <w:sz w:val="22"/>
                <w:szCs w:val="22"/>
              </w:rPr>
              <w:t>Zużycie pomocy procesowych – enzymy gorzelnicze</w:t>
            </w:r>
          </w:p>
        </w:tc>
        <w:tc>
          <w:tcPr>
            <w:tcW w:w="3095" w:type="dxa"/>
            <w:shd w:val="clear" w:color="auto" w:fill="FBE4D5"/>
          </w:tcPr>
          <w:p w:rsidR="00FE6989" w:rsidRPr="00D74590" w:rsidRDefault="00AF7085" w:rsidP="00CE5901">
            <w:pPr>
              <w:jc w:val="right"/>
              <w:rPr>
                <w:rFonts w:ascii="Calibri" w:hAnsi="Calibri"/>
                <w:sz w:val="22"/>
                <w:szCs w:val="22"/>
              </w:rPr>
            </w:pPr>
            <w:r w:rsidRPr="00D74590">
              <w:rPr>
                <w:rFonts w:ascii="Calibri" w:hAnsi="Calibri"/>
                <w:sz w:val="22"/>
                <w:szCs w:val="22"/>
              </w:rPr>
              <w:t>5,00</w:t>
            </w:r>
            <w:r w:rsidRPr="00D74590">
              <w:rPr>
                <w:rFonts w:ascii="Calibri" w:hAnsi="Calibri"/>
                <w:sz w:val="22"/>
                <w:szCs w:val="22"/>
              </w:rPr>
              <w:br/>
              <w:t>39 600,00</w:t>
            </w:r>
          </w:p>
        </w:tc>
        <w:tc>
          <w:tcPr>
            <w:tcW w:w="3096" w:type="dxa"/>
            <w:shd w:val="clear" w:color="auto" w:fill="FBE4D5"/>
          </w:tcPr>
          <w:p w:rsidR="00FE6989" w:rsidRPr="00D74590" w:rsidRDefault="00FE6989" w:rsidP="007E378C">
            <w:pPr>
              <w:jc w:val="both"/>
              <w:rPr>
                <w:rFonts w:ascii="Calibri" w:hAnsi="Calibri"/>
                <w:sz w:val="22"/>
                <w:szCs w:val="22"/>
              </w:rPr>
            </w:pPr>
            <w:r w:rsidRPr="00D74590">
              <w:rPr>
                <w:rFonts w:ascii="Calibri" w:hAnsi="Calibri"/>
                <w:sz w:val="22"/>
                <w:szCs w:val="22"/>
              </w:rPr>
              <w:t>kg / godzinę</w:t>
            </w:r>
          </w:p>
          <w:p w:rsidR="00FE6989" w:rsidRPr="00D74590" w:rsidRDefault="00FE6989" w:rsidP="007E378C">
            <w:pPr>
              <w:jc w:val="both"/>
              <w:rPr>
                <w:rFonts w:ascii="Calibri" w:hAnsi="Calibri"/>
                <w:sz w:val="22"/>
                <w:szCs w:val="22"/>
              </w:rPr>
            </w:pPr>
            <w:r w:rsidRPr="00D74590">
              <w:rPr>
                <w:rFonts w:ascii="Calibri" w:hAnsi="Calibri"/>
                <w:sz w:val="22"/>
                <w:szCs w:val="22"/>
              </w:rPr>
              <w:t>kg / rok</w:t>
            </w:r>
          </w:p>
        </w:tc>
      </w:tr>
      <w:tr w:rsidR="007E378C" w:rsidRPr="00D74590" w:rsidTr="007E378C">
        <w:tc>
          <w:tcPr>
            <w:tcW w:w="3095" w:type="dxa"/>
            <w:shd w:val="clear" w:color="auto" w:fill="auto"/>
          </w:tcPr>
          <w:p w:rsidR="00FE6989" w:rsidRPr="009815B3" w:rsidRDefault="00FE6989" w:rsidP="007E378C">
            <w:pPr>
              <w:jc w:val="both"/>
              <w:rPr>
                <w:rFonts w:ascii="Calibri" w:hAnsi="Calibri"/>
                <w:bCs/>
                <w:sz w:val="22"/>
                <w:szCs w:val="22"/>
              </w:rPr>
            </w:pPr>
          </w:p>
        </w:tc>
        <w:tc>
          <w:tcPr>
            <w:tcW w:w="3095" w:type="dxa"/>
            <w:shd w:val="clear" w:color="auto" w:fill="auto"/>
          </w:tcPr>
          <w:p w:rsidR="00FE6989" w:rsidRPr="00D74590" w:rsidRDefault="00FE6989" w:rsidP="00CE5901">
            <w:pPr>
              <w:jc w:val="right"/>
              <w:rPr>
                <w:rFonts w:ascii="Calibri" w:hAnsi="Calibri"/>
                <w:sz w:val="22"/>
                <w:szCs w:val="22"/>
              </w:rPr>
            </w:pPr>
          </w:p>
        </w:tc>
        <w:tc>
          <w:tcPr>
            <w:tcW w:w="3096" w:type="dxa"/>
            <w:shd w:val="clear" w:color="auto" w:fill="auto"/>
          </w:tcPr>
          <w:p w:rsidR="00FE6989" w:rsidRPr="00D74590" w:rsidRDefault="00FE6989" w:rsidP="007E378C">
            <w:pPr>
              <w:jc w:val="both"/>
              <w:rPr>
                <w:rFonts w:ascii="Calibri" w:hAnsi="Calibri"/>
                <w:sz w:val="22"/>
                <w:szCs w:val="22"/>
              </w:rPr>
            </w:pPr>
          </w:p>
        </w:tc>
      </w:tr>
      <w:tr w:rsidR="007E378C" w:rsidRPr="00D74590" w:rsidTr="007E378C">
        <w:tc>
          <w:tcPr>
            <w:tcW w:w="3095" w:type="dxa"/>
            <w:shd w:val="clear" w:color="auto" w:fill="FBE4D5"/>
          </w:tcPr>
          <w:p w:rsidR="00FE6989" w:rsidRPr="009815B3" w:rsidRDefault="00FE6989" w:rsidP="007E378C">
            <w:pPr>
              <w:jc w:val="both"/>
              <w:rPr>
                <w:rFonts w:ascii="Calibri" w:hAnsi="Calibri"/>
                <w:bCs/>
                <w:sz w:val="22"/>
                <w:szCs w:val="22"/>
              </w:rPr>
            </w:pPr>
            <w:r w:rsidRPr="009815B3">
              <w:rPr>
                <w:rFonts w:ascii="Calibri" w:hAnsi="Calibri"/>
                <w:bCs/>
                <w:sz w:val="22"/>
                <w:szCs w:val="22"/>
              </w:rPr>
              <w:t>Zapotrzebowanie na energię cieplną (parę procesową)</w:t>
            </w:r>
          </w:p>
        </w:tc>
        <w:tc>
          <w:tcPr>
            <w:tcW w:w="3095" w:type="dxa"/>
            <w:shd w:val="clear" w:color="auto" w:fill="FBE4D5"/>
          </w:tcPr>
          <w:p w:rsidR="00FE6989" w:rsidRPr="00D74590" w:rsidRDefault="00D9321B" w:rsidP="00CE5901">
            <w:pPr>
              <w:jc w:val="right"/>
              <w:rPr>
                <w:rFonts w:ascii="Calibri" w:hAnsi="Calibri"/>
                <w:sz w:val="22"/>
                <w:szCs w:val="22"/>
              </w:rPr>
            </w:pPr>
            <w:r>
              <w:rPr>
                <w:rFonts w:ascii="Calibri" w:hAnsi="Calibri"/>
                <w:sz w:val="22"/>
                <w:szCs w:val="22"/>
              </w:rPr>
              <w:t>10</w:t>
            </w:r>
            <w:r w:rsidR="00DB7891" w:rsidRPr="00D74590">
              <w:rPr>
                <w:rFonts w:ascii="Calibri" w:hAnsi="Calibri"/>
                <w:sz w:val="22"/>
                <w:szCs w:val="22"/>
              </w:rPr>
              <w:t>0,00</w:t>
            </w:r>
          </w:p>
          <w:p w:rsidR="00DB7891" w:rsidRPr="00D74590" w:rsidRDefault="00D9321B" w:rsidP="00CE5901">
            <w:pPr>
              <w:jc w:val="right"/>
              <w:rPr>
                <w:rFonts w:ascii="Calibri" w:hAnsi="Calibri"/>
                <w:sz w:val="22"/>
                <w:szCs w:val="22"/>
              </w:rPr>
            </w:pPr>
            <w:r>
              <w:rPr>
                <w:rFonts w:ascii="Calibri" w:hAnsi="Calibri"/>
                <w:sz w:val="22"/>
                <w:szCs w:val="22"/>
              </w:rPr>
              <w:t>792 0</w:t>
            </w:r>
            <w:r w:rsidR="00DB7891" w:rsidRPr="00D74590">
              <w:rPr>
                <w:rFonts w:ascii="Calibri" w:hAnsi="Calibri"/>
                <w:sz w:val="22"/>
                <w:szCs w:val="22"/>
              </w:rPr>
              <w:t>00,00</w:t>
            </w:r>
          </w:p>
          <w:p w:rsidR="001F5E7C" w:rsidRPr="00D74590" w:rsidRDefault="001F5E7C" w:rsidP="00CE5901">
            <w:pPr>
              <w:jc w:val="right"/>
              <w:rPr>
                <w:rFonts w:ascii="Calibri" w:hAnsi="Calibri"/>
                <w:sz w:val="22"/>
                <w:szCs w:val="22"/>
              </w:rPr>
            </w:pPr>
          </w:p>
          <w:p w:rsidR="001F5E7C" w:rsidRPr="00D74590" w:rsidRDefault="00D9321B" w:rsidP="00CE5901">
            <w:pPr>
              <w:jc w:val="right"/>
              <w:rPr>
                <w:rFonts w:ascii="Calibri" w:hAnsi="Calibri"/>
                <w:sz w:val="22"/>
                <w:szCs w:val="22"/>
              </w:rPr>
            </w:pPr>
            <w:r>
              <w:rPr>
                <w:rFonts w:ascii="Calibri" w:hAnsi="Calibri"/>
                <w:sz w:val="22"/>
                <w:szCs w:val="22"/>
              </w:rPr>
              <w:t>270</w:t>
            </w:r>
            <w:r w:rsidR="001F5E7C" w:rsidRPr="00D74590">
              <w:rPr>
                <w:rFonts w:ascii="Calibri" w:hAnsi="Calibri"/>
                <w:sz w:val="22"/>
                <w:szCs w:val="22"/>
              </w:rPr>
              <w:t>,00</w:t>
            </w:r>
          </w:p>
          <w:p w:rsidR="001F5E7C" w:rsidRPr="00D74590" w:rsidRDefault="00D9321B" w:rsidP="00D9321B">
            <w:pPr>
              <w:jc w:val="right"/>
              <w:rPr>
                <w:rFonts w:ascii="Calibri" w:hAnsi="Calibri"/>
                <w:sz w:val="22"/>
                <w:szCs w:val="22"/>
              </w:rPr>
            </w:pPr>
            <w:r>
              <w:rPr>
                <w:rFonts w:ascii="Calibri" w:hAnsi="Calibri"/>
                <w:sz w:val="22"/>
                <w:szCs w:val="22"/>
              </w:rPr>
              <w:t>2</w:t>
            </w:r>
            <w:r w:rsidR="001F5E7C" w:rsidRPr="00D74590">
              <w:rPr>
                <w:rFonts w:ascii="Calibri" w:hAnsi="Calibri"/>
                <w:sz w:val="22"/>
                <w:szCs w:val="22"/>
              </w:rPr>
              <w:t> </w:t>
            </w:r>
            <w:r>
              <w:rPr>
                <w:rFonts w:ascii="Calibri" w:hAnsi="Calibri"/>
                <w:sz w:val="22"/>
                <w:szCs w:val="22"/>
              </w:rPr>
              <w:t>138</w:t>
            </w:r>
            <w:r w:rsidR="001F5E7C" w:rsidRPr="00D74590">
              <w:rPr>
                <w:rFonts w:ascii="Calibri" w:hAnsi="Calibri"/>
                <w:sz w:val="22"/>
                <w:szCs w:val="22"/>
              </w:rPr>
              <w:t> </w:t>
            </w:r>
            <w:r>
              <w:rPr>
                <w:rFonts w:ascii="Calibri" w:hAnsi="Calibri"/>
                <w:sz w:val="22"/>
                <w:szCs w:val="22"/>
              </w:rPr>
              <w:t>400</w:t>
            </w:r>
            <w:r w:rsidR="001F5E7C" w:rsidRPr="00D74590">
              <w:rPr>
                <w:rFonts w:ascii="Calibri" w:hAnsi="Calibri"/>
                <w:sz w:val="22"/>
                <w:szCs w:val="22"/>
              </w:rPr>
              <w:t>,00</w:t>
            </w:r>
          </w:p>
        </w:tc>
        <w:tc>
          <w:tcPr>
            <w:tcW w:w="3096" w:type="dxa"/>
            <w:shd w:val="clear" w:color="auto" w:fill="FBE4D5"/>
          </w:tcPr>
          <w:p w:rsidR="00FE6989" w:rsidRPr="00D74590" w:rsidRDefault="00FE6989" w:rsidP="007E378C">
            <w:pPr>
              <w:jc w:val="both"/>
              <w:rPr>
                <w:rFonts w:ascii="Calibri" w:hAnsi="Calibri"/>
                <w:sz w:val="22"/>
                <w:szCs w:val="22"/>
              </w:rPr>
            </w:pPr>
            <w:r w:rsidRPr="00D74590">
              <w:rPr>
                <w:rFonts w:ascii="Calibri" w:hAnsi="Calibri"/>
                <w:sz w:val="22"/>
                <w:szCs w:val="22"/>
              </w:rPr>
              <w:t>ton (Mg) pary / godzinę</w:t>
            </w:r>
          </w:p>
          <w:p w:rsidR="00FE6989" w:rsidRPr="00D74590" w:rsidRDefault="00FE6989" w:rsidP="007E378C">
            <w:pPr>
              <w:jc w:val="both"/>
              <w:rPr>
                <w:rFonts w:ascii="Calibri" w:hAnsi="Calibri"/>
                <w:sz w:val="22"/>
                <w:szCs w:val="22"/>
              </w:rPr>
            </w:pPr>
            <w:r w:rsidRPr="00D74590">
              <w:rPr>
                <w:rFonts w:ascii="Calibri" w:hAnsi="Calibri"/>
                <w:sz w:val="22"/>
                <w:szCs w:val="22"/>
              </w:rPr>
              <w:t>ton (Mg) pary / rok</w:t>
            </w:r>
          </w:p>
          <w:p w:rsidR="00FE6989" w:rsidRPr="00D74590" w:rsidRDefault="00FE6989" w:rsidP="007E378C">
            <w:pPr>
              <w:jc w:val="both"/>
              <w:rPr>
                <w:rFonts w:ascii="Calibri" w:hAnsi="Calibri"/>
                <w:sz w:val="22"/>
                <w:szCs w:val="22"/>
              </w:rPr>
            </w:pPr>
          </w:p>
          <w:p w:rsidR="00FE6989" w:rsidRPr="00D74590" w:rsidRDefault="00FE6989" w:rsidP="007E378C">
            <w:pPr>
              <w:jc w:val="both"/>
              <w:rPr>
                <w:rFonts w:ascii="Calibri" w:hAnsi="Calibri"/>
                <w:sz w:val="22"/>
                <w:szCs w:val="22"/>
              </w:rPr>
            </w:pPr>
            <w:r w:rsidRPr="00D74590">
              <w:rPr>
                <w:rFonts w:ascii="Calibri" w:hAnsi="Calibri"/>
                <w:sz w:val="22"/>
                <w:szCs w:val="22"/>
              </w:rPr>
              <w:t>GJ / godzinę</w:t>
            </w:r>
          </w:p>
          <w:p w:rsidR="00FE6989" w:rsidRPr="00D74590" w:rsidRDefault="00FE6989" w:rsidP="007E378C">
            <w:pPr>
              <w:jc w:val="both"/>
              <w:rPr>
                <w:rFonts w:ascii="Calibri" w:hAnsi="Calibri"/>
                <w:sz w:val="22"/>
                <w:szCs w:val="22"/>
              </w:rPr>
            </w:pPr>
            <w:r w:rsidRPr="00D74590">
              <w:rPr>
                <w:rFonts w:ascii="Calibri" w:hAnsi="Calibri"/>
                <w:sz w:val="22"/>
                <w:szCs w:val="22"/>
              </w:rPr>
              <w:t>GJ / rok</w:t>
            </w:r>
          </w:p>
        </w:tc>
      </w:tr>
      <w:tr w:rsidR="007E378C" w:rsidRPr="00D74590" w:rsidTr="007E378C">
        <w:tc>
          <w:tcPr>
            <w:tcW w:w="3095" w:type="dxa"/>
            <w:shd w:val="clear" w:color="auto" w:fill="auto"/>
          </w:tcPr>
          <w:p w:rsidR="00FE6989" w:rsidRPr="009815B3" w:rsidRDefault="00FE6989" w:rsidP="007E378C">
            <w:pPr>
              <w:jc w:val="both"/>
              <w:rPr>
                <w:rFonts w:ascii="Calibri" w:hAnsi="Calibri"/>
                <w:bCs/>
                <w:sz w:val="22"/>
                <w:szCs w:val="22"/>
              </w:rPr>
            </w:pPr>
            <w:r w:rsidRPr="009815B3">
              <w:rPr>
                <w:rFonts w:ascii="Calibri" w:hAnsi="Calibri"/>
                <w:bCs/>
                <w:sz w:val="22"/>
                <w:szCs w:val="22"/>
              </w:rPr>
              <w:t>Zapotrzebowanie na energię elektryczną</w:t>
            </w:r>
          </w:p>
        </w:tc>
        <w:tc>
          <w:tcPr>
            <w:tcW w:w="3095" w:type="dxa"/>
            <w:shd w:val="clear" w:color="auto" w:fill="auto"/>
          </w:tcPr>
          <w:p w:rsidR="00FE6989" w:rsidRPr="00D74590" w:rsidRDefault="0001099D" w:rsidP="00CE5901">
            <w:pPr>
              <w:jc w:val="right"/>
              <w:rPr>
                <w:rFonts w:ascii="Calibri" w:hAnsi="Calibri"/>
                <w:sz w:val="22"/>
                <w:szCs w:val="22"/>
              </w:rPr>
            </w:pPr>
            <w:r w:rsidRPr="00D74590">
              <w:rPr>
                <w:rFonts w:ascii="Calibri" w:hAnsi="Calibri"/>
                <w:sz w:val="22"/>
                <w:szCs w:val="22"/>
              </w:rPr>
              <w:t>14 900,00</w:t>
            </w:r>
          </w:p>
          <w:p w:rsidR="0001099D" w:rsidRPr="00D74590" w:rsidRDefault="0001099D" w:rsidP="00CE5901">
            <w:pPr>
              <w:jc w:val="right"/>
              <w:rPr>
                <w:rFonts w:ascii="Calibri" w:hAnsi="Calibri"/>
                <w:sz w:val="22"/>
                <w:szCs w:val="22"/>
              </w:rPr>
            </w:pPr>
            <w:r w:rsidRPr="00D74590">
              <w:rPr>
                <w:rFonts w:ascii="Calibri" w:hAnsi="Calibri"/>
                <w:sz w:val="22"/>
                <w:szCs w:val="22"/>
              </w:rPr>
              <w:t>118 008 000,00</w:t>
            </w:r>
          </w:p>
        </w:tc>
        <w:tc>
          <w:tcPr>
            <w:tcW w:w="3096" w:type="dxa"/>
            <w:shd w:val="clear" w:color="auto" w:fill="auto"/>
          </w:tcPr>
          <w:p w:rsidR="00FE6989" w:rsidRPr="00D74590" w:rsidRDefault="00FE6989" w:rsidP="007E378C">
            <w:pPr>
              <w:jc w:val="both"/>
              <w:rPr>
                <w:rFonts w:ascii="Calibri" w:hAnsi="Calibri"/>
                <w:sz w:val="22"/>
                <w:szCs w:val="22"/>
              </w:rPr>
            </w:pPr>
            <w:r w:rsidRPr="00D74590">
              <w:rPr>
                <w:rFonts w:ascii="Calibri" w:hAnsi="Calibri"/>
                <w:sz w:val="22"/>
                <w:szCs w:val="22"/>
              </w:rPr>
              <w:t>kWh/godzinę</w:t>
            </w:r>
          </w:p>
          <w:p w:rsidR="00FE6989" w:rsidRPr="00D74590" w:rsidRDefault="00FE6989" w:rsidP="007E378C">
            <w:pPr>
              <w:jc w:val="both"/>
              <w:rPr>
                <w:rFonts w:ascii="Calibri" w:hAnsi="Calibri"/>
                <w:sz w:val="22"/>
                <w:szCs w:val="22"/>
              </w:rPr>
            </w:pPr>
            <w:r w:rsidRPr="00D74590">
              <w:rPr>
                <w:rFonts w:ascii="Calibri" w:hAnsi="Calibri"/>
                <w:sz w:val="22"/>
                <w:szCs w:val="22"/>
              </w:rPr>
              <w:t>kWh/rok</w:t>
            </w:r>
          </w:p>
        </w:tc>
      </w:tr>
      <w:tr w:rsidR="007E378C" w:rsidRPr="00D74590" w:rsidTr="007E378C">
        <w:tc>
          <w:tcPr>
            <w:tcW w:w="9286" w:type="dxa"/>
            <w:gridSpan w:val="3"/>
            <w:tcBorders>
              <w:top w:val="nil"/>
              <w:bottom w:val="single" w:sz="12" w:space="0" w:color="F4B083"/>
            </w:tcBorders>
            <w:shd w:val="clear" w:color="auto" w:fill="FFFFFF"/>
            <w:vAlign w:val="center"/>
          </w:tcPr>
          <w:p w:rsidR="00171042" w:rsidRPr="00311FBE" w:rsidRDefault="00171042" w:rsidP="007E378C">
            <w:pPr>
              <w:jc w:val="center"/>
              <w:rPr>
                <w:rFonts w:ascii="Calibri" w:hAnsi="Calibri"/>
                <w:b/>
                <w:bCs/>
                <w:sz w:val="22"/>
                <w:szCs w:val="22"/>
              </w:rPr>
            </w:pPr>
            <w:r w:rsidRPr="00311FBE">
              <w:rPr>
                <w:rFonts w:ascii="Calibri" w:hAnsi="Calibri"/>
                <w:b/>
                <w:bCs/>
                <w:sz w:val="22"/>
                <w:szCs w:val="22"/>
              </w:rPr>
              <w:lastRenderedPageBreak/>
              <w:t>PRODUKTY</w:t>
            </w:r>
          </w:p>
        </w:tc>
      </w:tr>
      <w:tr w:rsidR="007E378C" w:rsidRPr="00D74590" w:rsidTr="007E378C">
        <w:tc>
          <w:tcPr>
            <w:tcW w:w="3095" w:type="dxa"/>
            <w:shd w:val="clear" w:color="auto" w:fill="FBE4D5"/>
          </w:tcPr>
          <w:p w:rsidR="00171042" w:rsidRPr="009815B3" w:rsidRDefault="00171042" w:rsidP="007E378C">
            <w:pPr>
              <w:jc w:val="both"/>
              <w:rPr>
                <w:rFonts w:ascii="Calibri" w:hAnsi="Calibri"/>
                <w:bCs/>
                <w:sz w:val="22"/>
                <w:szCs w:val="22"/>
              </w:rPr>
            </w:pPr>
            <w:r w:rsidRPr="009815B3">
              <w:rPr>
                <w:rFonts w:ascii="Calibri" w:hAnsi="Calibri"/>
                <w:bCs/>
                <w:sz w:val="22"/>
                <w:szCs w:val="22"/>
              </w:rPr>
              <w:t>PARAMETR PROCESOWY</w:t>
            </w:r>
          </w:p>
        </w:tc>
        <w:tc>
          <w:tcPr>
            <w:tcW w:w="3095" w:type="dxa"/>
            <w:shd w:val="clear" w:color="auto" w:fill="FBE4D5"/>
          </w:tcPr>
          <w:p w:rsidR="00171042" w:rsidRPr="00D74590" w:rsidRDefault="00171042" w:rsidP="007E378C">
            <w:pPr>
              <w:jc w:val="both"/>
              <w:rPr>
                <w:rFonts w:ascii="Calibri" w:hAnsi="Calibri"/>
                <w:sz w:val="22"/>
                <w:szCs w:val="22"/>
              </w:rPr>
            </w:pPr>
            <w:r w:rsidRPr="00D74590">
              <w:rPr>
                <w:rFonts w:ascii="Calibri" w:hAnsi="Calibri"/>
                <w:sz w:val="22"/>
                <w:szCs w:val="22"/>
              </w:rPr>
              <w:t>WARTOŚĆ PARAMETRU</w:t>
            </w:r>
          </w:p>
        </w:tc>
        <w:tc>
          <w:tcPr>
            <w:tcW w:w="3096" w:type="dxa"/>
            <w:shd w:val="clear" w:color="auto" w:fill="FBE4D5"/>
          </w:tcPr>
          <w:p w:rsidR="00171042" w:rsidRPr="00D74590" w:rsidRDefault="00171042" w:rsidP="007E378C">
            <w:pPr>
              <w:jc w:val="both"/>
              <w:rPr>
                <w:rFonts w:ascii="Calibri" w:hAnsi="Calibri"/>
                <w:sz w:val="22"/>
                <w:szCs w:val="22"/>
              </w:rPr>
            </w:pPr>
            <w:r w:rsidRPr="00D74590">
              <w:rPr>
                <w:rFonts w:ascii="Calibri" w:hAnsi="Calibri"/>
                <w:sz w:val="22"/>
                <w:szCs w:val="22"/>
              </w:rPr>
              <w:t>JEDNOSTKA</w:t>
            </w:r>
          </w:p>
        </w:tc>
      </w:tr>
      <w:tr w:rsidR="007E378C" w:rsidRPr="00D74590" w:rsidTr="007E378C">
        <w:tc>
          <w:tcPr>
            <w:tcW w:w="3095" w:type="dxa"/>
            <w:shd w:val="clear" w:color="auto" w:fill="auto"/>
          </w:tcPr>
          <w:p w:rsidR="00171042" w:rsidRPr="009815B3" w:rsidRDefault="00171042" w:rsidP="007E378C">
            <w:pPr>
              <w:jc w:val="both"/>
              <w:rPr>
                <w:rFonts w:ascii="Calibri" w:hAnsi="Calibri"/>
                <w:bCs/>
                <w:sz w:val="22"/>
                <w:szCs w:val="22"/>
              </w:rPr>
            </w:pPr>
          </w:p>
        </w:tc>
        <w:tc>
          <w:tcPr>
            <w:tcW w:w="3095" w:type="dxa"/>
            <w:shd w:val="clear" w:color="auto" w:fill="auto"/>
          </w:tcPr>
          <w:p w:rsidR="00171042" w:rsidRPr="00D74590" w:rsidRDefault="00171042" w:rsidP="007E378C">
            <w:pPr>
              <w:jc w:val="both"/>
              <w:rPr>
                <w:rFonts w:ascii="Calibri" w:hAnsi="Calibri"/>
                <w:sz w:val="22"/>
                <w:szCs w:val="22"/>
              </w:rPr>
            </w:pPr>
          </w:p>
        </w:tc>
        <w:tc>
          <w:tcPr>
            <w:tcW w:w="3096" w:type="dxa"/>
            <w:shd w:val="clear" w:color="auto" w:fill="auto"/>
          </w:tcPr>
          <w:p w:rsidR="00171042" w:rsidRPr="00D74590" w:rsidRDefault="00171042" w:rsidP="007E378C">
            <w:pPr>
              <w:jc w:val="both"/>
              <w:rPr>
                <w:rFonts w:ascii="Calibri" w:hAnsi="Calibri"/>
                <w:sz w:val="22"/>
                <w:szCs w:val="22"/>
              </w:rPr>
            </w:pPr>
          </w:p>
        </w:tc>
      </w:tr>
      <w:tr w:rsidR="007E378C" w:rsidRPr="00D74590" w:rsidTr="007E378C">
        <w:tc>
          <w:tcPr>
            <w:tcW w:w="3095" w:type="dxa"/>
            <w:shd w:val="clear" w:color="auto" w:fill="FBE4D5"/>
          </w:tcPr>
          <w:p w:rsidR="00171042" w:rsidRPr="009815B3" w:rsidRDefault="00367231" w:rsidP="00367231">
            <w:pPr>
              <w:jc w:val="both"/>
              <w:rPr>
                <w:rFonts w:ascii="Calibri" w:hAnsi="Calibri"/>
                <w:bCs/>
                <w:sz w:val="22"/>
                <w:szCs w:val="22"/>
              </w:rPr>
            </w:pPr>
            <w:r w:rsidRPr="009815B3">
              <w:rPr>
                <w:rFonts w:ascii="Calibri" w:hAnsi="Calibri"/>
                <w:bCs/>
                <w:sz w:val="22"/>
                <w:szCs w:val="22"/>
              </w:rPr>
              <w:t>P</w:t>
            </w:r>
            <w:r w:rsidR="00051F08" w:rsidRPr="009815B3">
              <w:rPr>
                <w:rFonts w:ascii="Calibri" w:hAnsi="Calibri"/>
                <w:bCs/>
                <w:sz w:val="22"/>
                <w:szCs w:val="22"/>
              </w:rPr>
              <w:t>rodukcj</w:t>
            </w:r>
            <w:r w:rsidRPr="009815B3">
              <w:rPr>
                <w:rFonts w:ascii="Calibri" w:hAnsi="Calibri"/>
                <w:bCs/>
                <w:sz w:val="22"/>
                <w:szCs w:val="22"/>
              </w:rPr>
              <w:t xml:space="preserve">a </w:t>
            </w:r>
            <w:r w:rsidR="00051F08" w:rsidRPr="009815B3">
              <w:rPr>
                <w:rFonts w:ascii="Calibri" w:hAnsi="Calibri"/>
                <w:bCs/>
                <w:sz w:val="22"/>
                <w:szCs w:val="22"/>
              </w:rPr>
              <w:t>skrobi pszennej</w:t>
            </w:r>
            <w:r w:rsidR="00FD1141" w:rsidRPr="009815B3">
              <w:rPr>
                <w:rFonts w:ascii="Calibri" w:hAnsi="Calibri"/>
                <w:bCs/>
                <w:sz w:val="22"/>
                <w:szCs w:val="22"/>
              </w:rPr>
              <w:t>*</w:t>
            </w:r>
          </w:p>
        </w:tc>
        <w:tc>
          <w:tcPr>
            <w:tcW w:w="3095" w:type="dxa"/>
            <w:shd w:val="clear" w:color="auto" w:fill="FBE4D5"/>
          </w:tcPr>
          <w:p w:rsidR="00171042" w:rsidRPr="00D74590" w:rsidRDefault="00BB4830" w:rsidP="00BB4830">
            <w:pPr>
              <w:jc w:val="right"/>
              <w:rPr>
                <w:rFonts w:ascii="Calibri" w:hAnsi="Calibri"/>
                <w:sz w:val="22"/>
                <w:szCs w:val="22"/>
              </w:rPr>
            </w:pPr>
            <w:r w:rsidRPr="00D74590">
              <w:rPr>
                <w:rFonts w:ascii="Calibri" w:hAnsi="Calibri"/>
                <w:sz w:val="22"/>
                <w:szCs w:val="22"/>
              </w:rPr>
              <w:t>19,05</w:t>
            </w:r>
          </w:p>
          <w:p w:rsidR="00BB4830" w:rsidRPr="00D74590" w:rsidRDefault="006B1F0F" w:rsidP="00BB4830">
            <w:pPr>
              <w:jc w:val="right"/>
              <w:rPr>
                <w:rFonts w:ascii="Calibri" w:hAnsi="Calibri"/>
                <w:sz w:val="22"/>
                <w:szCs w:val="22"/>
              </w:rPr>
            </w:pPr>
            <w:r w:rsidRPr="00D74590">
              <w:rPr>
                <w:rFonts w:ascii="Calibri" w:hAnsi="Calibri"/>
                <w:sz w:val="22"/>
                <w:szCs w:val="22"/>
              </w:rPr>
              <w:t>457,20</w:t>
            </w:r>
          </w:p>
          <w:p w:rsidR="006B1F0F" w:rsidRPr="00D74590" w:rsidRDefault="006B1F0F" w:rsidP="00BB4830">
            <w:pPr>
              <w:jc w:val="right"/>
              <w:rPr>
                <w:rFonts w:ascii="Calibri" w:hAnsi="Calibri"/>
                <w:sz w:val="22"/>
                <w:szCs w:val="22"/>
              </w:rPr>
            </w:pPr>
            <w:r w:rsidRPr="00D74590">
              <w:rPr>
                <w:rFonts w:ascii="Calibri" w:hAnsi="Calibri"/>
                <w:sz w:val="22"/>
                <w:szCs w:val="22"/>
              </w:rPr>
              <w:t>150 876,00</w:t>
            </w:r>
          </w:p>
        </w:tc>
        <w:tc>
          <w:tcPr>
            <w:tcW w:w="3096" w:type="dxa"/>
            <w:shd w:val="clear" w:color="auto" w:fill="FBE4D5"/>
          </w:tcPr>
          <w:p w:rsidR="00171042" w:rsidRPr="00D74590" w:rsidRDefault="00171042" w:rsidP="007E378C">
            <w:pPr>
              <w:jc w:val="both"/>
              <w:rPr>
                <w:rFonts w:ascii="Calibri" w:hAnsi="Calibri"/>
                <w:sz w:val="22"/>
                <w:szCs w:val="22"/>
              </w:rPr>
            </w:pPr>
            <w:r w:rsidRPr="00D74590">
              <w:rPr>
                <w:rFonts w:ascii="Calibri" w:hAnsi="Calibri"/>
                <w:sz w:val="22"/>
                <w:szCs w:val="22"/>
              </w:rPr>
              <w:t>ton (Mg) /godzinę</w:t>
            </w:r>
          </w:p>
          <w:p w:rsidR="006B1F0F" w:rsidRPr="00D74590" w:rsidRDefault="006B1F0F" w:rsidP="007E378C">
            <w:pPr>
              <w:jc w:val="both"/>
              <w:rPr>
                <w:rFonts w:ascii="Calibri" w:hAnsi="Calibri"/>
                <w:sz w:val="22"/>
                <w:szCs w:val="22"/>
              </w:rPr>
            </w:pPr>
            <w:r w:rsidRPr="00D74590">
              <w:rPr>
                <w:rFonts w:ascii="Calibri" w:hAnsi="Calibri"/>
                <w:sz w:val="22"/>
                <w:szCs w:val="22"/>
              </w:rPr>
              <w:t>ton (Mg) / dobę</w:t>
            </w:r>
          </w:p>
          <w:p w:rsidR="00171042" w:rsidRPr="00D74590" w:rsidRDefault="00171042" w:rsidP="007E378C">
            <w:pPr>
              <w:jc w:val="both"/>
              <w:rPr>
                <w:rFonts w:ascii="Calibri" w:hAnsi="Calibri"/>
                <w:sz w:val="22"/>
                <w:szCs w:val="22"/>
              </w:rPr>
            </w:pPr>
            <w:r w:rsidRPr="00D74590">
              <w:rPr>
                <w:rFonts w:ascii="Calibri" w:hAnsi="Calibri"/>
                <w:sz w:val="22"/>
                <w:szCs w:val="22"/>
              </w:rPr>
              <w:t>ton (Mg) /rok</w:t>
            </w:r>
          </w:p>
        </w:tc>
      </w:tr>
      <w:tr w:rsidR="00367231" w:rsidRPr="00D74590" w:rsidTr="007E378C">
        <w:tc>
          <w:tcPr>
            <w:tcW w:w="3095" w:type="dxa"/>
            <w:shd w:val="clear" w:color="auto" w:fill="auto"/>
          </w:tcPr>
          <w:p w:rsidR="00367231" w:rsidRPr="009815B3" w:rsidRDefault="00367231" w:rsidP="00367231">
            <w:pPr>
              <w:jc w:val="both"/>
              <w:rPr>
                <w:rFonts w:ascii="Calibri" w:hAnsi="Calibri"/>
                <w:bCs/>
                <w:sz w:val="22"/>
                <w:szCs w:val="22"/>
              </w:rPr>
            </w:pPr>
            <w:r w:rsidRPr="009815B3">
              <w:rPr>
                <w:rFonts w:ascii="Calibri" w:hAnsi="Calibri"/>
                <w:bCs/>
                <w:sz w:val="22"/>
                <w:szCs w:val="22"/>
              </w:rPr>
              <w:t>Produkcja glutenu pszennego</w:t>
            </w:r>
          </w:p>
        </w:tc>
        <w:tc>
          <w:tcPr>
            <w:tcW w:w="3095" w:type="dxa"/>
            <w:shd w:val="clear" w:color="auto" w:fill="auto"/>
          </w:tcPr>
          <w:p w:rsidR="00367231" w:rsidRPr="00D74590" w:rsidRDefault="00B234D0" w:rsidP="00BB4830">
            <w:pPr>
              <w:jc w:val="right"/>
              <w:rPr>
                <w:rFonts w:ascii="Calibri" w:hAnsi="Calibri"/>
                <w:sz w:val="22"/>
                <w:szCs w:val="22"/>
              </w:rPr>
            </w:pPr>
            <w:r w:rsidRPr="00D74590">
              <w:rPr>
                <w:rFonts w:ascii="Calibri" w:hAnsi="Calibri"/>
                <w:sz w:val="22"/>
                <w:szCs w:val="22"/>
              </w:rPr>
              <w:t>3,40</w:t>
            </w:r>
          </w:p>
          <w:p w:rsidR="00B234D0" w:rsidRPr="00D74590" w:rsidRDefault="00B234D0" w:rsidP="00BB4830">
            <w:pPr>
              <w:jc w:val="right"/>
              <w:rPr>
                <w:rFonts w:ascii="Calibri" w:hAnsi="Calibri"/>
                <w:sz w:val="22"/>
                <w:szCs w:val="22"/>
              </w:rPr>
            </w:pPr>
            <w:r w:rsidRPr="00D74590">
              <w:rPr>
                <w:rFonts w:ascii="Calibri" w:hAnsi="Calibri"/>
                <w:sz w:val="22"/>
                <w:szCs w:val="22"/>
              </w:rPr>
              <w:t>26 928,00</w:t>
            </w:r>
          </w:p>
        </w:tc>
        <w:tc>
          <w:tcPr>
            <w:tcW w:w="3096" w:type="dxa"/>
            <w:shd w:val="clear" w:color="auto" w:fill="auto"/>
          </w:tcPr>
          <w:p w:rsidR="00367231" w:rsidRPr="00D74590" w:rsidRDefault="00367231" w:rsidP="00367231">
            <w:pPr>
              <w:jc w:val="both"/>
              <w:rPr>
                <w:rFonts w:ascii="Calibri" w:hAnsi="Calibri"/>
                <w:sz w:val="22"/>
                <w:szCs w:val="22"/>
              </w:rPr>
            </w:pPr>
            <w:r w:rsidRPr="00D74590">
              <w:rPr>
                <w:rFonts w:ascii="Calibri" w:hAnsi="Calibri"/>
                <w:sz w:val="22"/>
                <w:szCs w:val="22"/>
              </w:rPr>
              <w:t>ton (Mg) /godzinę</w:t>
            </w:r>
          </w:p>
          <w:p w:rsidR="00367231" w:rsidRPr="00D74590" w:rsidRDefault="00367231" w:rsidP="00367231">
            <w:pPr>
              <w:jc w:val="both"/>
              <w:rPr>
                <w:rFonts w:ascii="Calibri" w:hAnsi="Calibri"/>
                <w:sz w:val="22"/>
                <w:szCs w:val="22"/>
              </w:rPr>
            </w:pPr>
            <w:r w:rsidRPr="00D74590">
              <w:rPr>
                <w:rFonts w:ascii="Calibri" w:hAnsi="Calibri"/>
                <w:sz w:val="22"/>
                <w:szCs w:val="22"/>
              </w:rPr>
              <w:t>ton (Mg) /rok</w:t>
            </w:r>
          </w:p>
        </w:tc>
      </w:tr>
      <w:tr w:rsidR="007E378C" w:rsidRPr="00D74590" w:rsidTr="007E378C">
        <w:tc>
          <w:tcPr>
            <w:tcW w:w="3095" w:type="dxa"/>
            <w:shd w:val="clear" w:color="auto" w:fill="FBE4D5"/>
          </w:tcPr>
          <w:p w:rsidR="00171042" w:rsidRPr="009815B3" w:rsidRDefault="00171042" w:rsidP="007E378C">
            <w:pPr>
              <w:jc w:val="both"/>
              <w:rPr>
                <w:rFonts w:ascii="Calibri" w:hAnsi="Calibri"/>
                <w:bCs/>
                <w:sz w:val="22"/>
                <w:szCs w:val="22"/>
              </w:rPr>
            </w:pPr>
          </w:p>
        </w:tc>
        <w:tc>
          <w:tcPr>
            <w:tcW w:w="3095" w:type="dxa"/>
            <w:shd w:val="clear" w:color="auto" w:fill="FBE4D5"/>
          </w:tcPr>
          <w:p w:rsidR="00171042" w:rsidRPr="00D74590" w:rsidRDefault="00171042" w:rsidP="00BB4830">
            <w:pPr>
              <w:jc w:val="right"/>
              <w:rPr>
                <w:rFonts w:ascii="Calibri" w:hAnsi="Calibri"/>
                <w:sz w:val="22"/>
                <w:szCs w:val="22"/>
              </w:rPr>
            </w:pPr>
          </w:p>
        </w:tc>
        <w:tc>
          <w:tcPr>
            <w:tcW w:w="3096" w:type="dxa"/>
            <w:shd w:val="clear" w:color="auto" w:fill="FBE4D5"/>
          </w:tcPr>
          <w:p w:rsidR="00171042" w:rsidRPr="00D74590" w:rsidRDefault="00171042" w:rsidP="007E378C">
            <w:pPr>
              <w:jc w:val="both"/>
              <w:rPr>
                <w:rFonts w:ascii="Calibri" w:hAnsi="Calibri"/>
                <w:sz w:val="22"/>
                <w:szCs w:val="22"/>
              </w:rPr>
            </w:pPr>
          </w:p>
        </w:tc>
      </w:tr>
      <w:tr w:rsidR="007E378C" w:rsidRPr="00D74590" w:rsidTr="007E378C">
        <w:tc>
          <w:tcPr>
            <w:tcW w:w="3095" w:type="dxa"/>
            <w:shd w:val="clear" w:color="auto" w:fill="auto"/>
          </w:tcPr>
          <w:p w:rsidR="00171042" w:rsidRPr="009815B3" w:rsidRDefault="00A31276" w:rsidP="007E378C">
            <w:pPr>
              <w:jc w:val="both"/>
              <w:rPr>
                <w:rFonts w:ascii="Calibri" w:hAnsi="Calibri"/>
                <w:bCs/>
                <w:sz w:val="22"/>
                <w:szCs w:val="22"/>
              </w:rPr>
            </w:pPr>
            <w:r w:rsidRPr="009815B3">
              <w:rPr>
                <w:rFonts w:ascii="Calibri" w:hAnsi="Calibri"/>
                <w:bCs/>
                <w:sz w:val="22"/>
                <w:szCs w:val="22"/>
              </w:rPr>
              <w:t>Produkcja otrąb pszennych</w:t>
            </w:r>
          </w:p>
        </w:tc>
        <w:tc>
          <w:tcPr>
            <w:tcW w:w="3095" w:type="dxa"/>
            <w:shd w:val="clear" w:color="auto" w:fill="auto"/>
          </w:tcPr>
          <w:p w:rsidR="00171042" w:rsidRPr="00D74590" w:rsidRDefault="00A2072A" w:rsidP="00BB4830">
            <w:pPr>
              <w:jc w:val="right"/>
              <w:rPr>
                <w:rFonts w:ascii="Calibri" w:hAnsi="Calibri"/>
                <w:sz w:val="22"/>
                <w:szCs w:val="22"/>
              </w:rPr>
            </w:pPr>
            <w:r w:rsidRPr="00D74590">
              <w:rPr>
                <w:rFonts w:ascii="Calibri" w:hAnsi="Calibri"/>
                <w:sz w:val="22"/>
                <w:szCs w:val="22"/>
              </w:rPr>
              <w:t>9,17</w:t>
            </w:r>
          </w:p>
          <w:p w:rsidR="00A2072A" w:rsidRPr="00D74590" w:rsidRDefault="00A2072A" w:rsidP="00BB4830">
            <w:pPr>
              <w:jc w:val="right"/>
              <w:rPr>
                <w:rFonts w:ascii="Calibri" w:hAnsi="Calibri"/>
                <w:sz w:val="22"/>
                <w:szCs w:val="22"/>
              </w:rPr>
            </w:pPr>
            <w:r w:rsidRPr="00D74590">
              <w:rPr>
                <w:rFonts w:ascii="Calibri" w:hAnsi="Calibri"/>
                <w:sz w:val="22"/>
                <w:szCs w:val="22"/>
              </w:rPr>
              <w:t>72 626,00</w:t>
            </w:r>
          </w:p>
        </w:tc>
        <w:tc>
          <w:tcPr>
            <w:tcW w:w="3096" w:type="dxa"/>
            <w:shd w:val="clear" w:color="auto" w:fill="auto"/>
          </w:tcPr>
          <w:p w:rsidR="00A2072A" w:rsidRPr="00D74590" w:rsidRDefault="00A2072A" w:rsidP="00A2072A">
            <w:pPr>
              <w:jc w:val="both"/>
              <w:rPr>
                <w:rFonts w:ascii="Calibri" w:hAnsi="Calibri"/>
                <w:sz w:val="22"/>
                <w:szCs w:val="22"/>
              </w:rPr>
            </w:pPr>
            <w:r w:rsidRPr="00D74590">
              <w:rPr>
                <w:rFonts w:ascii="Calibri" w:hAnsi="Calibri"/>
                <w:sz w:val="22"/>
                <w:szCs w:val="22"/>
              </w:rPr>
              <w:t>ton (Mg) /godzinę</w:t>
            </w:r>
          </w:p>
          <w:p w:rsidR="00171042" w:rsidRPr="00D74590" w:rsidRDefault="00A2072A" w:rsidP="00A2072A">
            <w:pPr>
              <w:jc w:val="both"/>
              <w:rPr>
                <w:rFonts w:ascii="Calibri" w:hAnsi="Calibri"/>
                <w:sz w:val="22"/>
                <w:szCs w:val="22"/>
              </w:rPr>
            </w:pPr>
            <w:r w:rsidRPr="00D74590">
              <w:rPr>
                <w:rFonts w:ascii="Calibri" w:hAnsi="Calibri"/>
                <w:sz w:val="22"/>
                <w:szCs w:val="22"/>
              </w:rPr>
              <w:t>ton (Mg) /rok</w:t>
            </w:r>
          </w:p>
        </w:tc>
      </w:tr>
      <w:tr w:rsidR="007E378C" w:rsidRPr="00D74590" w:rsidTr="007E378C">
        <w:tc>
          <w:tcPr>
            <w:tcW w:w="3095" w:type="dxa"/>
            <w:shd w:val="clear" w:color="auto" w:fill="FBE4D5"/>
          </w:tcPr>
          <w:p w:rsidR="00171042" w:rsidRPr="009815B3" w:rsidRDefault="00A31276" w:rsidP="007E378C">
            <w:pPr>
              <w:jc w:val="both"/>
              <w:rPr>
                <w:rFonts w:ascii="Calibri" w:hAnsi="Calibri"/>
                <w:bCs/>
                <w:sz w:val="22"/>
                <w:szCs w:val="22"/>
              </w:rPr>
            </w:pPr>
            <w:r w:rsidRPr="009815B3">
              <w:rPr>
                <w:rFonts w:ascii="Calibri" w:hAnsi="Calibri"/>
                <w:bCs/>
                <w:sz w:val="22"/>
                <w:szCs w:val="22"/>
              </w:rPr>
              <w:t>Produkcja alkoholu etylowego</w:t>
            </w:r>
          </w:p>
        </w:tc>
        <w:tc>
          <w:tcPr>
            <w:tcW w:w="3095" w:type="dxa"/>
            <w:shd w:val="clear" w:color="auto" w:fill="FBE4D5"/>
          </w:tcPr>
          <w:p w:rsidR="00171042" w:rsidRPr="00D74590" w:rsidRDefault="00DF678D" w:rsidP="00BB4830">
            <w:pPr>
              <w:jc w:val="right"/>
              <w:rPr>
                <w:rFonts w:ascii="Calibri" w:hAnsi="Calibri"/>
                <w:sz w:val="22"/>
                <w:szCs w:val="22"/>
              </w:rPr>
            </w:pPr>
            <w:r w:rsidRPr="00D74590">
              <w:rPr>
                <w:rFonts w:ascii="Calibri" w:hAnsi="Calibri"/>
                <w:sz w:val="22"/>
                <w:szCs w:val="22"/>
              </w:rPr>
              <w:t>3000,00</w:t>
            </w:r>
          </w:p>
          <w:p w:rsidR="00DF678D" w:rsidRPr="00D74590" w:rsidRDefault="00DF678D" w:rsidP="00BB4830">
            <w:pPr>
              <w:jc w:val="right"/>
              <w:rPr>
                <w:rFonts w:ascii="Calibri" w:hAnsi="Calibri"/>
                <w:sz w:val="22"/>
                <w:szCs w:val="22"/>
              </w:rPr>
            </w:pPr>
            <w:r w:rsidRPr="00D74590">
              <w:rPr>
                <w:rFonts w:ascii="Calibri" w:hAnsi="Calibri"/>
                <w:sz w:val="22"/>
                <w:szCs w:val="22"/>
              </w:rPr>
              <w:t>23 760 000,00</w:t>
            </w:r>
          </w:p>
        </w:tc>
        <w:tc>
          <w:tcPr>
            <w:tcW w:w="3096" w:type="dxa"/>
            <w:shd w:val="clear" w:color="auto" w:fill="FBE4D5"/>
          </w:tcPr>
          <w:p w:rsidR="00171042" w:rsidRPr="00D74590" w:rsidRDefault="00520EAC" w:rsidP="007E378C">
            <w:pPr>
              <w:jc w:val="both"/>
              <w:rPr>
                <w:rFonts w:ascii="Calibri" w:hAnsi="Calibri"/>
                <w:sz w:val="22"/>
                <w:szCs w:val="22"/>
              </w:rPr>
            </w:pPr>
            <w:r w:rsidRPr="00D74590">
              <w:rPr>
                <w:rFonts w:ascii="Calibri" w:hAnsi="Calibri"/>
                <w:sz w:val="22"/>
                <w:szCs w:val="22"/>
              </w:rPr>
              <w:t>l</w:t>
            </w:r>
            <w:r w:rsidR="00171042" w:rsidRPr="00D74590">
              <w:rPr>
                <w:rFonts w:ascii="Calibri" w:hAnsi="Calibri"/>
                <w:sz w:val="22"/>
                <w:szCs w:val="22"/>
              </w:rPr>
              <w:t xml:space="preserve"> / godzinę</w:t>
            </w:r>
          </w:p>
          <w:p w:rsidR="00171042" w:rsidRPr="00D74590" w:rsidRDefault="00520EAC" w:rsidP="007E378C">
            <w:pPr>
              <w:jc w:val="both"/>
              <w:rPr>
                <w:rFonts w:ascii="Calibri" w:hAnsi="Calibri"/>
                <w:sz w:val="22"/>
                <w:szCs w:val="22"/>
              </w:rPr>
            </w:pPr>
            <w:r w:rsidRPr="00D74590">
              <w:rPr>
                <w:rFonts w:ascii="Calibri" w:hAnsi="Calibri"/>
                <w:sz w:val="22"/>
                <w:szCs w:val="22"/>
              </w:rPr>
              <w:t>l</w:t>
            </w:r>
            <w:r w:rsidR="00171042" w:rsidRPr="00D74590">
              <w:rPr>
                <w:rFonts w:ascii="Calibri" w:hAnsi="Calibri"/>
                <w:sz w:val="22"/>
                <w:szCs w:val="22"/>
              </w:rPr>
              <w:t xml:space="preserve"> / rok</w:t>
            </w:r>
          </w:p>
        </w:tc>
      </w:tr>
      <w:tr w:rsidR="00DF678D" w:rsidRPr="00D74590" w:rsidTr="007E378C">
        <w:tc>
          <w:tcPr>
            <w:tcW w:w="3095" w:type="dxa"/>
            <w:shd w:val="clear" w:color="auto" w:fill="auto"/>
          </w:tcPr>
          <w:p w:rsidR="00DF678D" w:rsidRPr="009815B3" w:rsidRDefault="00DF678D" w:rsidP="00DF678D">
            <w:pPr>
              <w:jc w:val="both"/>
              <w:rPr>
                <w:rFonts w:ascii="Calibri" w:hAnsi="Calibri"/>
                <w:bCs/>
                <w:sz w:val="22"/>
                <w:szCs w:val="22"/>
              </w:rPr>
            </w:pPr>
            <w:r w:rsidRPr="009815B3">
              <w:rPr>
                <w:rFonts w:ascii="Calibri" w:hAnsi="Calibri"/>
                <w:bCs/>
                <w:sz w:val="22"/>
                <w:szCs w:val="22"/>
              </w:rPr>
              <w:t>Produkcja suszu gorzelnianego</w:t>
            </w:r>
          </w:p>
        </w:tc>
        <w:tc>
          <w:tcPr>
            <w:tcW w:w="3095" w:type="dxa"/>
            <w:shd w:val="clear" w:color="auto" w:fill="auto"/>
          </w:tcPr>
          <w:p w:rsidR="00DF678D" w:rsidRPr="00D74590" w:rsidRDefault="00DF678D" w:rsidP="00DF678D">
            <w:pPr>
              <w:jc w:val="right"/>
              <w:rPr>
                <w:rFonts w:ascii="Calibri" w:hAnsi="Calibri"/>
                <w:sz w:val="22"/>
                <w:szCs w:val="22"/>
              </w:rPr>
            </w:pPr>
            <w:r w:rsidRPr="00D74590">
              <w:rPr>
                <w:rFonts w:ascii="Calibri" w:hAnsi="Calibri"/>
                <w:sz w:val="22"/>
                <w:szCs w:val="22"/>
              </w:rPr>
              <w:t>3,20</w:t>
            </w:r>
          </w:p>
          <w:p w:rsidR="00DF678D" w:rsidRPr="00D74590" w:rsidRDefault="00DF678D" w:rsidP="009C7EEA">
            <w:pPr>
              <w:jc w:val="right"/>
              <w:rPr>
                <w:rFonts w:ascii="Calibri" w:hAnsi="Calibri"/>
                <w:sz w:val="22"/>
                <w:szCs w:val="22"/>
              </w:rPr>
            </w:pPr>
            <w:r w:rsidRPr="00D74590">
              <w:rPr>
                <w:rFonts w:ascii="Calibri" w:hAnsi="Calibri"/>
                <w:sz w:val="22"/>
                <w:szCs w:val="22"/>
              </w:rPr>
              <w:t>25 </w:t>
            </w:r>
            <w:r w:rsidR="009C7EEA" w:rsidRPr="00D74590">
              <w:rPr>
                <w:rFonts w:ascii="Calibri" w:hAnsi="Calibri"/>
                <w:sz w:val="22"/>
                <w:szCs w:val="22"/>
              </w:rPr>
              <w:t>334</w:t>
            </w:r>
            <w:r w:rsidRPr="00D74590">
              <w:rPr>
                <w:rFonts w:ascii="Calibri" w:hAnsi="Calibri"/>
                <w:sz w:val="22"/>
                <w:szCs w:val="22"/>
              </w:rPr>
              <w:t>,00</w:t>
            </w:r>
          </w:p>
        </w:tc>
        <w:tc>
          <w:tcPr>
            <w:tcW w:w="3096" w:type="dxa"/>
            <w:shd w:val="clear" w:color="auto" w:fill="auto"/>
          </w:tcPr>
          <w:p w:rsidR="00DF678D" w:rsidRPr="00D74590" w:rsidRDefault="00DF678D" w:rsidP="00DF678D">
            <w:pPr>
              <w:jc w:val="both"/>
              <w:rPr>
                <w:rFonts w:ascii="Calibri" w:hAnsi="Calibri"/>
                <w:sz w:val="22"/>
                <w:szCs w:val="22"/>
              </w:rPr>
            </w:pPr>
            <w:r w:rsidRPr="00D74590">
              <w:rPr>
                <w:rFonts w:ascii="Calibri" w:hAnsi="Calibri"/>
                <w:sz w:val="22"/>
                <w:szCs w:val="22"/>
              </w:rPr>
              <w:t>ton (Mg) /godzinę</w:t>
            </w:r>
          </w:p>
          <w:p w:rsidR="00DF678D" w:rsidRPr="00D74590" w:rsidRDefault="00DF678D" w:rsidP="00DF678D">
            <w:pPr>
              <w:jc w:val="both"/>
              <w:rPr>
                <w:rFonts w:ascii="Calibri" w:hAnsi="Calibri"/>
                <w:sz w:val="22"/>
                <w:szCs w:val="22"/>
              </w:rPr>
            </w:pPr>
            <w:r w:rsidRPr="00D74590">
              <w:rPr>
                <w:rFonts w:ascii="Calibri" w:hAnsi="Calibri"/>
                <w:sz w:val="22"/>
                <w:szCs w:val="22"/>
              </w:rPr>
              <w:t>ton (Mg) /rok</w:t>
            </w:r>
          </w:p>
        </w:tc>
      </w:tr>
      <w:tr w:rsidR="00DF678D" w:rsidRPr="00D74590" w:rsidTr="007E378C">
        <w:tc>
          <w:tcPr>
            <w:tcW w:w="3095" w:type="dxa"/>
            <w:shd w:val="clear" w:color="auto" w:fill="FBE4D5"/>
          </w:tcPr>
          <w:p w:rsidR="00DF678D" w:rsidRPr="00D74590" w:rsidRDefault="00DF678D" w:rsidP="00DF678D">
            <w:pPr>
              <w:jc w:val="both"/>
              <w:rPr>
                <w:rFonts w:ascii="Calibri" w:hAnsi="Calibri"/>
                <w:b/>
                <w:bCs/>
                <w:sz w:val="22"/>
                <w:szCs w:val="22"/>
              </w:rPr>
            </w:pPr>
          </w:p>
        </w:tc>
        <w:tc>
          <w:tcPr>
            <w:tcW w:w="3095" w:type="dxa"/>
            <w:shd w:val="clear" w:color="auto" w:fill="FBE4D5"/>
          </w:tcPr>
          <w:p w:rsidR="00DF678D" w:rsidRPr="00D74590" w:rsidRDefault="00DF678D" w:rsidP="00DF678D">
            <w:pPr>
              <w:jc w:val="both"/>
              <w:rPr>
                <w:rFonts w:ascii="Calibri" w:hAnsi="Calibri"/>
                <w:sz w:val="22"/>
                <w:szCs w:val="22"/>
              </w:rPr>
            </w:pPr>
          </w:p>
        </w:tc>
        <w:tc>
          <w:tcPr>
            <w:tcW w:w="3096" w:type="dxa"/>
            <w:shd w:val="clear" w:color="auto" w:fill="FBE4D5"/>
          </w:tcPr>
          <w:p w:rsidR="00DF678D" w:rsidRPr="00D74590" w:rsidRDefault="00DF678D" w:rsidP="00DF678D">
            <w:pPr>
              <w:jc w:val="both"/>
              <w:rPr>
                <w:rFonts w:ascii="Calibri" w:hAnsi="Calibri"/>
                <w:sz w:val="22"/>
                <w:szCs w:val="22"/>
              </w:rPr>
            </w:pPr>
          </w:p>
        </w:tc>
      </w:tr>
    </w:tbl>
    <w:p w:rsidR="002F7EDF" w:rsidRPr="00D74590" w:rsidRDefault="00FD1141" w:rsidP="00922130">
      <w:pPr>
        <w:rPr>
          <w:rFonts w:ascii="Calibri" w:hAnsi="Calibri"/>
          <w:sz w:val="22"/>
          <w:szCs w:val="22"/>
          <w:u w:val="single"/>
        </w:rPr>
      </w:pPr>
      <w:r w:rsidRPr="00D74590">
        <w:rPr>
          <w:rFonts w:ascii="Calibri" w:hAnsi="Calibri"/>
          <w:sz w:val="22"/>
          <w:szCs w:val="22"/>
        </w:rPr>
        <w:br/>
      </w:r>
      <w:r w:rsidRPr="00D74590">
        <w:rPr>
          <w:rFonts w:ascii="Calibri" w:hAnsi="Calibri"/>
          <w:sz w:val="22"/>
          <w:szCs w:val="22"/>
          <w:u w:val="single"/>
        </w:rPr>
        <w:t xml:space="preserve">*UWAGA – do 50% skrobi pszennej produkowanej przez zakład będzie mogło być przetwarzane do produktu ciekłego, to jest do syropu glukozowego, glukozowo fruktozowego bądź dekstrynowego. Zakład wyposażony będzie w linię do produkcji syropów, która będzie mogła konwertować część skrobi gotowej do syropów w skali zależnej od potrzeb rynku jednak nie większej niż 50% produkowanej skrobi. </w:t>
      </w:r>
    </w:p>
    <w:p w:rsidR="002F7EDF" w:rsidRPr="00D74590" w:rsidRDefault="002F7EDF" w:rsidP="002F7EDF">
      <w:pPr>
        <w:rPr>
          <w:rFonts w:ascii="Calibri" w:hAnsi="Calibri"/>
          <w:b/>
          <w:sz w:val="22"/>
          <w:szCs w:val="22"/>
        </w:rPr>
      </w:pPr>
    </w:p>
    <w:p w:rsidR="00A85F76" w:rsidRDefault="00A85F76" w:rsidP="007309C7">
      <w:pPr>
        <w:jc w:val="both"/>
        <w:rPr>
          <w:rFonts w:ascii="Calibri" w:hAnsi="Calibri"/>
          <w:color w:val="000000"/>
          <w:sz w:val="22"/>
          <w:szCs w:val="22"/>
        </w:rPr>
      </w:pPr>
      <w:r>
        <w:rPr>
          <w:rFonts w:ascii="Calibri" w:hAnsi="Calibri"/>
          <w:color w:val="000000"/>
          <w:sz w:val="22"/>
          <w:szCs w:val="22"/>
        </w:rPr>
        <w:t>Wszystkie elementy całości projektu zlokalizowane będą</w:t>
      </w:r>
      <w:r w:rsidR="00F25A88">
        <w:rPr>
          <w:rFonts w:ascii="Calibri" w:hAnsi="Calibri"/>
          <w:color w:val="000000"/>
          <w:sz w:val="22"/>
          <w:szCs w:val="22"/>
        </w:rPr>
        <w:t xml:space="preserve"> w:</w:t>
      </w:r>
    </w:p>
    <w:p w:rsidR="00A85F76" w:rsidRDefault="00A85F76" w:rsidP="007309C7">
      <w:pPr>
        <w:jc w:val="both"/>
        <w:rPr>
          <w:rFonts w:ascii="Calibri" w:hAnsi="Calibri"/>
          <w:color w:val="000000"/>
          <w:sz w:val="22"/>
          <w:szCs w:val="22"/>
        </w:rPr>
      </w:pPr>
    </w:p>
    <w:tbl>
      <w:tblPr>
        <w:tblW w:w="9255" w:type="dxa"/>
        <w:tblBorders>
          <w:top w:val="single" w:sz="2" w:space="0" w:color="F4B083"/>
          <w:bottom w:val="single" w:sz="2" w:space="0" w:color="F4B083"/>
          <w:insideH w:val="single" w:sz="2" w:space="0" w:color="F4B083"/>
          <w:insideV w:val="single" w:sz="2" w:space="0" w:color="F4B083"/>
        </w:tblBorders>
        <w:tblLook w:val="04A0" w:firstRow="1" w:lastRow="0" w:firstColumn="1" w:lastColumn="0" w:noHBand="0" w:noVBand="1"/>
      </w:tblPr>
      <w:tblGrid>
        <w:gridCol w:w="3369"/>
        <w:gridCol w:w="2409"/>
        <w:gridCol w:w="3477"/>
      </w:tblGrid>
      <w:tr w:rsidR="00BF4FF2" w:rsidRPr="00D74590" w:rsidTr="008A2BCF">
        <w:trPr>
          <w:trHeight w:val="264"/>
        </w:trPr>
        <w:tc>
          <w:tcPr>
            <w:tcW w:w="3369" w:type="dxa"/>
            <w:shd w:val="clear" w:color="auto" w:fill="FBE4D5"/>
          </w:tcPr>
          <w:p w:rsidR="00BF4FF2" w:rsidRPr="00D74590" w:rsidRDefault="00BF4FF2" w:rsidP="009076B4">
            <w:pPr>
              <w:jc w:val="both"/>
              <w:rPr>
                <w:rFonts w:ascii="Calibri" w:hAnsi="Calibri"/>
                <w:b/>
                <w:bCs/>
                <w:sz w:val="22"/>
                <w:szCs w:val="22"/>
              </w:rPr>
            </w:pPr>
            <w:r>
              <w:rPr>
                <w:rFonts w:ascii="Calibri" w:hAnsi="Calibri"/>
                <w:b/>
                <w:bCs/>
                <w:sz w:val="22"/>
                <w:szCs w:val="22"/>
              </w:rPr>
              <w:t>Nazwa linii procesowej</w:t>
            </w:r>
          </w:p>
        </w:tc>
        <w:tc>
          <w:tcPr>
            <w:tcW w:w="2409" w:type="dxa"/>
            <w:shd w:val="clear" w:color="auto" w:fill="FBE4D5"/>
            <w:vAlign w:val="center"/>
          </w:tcPr>
          <w:p w:rsidR="00BF4FF2" w:rsidRPr="00553EF0" w:rsidRDefault="00BF4FF2" w:rsidP="00553EF0">
            <w:pPr>
              <w:jc w:val="center"/>
              <w:rPr>
                <w:rFonts w:ascii="Calibri" w:hAnsi="Calibri"/>
                <w:b/>
                <w:sz w:val="22"/>
                <w:szCs w:val="22"/>
              </w:rPr>
            </w:pPr>
            <w:r w:rsidRPr="00553EF0">
              <w:rPr>
                <w:rFonts w:ascii="Calibri" w:hAnsi="Calibri"/>
                <w:b/>
                <w:sz w:val="22"/>
                <w:szCs w:val="22"/>
              </w:rPr>
              <w:t>Obiekt budowlany wg PZT</w:t>
            </w:r>
          </w:p>
        </w:tc>
        <w:tc>
          <w:tcPr>
            <w:tcW w:w="3477" w:type="dxa"/>
            <w:shd w:val="clear" w:color="auto" w:fill="FBE4D5"/>
            <w:vAlign w:val="center"/>
          </w:tcPr>
          <w:p w:rsidR="00BF4FF2" w:rsidRPr="00553EF0" w:rsidRDefault="00BF4FF2" w:rsidP="00553EF0">
            <w:pPr>
              <w:rPr>
                <w:rFonts w:ascii="Calibri" w:hAnsi="Calibri"/>
                <w:b/>
                <w:sz w:val="22"/>
                <w:szCs w:val="22"/>
              </w:rPr>
            </w:pPr>
            <w:r w:rsidRPr="00553EF0">
              <w:rPr>
                <w:rFonts w:ascii="Calibri" w:hAnsi="Calibri"/>
                <w:b/>
                <w:sz w:val="22"/>
                <w:szCs w:val="22"/>
              </w:rPr>
              <w:t>Charakterystyka</w:t>
            </w:r>
          </w:p>
        </w:tc>
      </w:tr>
      <w:tr w:rsidR="009A38A0" w:rsidRPr="00D74590" w:rsidTr="008A2BCF">
        <w:trPr>
          <w:trHeight w:val="264"/>
        </w:trPr>
        <w:tc>
          <w:tcPr>
            <w:tcW w:w="3369" w:type="dxa"/>
            <w:shd w:val="clear" w:color="auto" w:fill="auto"/>
          </w:tcPr>
          <w:p w:rsidR="009A38A0" w:rsidRDefault="009A38A0" w:rsidP="009A38A0">
            <w:pPr>
              <w:ind w:left="284"/>
              <w:rPr>
                <w:rFonts w:ascii="Calibri" w:hAnsi="Calibri"/>
                <w:color w:val="000000"/>
                <w:sz w:val="22"/>
                <w:szCs w:val="22"/>
              </w:rPr>
            </w:pPr>
          </w:p>
        </w:tc>
        <w:tc>
          <w:tcPr>
            <w:tcW w:w="2409" w:type="dxa"/>
            <w:shd w:val="clear" w:color="auto" w:fill="auto"/>
            <w:vAlign w:val="center"/>
          </w:tcPr>
          <w:p w:rsidR="009A38A0" w:rsidRDefault="009A38A0" w:rsidP="00553EF0">
            <w:pPr>
              <w:jc w:val="center"/>
              <w:rPr>
                <w:rFonts w:ascii="Calibri" w:hAnsi="Calibri"/>
                <w:sz w:val="22"/>
                <w:szCs w:val="22"/>
              </w:rPr>
            </w:pPr>
          </w:p>
        </w:tc>
        <w:tc>
          <w:tcPr>
            <w:tcW w:w="3477" w:type="dxa"/>
            <w:vAlign w:val="center"/>
          </w:tcPr>
          <w:p w:rsidR="009A38A0" w:rsidRDefault="009A38A0" w:rsidP="00553EF0">
            <w:pPr>
              <w:rPr>
                <w:rFonts w:ascii="Calibri" w:hAnsi="Calibri"/>
                <w:sz w:val="22"/>
                <w:szCs w:val="22"/>
              </w:rPr>
            </w:pPr>
          </w:p>
        </w:tc>
      </w:tr>
      <w:tr w:rsidR="009A38A0" w:rsidRPr="00D74590" w:rsidTr="008A2BCF">
        <w:trPr>
          <w:trHeight w:val="264"/>
        </w:trPr>
        <w:tc>
          <w:tcPr>
            <w:tcW w:w="3369" w:type="dxa"/>
            <w:shd w:val="clear" w:color="auto" w:fill="auto"/>
          </w:tcPr>
          <w:p w:rsidR="009A38A0" w:rsidRPr="00F21213" w:rsidRDefault="009A38A0" w:rsidP="00A36CA1">
            <w:pPr>
              <w:numPr>
                <w:ilvl w:val="0"/>
                <w:numId w:val="5"/>
              </w:numPr>
              <w:ind w:left="284" w:hanging="284"/>
              <w:rPr>
                <w:rFonts w:ascii="Calibri" w:hAnsi="Calibri"/>
                <w:color w:val="000000"/>
                <w:sz w:val="22"/>
                <w:szCs w:val="22"/>
              </w:rPr>
            </w:pPr>
            <w:r>
              <w:rPr>
                <w:rFonts w:ascii="Calibri" w:hAnsi="Calibri"/>
                <w:color w:val="000000"/>
                <w:sz w:val="22"/>
                <w:szCs w:val="22"/>
              </w:rPr>
              <w:t>Zbiorniki magazynowe zboża i otrąb wraz z koszami rozładunku i załadunku</w:t>
            </w:r>
          </w:p>
        </w:tc>
        <w:tc>
          <w:tcPr>
            <w:tcW w:w="2409" w:type="dxa"/>
            <w:shd w:val="clear" w:color="auto" w:fill="auto"/>
            <w:vAlign w:val="center"/>
          </w:tcPr>
          <w:p w:rsidR="009A38A0" w:rsidRPr="00D74590" w:rsidRDefault="009A38A0" w:rsidP="00553EF0">
            <w:pPr>
              <w:jc w:val="center"/>
              <w:rPr>
                <w:rFonts w:ascii="Calibri" w:hAnsi="Calibri"/>
                <w:sz w:val="22"/>
                <w:szCs w:val="22"/>
              </w:rPr>
            </w:pPr>
            <w:r>
              <w:rPr>
                <w:rFonts w:ascii="Calibri" w:hAnsi="Calibri"/>
                <w:sz w:val="22"/>
                <w:szCs w:val="22"/>
              </w:rPr>
              <w:t>Obiekt 1</w:t>
            </w:r>
          </w:p>
        </w:tc>
        <w:tc>
          <w:tcPr>
            <w:tcW w:w="3477" w:type="dxa"/>
            <w:vAlign w:val="center"/>
          </w:tcPr>
          <w:p w:rsidR="009A38A0" w:rsidRPr="00D74590" w:rsidRDefault="009A38A0" w:rsidP="00553EF0">
            <w:pPr>
              <w:rPr>
                <w:rFonts w:ascii="Calibri" w:hAnsi="Calibri"/>
                <w:sz w:val="22"/>
                <w:szCs w:val="22"/>
              </w:rPr>
            </w:pPr>
            <w:r>
              <w:rPr>
                <w:rFonts w:ascii="Calibri" w:hAnsi="Calibri"/>
                <w:sz w:val="22"/>
                <w:szCs w:val="22"/>
              </w:rPr>
              <w:t>Nowoprojektowany obiekt budowlany.</w:t>
            </w:r>
          </w:p>
        </w:tc>
      </w:tr>
      <w:tr w:rsidR="00BF4FF2" w:rsidRPr="00D74590" w:rsidTr="008A2BCF">
        <w:trPr>
          <w:trHeight w:val="2293"/>
        </w:trPr>
        <w:tc>
          <w:tcPr>
            <w:tcW w:w="3369" w:type="dxa"/>
            <w:shd w:val="clear" w:color="auto" w:fill="FBE4D5"/>
            <w:vAlign w:val="center"/>
          </w:tcPr>
          <w:p w:rsidR="00BF4FF2" w:rsidRDefault="00D8794E" w:rsidP="00A36CA1">
            <w:pPr>
              <w:numPr>
                <w:ilvl w:val="0"/>
                <w:numId w:val="5"/>
              </w:numPr>
              <w:ind w:left="284" w:hanging="284"/>
              <w:rPr>
                <w:rFonts w:ascii="Calibri" w:hAnsi="Calibri"/>
                <w:color w:val="000000"/>
                <w:sz w:val="22"/>
                <w:szCs w:val="22"/>
              </w:rPr>
            </w:pPr>
            <w:r>
              <w:rPr>
                <w:rFonts w:ascii="Calibri" w:hAnsi="Calibri"/>
                <w:color w:val="000000"/>
                <w:sz w:val="22"/>
                <w:szCs w:val="22"/>
              </w:rPr>
              <w:t>Linie młyna pszennego (dwie)</w:t>
            </w:r>
          </w:p>
          <w:p w:rsidR="00BF4FF2" w:rsidRDefault="00BF4FF2" w:rsidP="00A36CA1">
            <w:pPr>
              <w:numPr>
                <w:ilvl w:val="0"/>
                <w:numId w:val="5"/>
              </w:numPr>
              <w:ind w:left="284" w:hanging="284"/>
              <w:rPr>
                <w:rFonts w:ascii="Calibri" w:hAnsi="Calibri"/>
                <w:color w:val="000000"/>
                <w:sz w:val="22"/>
                <w:szCs w:val="22"/>
              </w:rPr>
            </w:pPr>
            <w:r>
              <w:rPr>
                <w:rFonts w:ascii="Calibri" w:hAnsi="Calibri"/>
                <w:color w:val="000000"/>
                <w:sz w:val="22"/>
                <w:szCs w:val="22"/>
              </w:rPr>
              <w:t>Linia mokrej separacji</w:t>
            </w:r>
          </w:p>
          <w:p w:rsidR="00BF4FF2" w:rsidRDefault="00BF4FF2" w:rsidP="00A36CA1">
            <w:pPr>
              <w:numPr>
                <w:ilvl w:val="0"/>
                <w:numId w:val="5"/>
              </w:numPr>
              <w:ind w:left="284" w:hanging="284"/>
              <w:rPr>
                <w:rFonts w:ascii="Calibri" w:hAnsi="Calibri"/>
                <w:color w:val="000000"/>
                <w:sz w:val="22"/>
                <w:szCs w:val="22"/>
              </w:rPr>
            </w:pPr>
            <w:r>
              <w:rPr>
                <w:rFonts w:ascii="Calibri" w:hAnsi="Calibri"/>
                <w:color w:val="000000"/>
                <w:sz w:val="22"/>
                <w:szCs w:val="22"/>
              </w:rPr>
              <w:t>Linia wirówek koszowych</w:t>
            </w:r>
          </w:p>
          <w:p w:rsidR="00BF4FF2" w:rsidRDefault="00BF4FF2" w:rsidP="00A36CA1">
            <w:pPr>
              <w:numPr>
                <w:ilvl w:val="0"/>
                <w:numId w:val="5"/>
              </w:numPr>
              <w:ind w:left="284" w:hanging="284"/>
              <w:rPr>
                <w:rFonts w:ascii="Calibri" w:hAnsi="Calibri"/>
                <w:color w:val="000000"/>
                <w:sz w:val="22"/>
                <w:szCs w:val="22"/>
              </w:rPr>
            </w:pPr>
            <w:r>
              <w:rPr>
                <w:rFonts w:ascii="Calibri" w:hAnsi="Calibri"/>
                <w:color w:val="000000"/>
                <w:sz w:val="22"/>
                <w:szCs w:val="22"/>
              </w:rPr>
              <w:t>Linie suszarni skrobi</w:t>
            </w:r>
            <w:r w:rsidR="00D8794E">
              <w:rPr>
                <w:rFonts w:ascii="Calibri" w:hAnsi="Calibri"/>
                <w:color w:val="000000"/>
                <w:sz w:val="22"/>
                <w:szCs w:val="22"/>
              </w:rPr>
              <w:t xml:space="preserve"> (dwie)</w:t>
            </w:r>
          </w:p>
          <w:p w:rsidR="00BF4FF2" w:rsidRDefault="00BF4FF2" w:rsidP="00A36CA1">
            <w:pPr>
              <w:numPr>
                <w:ilvl w:val="0"/>
                <w:numId w:val="5"/>
              </w:numPr>
              <w:ind w:left="284" w:hanging="284"/>
              <w:rPr>
                <w:rFonts w:ascii="Calibri" w:hAnsi="Calibri"/>
                <w:color w:val="000000"/>
                <w:sz w:val="22"/>
                <w:szCs w:val="22"/>
              </w:rPr>
            </w:pPr>
            <w:r>
              <w:rPr>
                <w:rFonts w:ascii="Calibri" w:hAnsi="Calibri"/>
                <w:color w:val="000000"/>
                <w:sz w:val="22"/>
                <w:szCs w:val="22"/>
              </w:rPr>
              <w:t>Linie suszarni glutenu</w:t>
            </w:r>
            <w:r w:rsidR="00D8794E">
              <w:rPr>
                <w:rFonts w:ascii="Calibri" w:hAnsi="Calibri"/>
                <w:color w:val="000000"/>
                <w:sz w:val="22"/>
                <w:szCs w:val="22"/>
              </w:rPr>
              <w:t xml:space="preserve"> (dwie)</w:t>
            </w:r>
          </w:p>
          <w:p w:rsidR="00BF4FF2" w:rsidRPr="00D74590" w:rsidRDefault="00BF4FF2" w:rsidP="00A36CA1">
            <w:pPr>
              <w:numPr>
                <w:ilvl w:val="0"/>
                <w:numId w:val="5"/>
              </w:numPr>
              <w:ind w:left="284" w:hanging="284"/>
              <w:rPr>
                <w:rFonts w:ascii="Calibri" w:hAnsi="Calibri"/>
                <w:color w:val="000000"/>
                <w:sz w:val="22"/>
                <w:szCs w:val="22"/>
              </w:rPr>
            </w:pPr>
            <w:r>
              <w:rPr>
                <w:rFonts w:ascii="Calibri" w:hAnsi="Calibri"/>
                <w:color w:val="000000"/>
                <w:sz w:val="22"/>
                <w:szCs w:val="22"/>
              </w:rPr>
              <w:t>Linia syropiarni skrobiowej wraz z magazynem syropu</w:t>
            </w:r>
          </w:p>
        </w:tc>
        <w:tc>
          <w:tcPr>
            <w:tcW w:w="2409" w:type="dxa"/>
            <w:shd w:val="clear" w:color="auto" w:fill="FBE4D5"/>
            <w:vAlign w:val="center"/>
          </w:tcPr>
          <w:p w:rsidR="00BF4FF2" w:rsidRPr="00D74590" w:rsidRDefault="00BF4FF2" w:rsidP="00553EF0">
            <w:pPr>
              <w:jc w:val="center"/>
              <w:rPr>
                <w:rFonts w:ascii="Calibri" w:hAnsi="Calibri"/>
                <w:sz w:val="22"/>
                <w:szCs w:val="22"/>
              </w:rPr>
            </w:pPr>
            <w:r>
              <w:rPr>
                <w:rFonts w:ascii="Calibri" w:hAnsi="Calibri"/>
                <w:sz w:val="22"/>
                <w:szCs w:val="22"/>
              </w:rPr>
              <w:t xml:space="preserve">Obiekt </w:t>
            </w:r>
            <w:r w:rsidR="009A38A0">
              <w:rPr>
                <w:rFonts w:ascii="Calibri" w:hAnsi="Calibri"/>
                <w:sz w:val="22"/>
                <w:szCs w:val="22"/>
              </w:rPr>
              <w:t>2</w:t>
            </w:r>
          </w:p>
        </w:tc>
        <w:tc>
          <w:tcPr>
            <w:tcW w:w="3477" w:type="dxa"/>
            <w:shd w:val="clear" w:color="auto" w:fill="FBE4D5"/>
            <w:vAlign w:val="center"/>
          </w:tcPr>
          <w:p w:rsidR="00BF4FF2" w:rsidRPr="00D74590" w:rsidRDefault="00BF4FF2" w:rsidP="00553EF0">
            <w:pPr>
              <w:rPr>
                <w:rFonts w:ascii="Calibri" w:hAnsi="Calibri"/>
                <w:sz w:val="22"/>
                <w:szCs w:val="22"/>
              </w:rPr>
            </w:pPr>
            <w:r>
              <w:rPr>
                <w:rFonts w:ascii="Calibri" w:hAnsi="Calibri"/>
                <w:sz w:val="22"/>
                <w:szCs w:val="22"/>
              </w:rPr>
              <w:t>Nowoprojektowany obiekt budowlany.</w:t>
            </w:r>
          </w:p>
        </w:tc>
      </w:tr>
      <w:tr w:rsidR="009A38A0" w:rsidRPr="00D74590" w:rsidTr="008A2BCF">
        <w:trPr>
          <w:trHeight w:val="264"/>
        </w:trPr>
        <w:tc>
          <w:tcPr>
            <w:tcW w:w="3369" w:type="dxa"/>
            <w:shd w:val="clear" w:color="auto" w:fill="auto"/>
          </w:tcPr>
          <w:p w:rsidR="009A38A0" w:rsidRPr="00F21213" w:rsidRDefault="009A38A0" w:rsidP="00A36CA1">
            <w:pPr>
              <w:numPr>
                <w:ilvl w:val="0"/>
                <w:numId w:val="5"/>
              </w:numPr>
              <w:ind w:left="284" w:hanging="284"/>
              <w:rPr>
                <w:rFonts w:ascii="Calibri" w:hAnsi="Calibri"/>
                <w:color w:val="000000"/>
                <w:sz w:val="22"/>
                <w:szCs w:val="22"/>
              </w:rPr>
            </w:pPr>
            <w:r>
              <w:rPr>
                <w:rFonts w:ascii="Calibri" w:hAnsi="Calibri"/>
                <w:color w:val="000000"/>
                <w:sz w:val="22"/>
                <w:szCs w:val="22"/>
              </w:rPr>
              <w:t>Zbiorniki magazynowe skrobi i glutenu</w:t>
            </w:r>
          </w:p>
        </w:tc>
        <w:tc>
          <w:tcPr>
            <w:tcW w:w="2409" w:type="dxa"/>
            <w:shd w:val="clear" w:color="auto" w:fill="auto"/>
            <w:vAlign w:val="center"/>
          </w:tcPr>
          <w:p w:rsidR="009A38A0" w:rsidRPr="00D74590" w:rsidRDefault="009A38A0" w:rsidP="00553EF0">
            <w:pPr>
              <w:jc w:val="center"/>
              <w:rPr>
                <w:rFonts w:ascii="Calibri" w:hAnsi="Calibri"/>
                <w:sz w:val="22"/>
                <w:szCs w:val="22"/>
              </w:rPr>
            </w:pPr>
            <w:r>
              <w:rPr>
                <w:rFonts w:ascii="Calibri" w:hAnsi="Calibri"/>
                <w:sz w:val="22"/>
                <w:szCs w:val="22"/>
              </w:rPr>
              <w:t>Obiekt 3</w:t>
            </w:r>
          </w:p>
        </w:tc>
        <w:tc>
          <w:tcPr>
            <w:tcW w:w="3477" w:type="dxa"/>
            <w:vAlign w:val="center"/>
          </w:tcPr>
          <w:p w:rsidR="009A38A0" w:rsidRPr="00D74590" w:rsidRDefault="009A38A0" w:rsidP="00553EF0">
            <w:pPr>
              <w:rPr>
                <w:rFonts w:ascii="Calibri" w:hAnsi="Calibri"/>
                <w:sz w:val="22"/>
                <w:szCs w:val="22"/>
              </w:rPr>
            </w:pPr>
            <w:r>
              <w:rPr>
                <w:rFonts w:ascii="Calibri" w:hAnsi="Calibri"/>
                <w:sz w:val="22"/>
                <w:szCs w:val="22"/>
              </w:rPr>
              <w:t>Nowoprojektowany obiekt budowlany.</w:t>
            </w:r>
          </w:p>
        </w:tc>
      </w:tr>
      <w:tr w:rsidR="009A38A0" w:rsidRPr="00D74590" w:rsidTr="008A2BCF">
        <w:trPr>
          <w:trHeight w:val="279"/>
        </w:trPr>
        <w:tc>
          <w:tcPr>
            <w:tcW w:w="3369" w:type="dxa"/>
            <w:shd w:val="clear" w:color="auto" w:fill="FBE4D5"/>
          </w:tcPr>
          <w:p w:rsidR="00553EF0" w:rsidRDefault="00553EF0" w:rsidP="00A36CA1">
            <w:pPr>
              <w:numPr>
                <w:ilvl w:val="0"/>
                <w:numId w:val="5"/>
              </w:numPr>
              <w:ind w:left="284" w:hanging="284"/>
              <w:rPr>
                <w:rFonts w:ascii="Calibri" w:hAnsi="Calibri"/>
                <w:color w:val="000000"/>
                <w:sz w:val="22"/>
                <w:szCs w:val="22"/>
              </w:rPr>
            </w:pPr>
            <w:r>
              <w:rPr>
                <w:rFonts w:ascii="Calibri" w:hAnsi="Calibri"/>
                <w:color w:val="000000"/>
                <w:sz w:val="22"/>
                <w:szCs w:val="22"/>
              </w:rPr>
              <w:t>Linia wyparek pentozanów</w:t>
            </w:r>
          </w:p>
          <w:p w:rsidR="009A38A0" w:rsidRDefault="00553EF0" w:rsidP="00A36CA1">
            <w:pPr>
              <w:numPr>
                <w:ilvl w:val="0"/>
                <w:numId w:val="5"/>
              </w:numPr>
              <w:ind w:left="284" w:hanging="284"/>
              <w:rPr>
                <w:rFonts w:ascii="Calibri" w:hAnsi="Calibri"/>
                <w:color w:val="000000"/>
                <w:sz w:val="22"/>
                <w:szCs w:val="22"/>
              </w:rPr>
            </w:pPr>
            <w:r>
              <w:rPr>
                <w:rFonts w:ascii="Calibri" w:hAnsi="Calibri"/>
                <w:color w:val="000000"/>
                <w:sz w:val="22"/>
                <w:szCs w:val="22"/>
              </w:rPr>
              <w:t>Linia hydrolizy instalacji produkcji etanolu</w:t>
            </w:r>
          </w:p>
          <w:p w:rsidR="00553EF0" w:rsidRDefault="00553EF0" w:rsidP="00A36CA1">
            <w:pPr>
              <w:numPr>
                <w:ilvl w:val="0"/>
                <w:numId w:val="5"/>
              </w:numPr>
              <w:ind w:left="284" w:hanging="284"/>
              <w:rPr>
                <w:rFonts w:ascii="Calibri" w:hAnsi="Calibri"/>
                <w:color w:val="000000"/>
                <w:sz w:val="22"/>
                <w:szCs w:val="22"/>
              </w:rPr>
            </w:pPr>
            <w:r>
              <w:rPr>
                <w:rFonts w:ascii="Calibri" w:hAnsi="Calibri"/>
                <w:color w:val="000000"/>
                <w:sz w:val="22"/>
                <w:szCs w:val="22"/>
              </w:rPr>
              <w:t>Linia fermentacji instalacji produkcji etanolu</w:t>
            </w:r>
          </w:p>
          <w:p w:rsidR="00553EF0" w:rsidRDefault="00553EF0" w:rsidP="00A36CA1">
            <w:pPr>
              <w:numPr>
                <w:ilvl w:val="0"/>
                <w:numId w:val="5"/>
              </w:numPr>
              <w:ind w:left="284" w:hanging="284"/>
              <w:rPr>
                <w:rFonts w:ascii="Calibri" w:hAnsi="Calibri"/>
                <w:color w:val="000000"/>
                <w:sz w:val="22"/>
                <w:szCs w:val="22"/>
              </w:rPr>
            </w:pPr>
            <w:r>
              <w:rPr>
                <w:rFonts w:ascii="Calibri" w:hAnsi="Calibri"/>
                <w:color w:val="000000"/>
                <w:sz w:val="22"/>
                <w:szCs w:val="22"/>
              </w:rPr>
              <w:t>Linia destylacji i rektyfikacji instalacji produkcji etanolu</w:t>
            </w:r>
          </w:p>
          <w:p w:rsidR="008A2BCF" w:rsidRPr="00553EF0" w:rsidRDefault="008A2BCF" w:rsidP="00A36CA1">
            <w:pPr>
              <w:numPr>
                <w:ilvl w:val="0"/>
                <w:numId w:val="5"/>
              </w:numPr>
              <w:ind w:left="284" w:hanging="284"/>
              <w:rPr>
                <w:rFonts w:ascii="Calibri" w:hAnsi="Calibri"/>
                <w:color w:val="000000"/>
                <w:sz w:val="22"/>
                <w:szCs w:val="22"/>
              </w:rPr>
            </w:pPr>
            <w:r>
              <w:rPr>
                <w:rFonts w:ascii="Calibri" w:hAnsi="Calibri"/>
                <w:color w:val="000000"/>
                <w:sz w:val="22"/>
                <w:szCs w:val="22"/>
              </w:rPr>
              <w:t>Linia mycia automatycznego CIP</w:t>
            </w:r>
          </w:p>
        </w:tc>
        <w:tc>
          <w:tcPr>
            <w:tcW w:w="2409" w:type="dxa"/>
            <w:shd w:val="clear" w:color="auto" w:fill="FBE4D5"/>
            <w:vAlign w:val="center"/>
          </w:tcPr>
          <w:p w:rsidR="009A38A0" w:rsidRPr="00D74590" w:rsidRDefault="009A38A0" w:rsidP="00553EF0">
            <w:pPr>
              <w:jc w:val="center"/>
              <w:rPr>
                <w:rFonts w:ascii="Calibri" w:hAnsi="Calibri"/>
                <w:sz w:val="22"/>
                <w:szCs w:val="22"/>
              </w:rPr>
            </w:pPr>
            <w:r>
              <w:rPr>
                <w:rFonts w:ascii="Calibri" w:hAnsi="Calibri"/>
                <w:sz w:val="22"/>
                <w:szCs w:val="22"/>
              </w:rPr>
              <w:t>Obiekt 4</w:t>
            </w:r>
          </w:p>
        </w:tc>
        <w:tc>
          <w:tcPr>
            <w:tcW w:w="3477" w:type="dxa"/>
            <w:shd w:val="clear" w:color="auto" w:fill="FBE4D5"/>
            <w:vAlign w:val="center"/>
          </w:tcPr>
          <w:p w:rsidR="009A38A0" w:rsidRPr="00D74590" w:rsidRDefault="009A38A0" w:rsidP="00553EF0">
            <w:pPr>
              <w:rPr>
                <w:rFonts w:ascii="Calibri" w:hAnsi="Calibri"/>
                <w:sz w:val="22"/>
                <w:szCs w:val="22"/>
              </w:rPr>
            </w:pPr>
            <w:r>
              <w:rPr>
                <w:rFonts w:ascii="Calibri" w:hAnsi="Calibri"/>
                <w:sz w:val="22"/>
                <w:szCs w:val="22"/>
              </w:rPr>
              <w:t>Nowoprojektowany obiekt budowlany.</w:t>
            </w:r>
          </w:p>
        </w:tc>
      </w:tr>
      <w:tr w:rsidR="00BF4FF2" w:rsidRPr="00D74590" w:rsidTr="008A2BCF">
        <w:trPr>
          <w:trHeight w:val="264"/>
        </w:trPr>
        <w:tc>
          <w:tcPr>
            <w:tcW w:w="3369" w:type="dxa"/>
            <w:shd w:val="clear" w:color="auto" w:fill="auto"/>
          </w:tcPr>
          <w:p w:rsidR="00BF4FF2" w:rsidRDefault="00553EF0" w:rsidP="00A36CA1">
            <w:pPr>
              <w:numPr>
                <w:ilvl w:val="0"/>
                <w:numId w:val="5"/>
              </w:numPr>
              <w:ind w:left="284" w:hanging="284"/>
              <w:jc w:val="both"/>
              <w:rPr>
                <w:rFonts w:ascii="Calibri" w:hAnsi="Calibri"/>
                <w:bCs/>
                <w:sz w:val="22"/>
                <w:szCs w:val="22"/>
              </w:rPr>
            </w:pPr>
            <w:r>
              <w:rPr>
                <w:rFonts w:ascii="Calibri" w:hAnsi="Calibri"/>
                <w:bCs/>
                <w:sz w:val="22"/>
                <w:szCs w:val="22"/>
              </w:rPr>
              <w:t>Linia wirowania wywaru</w:t>
            </w:r>
          </w:p>
          <w:p w:rsidR="00553EF0" w:rsidRDefault="00553EF0" w:rsidP="00A36CA1">
            <w:pPr>
              <w:numPr>
                <w:ilvl w:val="0"/>
                <w:numId w:val="5"/>
              </w:numPr>
              <w:ind w:left="284" w:hanging="284"/>
              <w:jc w:val="both"/>
              <w:rPr>
                <w:rFonts w:ascii="Calibri" w:hAnsi="Calibri"/>
                <w:bCs/>
                <w:sz w:val="22"/>
                <w:szCs w:val="22"/>
              </w:rPr>
            </w:pPr>
            <w:r>
              <w:rPr>
                <w:rFonts w:ascii="Calibri" w:hAnsi="Calibri"/>
                <w:bCs/>
                <w:sz w:val="22"/>
                <w:szCs w:val="22"/>
              </w:rPr>
              <w:t>Linia wyparek wywaru</w:t>
            </w:r>
          </w:p>
          <w:p w:rsidR="00553EF0" w:rsidRPr="00D74590" w:rsidRDefault="00553EF0" w:rsidP="00A36CA1">
            <w:pPr>
              <w:numPr>
                <w:ilvl w:val="0"/>
                <w:numId w:val="5"/>
              </w:numPr>
              <w:ind w:left="284" w:hanging="284"/>
              <w:jc w:val="both"/>
              <w:rPr>
                <w:rFonts w:ascii="Calibri" w:hAnsi="Calibri"/>
                <w:bCs/>
                <w:sz w:val="22"/>
                <w:szCs w:val="22"/>
              </w:rPr>
            </w:pPr>
            <w:r>
              <w:rPr>
                <w:rFonts w:ascii="Calibri" w:hAnsi="Calibri"/>
                <w:bCs/>
                <w:sz w:val="22"/>
                <w:szCs w:val="22"/>
              </w:rPr>
              <w:t>Linia suszenia wywaru</w:t>
            </w:r>
          </w:p>
        </w:tc>
        <w:tc>
          <w:tcPr>
            <w:tcW w:w="2409" w:type="dxa"/>
            <w:shd w:val="clear" w:color="auto" w:fill="auto"/>
            <w:vAlign w:val="center"/>
          </w:tcPr>
          <w:p w:rsidR="00BF4FF2" w:rsidRPr="00D74590" w:rsidRDefault="00553EF0" w:rsidP="00553EF0">
            <w:pPr>
              <w:jc w:val="center"/>
              <w:rPr>
                <w:rFonts w:ascii="Calibri" w:hAnsi="Calibri"/>
                <w:sz w:val="22"/>
                <w:szCs w:val="22"/>
              </w:rPr>
            </w:pPr>
            <w:r>
              <w:rPr>
                <w:rFonts w:ascii="Calibri" w:hAnsi="Calibri"/>
                <w:sz w:val="22"/>
                <w:szCs w:val="22"/>
              </w:rPr>
              <w:t>Obiekt 5</w:t>
            </w:r>
          </w:p>
        </w:tc>
        <w:tc>
          <w:tcPr>
            <w:tcW w:w="3477" w:type="dxa"/>
            <w:vAlign w:val="center"/>
          </w:tcPr>
          <w:p w:rsidR="00BF4FF2" w:rsidRPr="00D74590" w:rsidRDefault="00553EF0" w:rsidP="00553EF0">
            <w:pPr>
              <w:rPr>
                <w:rFonts w:ascii="Calibri" w:hAnsi="Calibri"/>
                <w:sz w:val="22"/>
                <w:szCs w:val="22"/>
              </w:rPr>
            </w:pPr>
            <w:r>
              <w:rPr>
                <w:rFonts w:ascii="Calibri" w:hAnsi="Calibri"/>
                <w:sz w:val="22"/>
                <w:szCs w:val="22"/>
              </w:rPr>
              <w:t>Nowoprojektowany obiekt budowlany.</w:t>
            </w:r>
          </w:p>
        </w:tc>
      </w:tr>
      <w:tr w:rsidR="008A2BCF" w:rsidRPr="00D74590" w:rsidTr="008A2BCF">
        <w:trPr>
          <w:trHeight w:val="264"/>
        </w:trPr>
        <w:tc>
          <w:tcPr>
            <w:tcW w:w="3369" w:type="dxa"/>
            <w:shd w:val="clear" w:color="auto" w:fill="FBE4D5"/>
          </w:tcPr>
          <w:p w:rsidR="008A2BCF" w:rsidRPr="00D74590" w:rsidRDefault="008A2BCF" w:rsidP="00A36CA1">
            <w:pPr>
              <w:numPr>
                <w:ilvl w:val="0"/>
                <w:numId w:val="5"/>
              </w:numPr>
              <w:ind w:left="284" w:hanging="284"/>
              <w:rPr>
                <w:rFonts w:ascii="Calibri" w:hAnsi="Calibri"/>
                <w:bCs/>
                <w:sz w:val="22"/>
                <w:szCs w:val="22"/>
              </w:rPr>
            </w:pPr>
            <w:r>
              <w:rPr>
                <w:rFonts w:ascii="Calibri" w:hAnsi="Calibri"/>
                <w:bCs/>
                <w:sz w:val="22"/>
                <w:szCs w:val="22"/>
              </w:rPr>
              <w:t>Linia chłodni wentylatorowych</w:t>
            </w:r>
          </w:p>
        </w:tc>
        <w:tc>
          <w:tcPr>
            <w:tcW w:w="2409" w:type="dxa"/>
            <w:shd w:val="clear" w:color="auto" w:fill="FBE4D5"/>
            <w:vAlign w:val="center"/>
          </w:tcPr>
          <w:p w:rsidR="008A2BCF" w:rsidRPr="00D74590" w:rsidRDefault="008A2BCF" w:rsidP="008A2BCF">
            <w:pPr>
              <w:jc w:val="center"/>
              <w:rPr>
                <w:rFonts w:ascii="Calibri" w:hAnsi="Calibri"/>
                <w:sz w:val="22"/>
                <w:szCs w:val="22"/>
              </w:rPr>
            </w:pPr>
            <w:r>
              <w:rPr>
                <w:rFonts w:ascii="Calibri" w:hAnsi="Calibri"/>
                <w:sz w:val="22"/>
                <w:szCs w:val="22"/>
              </w:rPr>
              <w:t>Obiekt 6</w:t>
            </w:r>
          </w:p>
        </w:tc>
        <w:tc>
          <w:tcPr>
            <w:tcW w:w="3477" w:type="dxa"/>
            <w:shd w:val="clear" w:color="auto" w:fill="FBE4D5"/>
            <w:vAlign w:val="center"/>
          </w:tcPr>
          <w:p w:rsidR="008A2BCF" w:rsidRPr="00D74590" w:rsidRDefault="008A2BCF" w:rsidP="008A2BCF">
            <w:pPr>
              <w:rPr>
                <w:rFonts w:ascii="Calibri" w:hAnsi="Calibri"/>
                <w:sz w:val="22"/>
                <w:szCs w:val="22"/>
              </w:rPr>
            </w:pPr>
            <w:r>
              <w:rPr>
                <w:rFonts w:ascii="Calibri" w:hAnsi="Calibri"/>
                <w:sz w:val="22"/>
                <w:szCs w:val="22"/>
              </w:rPr>
              <w:t xml:space="preserve">Nowoprojektowany obiekt budowlany / wolnostojące </w:t>
            </w:r>
            <w:r>
              <w:rPr>
                <w:rFonts w:ascii="Calibri" w:hAnsi="Calibri"/>
                <w:sz w:val="22"/>
                <w:szCs w:val="22"/>
              </w:rPr>
              <w:lastRenderedPageBreak/>
              <w:t>urządzenia technologiczne</w:t>
            </w:r>
          </w:p>
        </w:tc>
      </w:tr>
      <w:tr w:rsidR="008A2BCF" w:rsidRPr="00D74590" w:rsidTr="008A2BCF">
        <w:trPr>
          <w:trHeight w:val="264"/>
        </w:trPr>
        <w:tc>
          <w:tcPr>
            <w:tcW w:w="3369" w:type="dxa"/>
            <w:shd w:val="clear" w:color="auto" w:fill="auto"/>
          </w:tcPr>
          <w:p w:rsidR="008A2BCF" w:rsidRPr="00D74590" w:rsidRDefault="008A2BCF" w:rsidP="00A36CA1">
            <w:pPr>
              <w:numPr>
                <w:ilvl w:val="0"/>
                <w:numId w:val="5"/>
              </w:numPr>
              <w:ind w:left="284" w:hanging="284"/>
              <w:rPr>
                <w:rFonts w:ascii="Calibri" w:hAnsi="Calibri"/>
                <w:bCs/>
                <w:sz w:val="22"/>
                <w:szCs w:val="22"/>
              </w:rPr>
            </w:pPr>
            <w:r>
              <w:rPr>
                <w:rFonts w:ascii="Calibri" w:hAnsi="Calibri"/>
                <w:bCs/>
                <w:sz w:val="22"/>
                <w:szCs w:val="22"/>
              </w:rPr>
              <w:lastRenderedPageBreak/>
              <w:t>Wagi samochodowe wraz z budynkiem technicznym wag</w:t>
            </w:r>
          </w:p>
        </w:tc>
        <w:tc>
          <w:tcPr>
            <w:tcW w:w="2409" w:type="dxa"/>
            <w:shd w:val="clear" w:color="auto" w:fill="auto"/>
            <w:vAlign w:val="center"/>
          </w:tcPr>
          <w:p w:rsidR="008A2BCF" w:rsidRPr="00D74590" w:rsidRDefault="008A2BCF" w:rsidP="008A2BCF">
            <w:pPr>
              <w:jc w:val="center"/>
              <w:rPr>
                <w:rFonts w:ascii="Calibri" w:hAnsi="Calibri"/>
                <w:sz w:val="22"/>
                <w:szCs w:val="22"/>
              </w:rPr>
            </w:pPr>
            <w:r>
              <w:rPr>
                <w:rFonts w:ascii="Calibri" w:hAnsi="Calibri"/>
                <w:sz w:val="22"/>
                <w:szCs w:val="22"/>
              </w:rPr>
              <w:t>Obiekt 7</w:t>
            </w:r>
          </w:p>
        </w:tc>
        <w:tc>
          <w:tcPr>
            <w:tcW w:w="3477" w:type="dxa"/>
            <w:vAlign w:val="center"/>
          </w:tcPr>
          <w:p w:rsidR="008A2BCF" w:rsidRPr="00D74590" w:rsidRDefault="008A2BCF" w:rsidP="008A2BCF">
            <w:pPr>
              <w:rPr>
                <w:rFonts w:ascii="Calibri" w:hAnsi="Calibri"/>
                <w:sz w:val="22"/>
                <w:szCs w:val="22"/>
              </w:rPr>
            </w:pPr>
            <w:r>
              <w:rPr>
                <w:rFonts w:ascii="Calibri" w:hAnsi="Calibri"/>
                <w:sz w:val="22"/>
                <w:szCs w:val="22"/>
              </w:rPr>
              <w:t>Nowoprojektowany obiekt budowlany / wolnostojące urządzenia technologiczne</w:t>
            </w:r>
          </w:p>
        </w:tc>
      </w:tr>
      <w:tr w:rsidR="00103640" w:rsidRPr="00D74590" w:rsidTr="000B687D">
        <w:trPr>
          <w:trHeight w:val="279"/>
        </w:trPr>
        <w:tc>
          <w:tcPr>
            <w:tcW w:w="3369" w:type="dxa"/>
            <w:shd w:val="clear" w:color="auto" w:fill="FBE4D5"/>
            <w:vAlign w:val="center"/>
          </w:tcPr>
          <w:p w:rsidR="00103640" w:rsidRPr="00D74590" w:rsidRDefault="00103640" w:rsidP="00A36CA1">
            <w:pPr>
              <w:numPr>
                <w:ilvl w:val="0"/>
                <w:numId w:val="5"/>
              </w:numPr>
              <w:ind w:left="284" w:hanging="284"/>
              <w:rPr>
                <w:rFonts w:ascii="Calibri" w:hAnsi="Calibri"/>
                <w:bCs/>
                <w:sz w:val="22"/>
                <w:szCs w:val="22"/>
              </w:rPr>
            </w:pPr>
            <w:r>
              <w:rPr>
                <w:rFonts w:ascii="Calibri" w:hAnsi="Calibri"/>
                <w:bCs/>
                <w:sz w:val="22"/>
                <w:szCs w:val="22"/>
              </w:rPr>
              <w:t>Kotłownia</w:t>
            </w:r>
          </w:p>
        </w:tc>
        <w:tc>
          <w:tcPr>
            <w:tcW w:w="2409" w:type="dxa"/>
            <w:shd w:val="clear" w:color="auto" w:fill="FBE4D5"/>
            <w:vAlign w:val="center"/>
          </w:tcPr>
          <w:p w:rsidR="00103640" w:rsidRPr="00D74590" w:rsidRDefault="00103640" w:rsidP="00103640">
            <w:pPr>
              <w:jc w:val="center"/>
              <w:rPr>
                <w:rFonts w:ascii="Calibri" w:hAnsi="Calibri"/>
                <w:sz w:val="22"/>
                <w:szCs w:val="22"/>
              </w:rPr>
            </w:pPr>
            <w:r>
              <w:rPr>
                <w:rFonts w:ascii="Calibri" w:hAnsi="Calibri"/>
                <w:sz w:val="22"/>
                <w:szCs w:val="22"/>
              </w:rPr>
              <w:t>Obiekt istniejący</w:t>
            </w:r>
          </w:p>
        </w:tc>
        <w:tc>
          <w:tcPr>
            <w:tcW w:w="3477" w:type="dxa"/>
            <w:shd w:val="clear" w:color="auto" w:fill="FBE4D5"/>
            <w:vAlign w:val="center"/>
          </w:tcPr>
          <w:p w:rsidR="00103640" w:rsidRPr="00D74590" w:rsidRDefault="00103640" w:rsidP="00103640">
            <w:pPr>
              <w:rPr>
                <w:rFonts w:ascii="Calibri" w:hAnsi="Calibri"/>
                <w:sz w:val="22"/>
                <w:szCs w:val="22"/>
              </w:rPr>
            </w:pPr>
            <w:r>
              <w:rPr>
                <w:rFonts w:ascii="Calibri" w:hAnsi="Calibri"/>
                <w:sz w:val="22"/>
                <w:szCs w:val="22"/>
              </w:rPr>
              <w:t xml:space="preserve">Nowy kocioł zostanie zbudowany wewnątrz pomieszczeń istniejącej kotłowni. </w:t>
            </w:r>
          </w:p>
        </w:tc>
      </w:tr>
    </w:tbl>
    <w:p w:rsidR="00BF4FF2" w:rsidRDefault="00BF4FF2" w:rsidP="007309C7">
      <w:pPr>
        <w:jc w:val="both"/>
        <w:rPr>
          <w:rFonts w:ascii="Calibri" w:hAnsi="Calibri"/>
          <w:color w:val="000000"/>
          <w:sz w:val="22"/>
          <w:szCs w:val="22"/>
        </w:rPr>
      </w:pPr>
    </w:p>
    <w:p w:rsidR="00A85F76" w:rsidRDefault="00A85F76" w:rsidP="007309C7">
      <w:pPr>
        <w:jc w:val="both"/>
        <w:rPr>
          <w:rFonts w:ascii="Calibri" w:hAnsi="Calibri"/>
          <w:color w:val="000000"/>
          <w:sz w:val="22"/>
          <w:szCs w:val="22"/>
        </w:rPr>
      </w:pPr>
    </w:p>
    <w:p w:rsidR="00A85F76" w:rsidRDefault="00A85F76" w:rsidP="007309C7">
      <w:pPr>
        <w:jc w:val="both"/>
        <w:rPr>
          <w:rFonts w:ascii="Calibri" w:hAnsi="Calibri"/>
          <w:color w:val="000000"/>
          <w:sz w:val="22"/>
          <w:szCs w:val="22"/>
        </w:rPr>
      </w:pPr>
    </w:p>
    <w:p w:rsidR="007F3E90" w:rsidRPr="00C76612" w:rsidRDefault="005D1BAB" w:rsidP="003C5286">
      <w:pPr>
        <w:pBdr>
          <w:bottom w:val="single" w:sz="4" w:space="1" w:color="auto"/>
        </w:pBdr>
        <w:jc w:val="both"/>
        <w:rPr>
          <w:rFonts w:ascii="Calibri" w:hAnsi="Calibri"/>
          <w:color w:val="000000"/>
          <w:sz w:val="22"/>
          <w:szCs w:val="22"/>
        </w:rPr>
      </w:pPr>
      <w:r w:rsidRPr="00C76612">
        <w:rPr>
          <w:rFonts w:ascii="Calibri" w:hAnsi="Calibri"/>
          <w:color w:val="000000"/>
          <w:sz w:val="22"/>
          <w:szCs w:val="22"/>
        </w:rPr>
        <w:t>D</w:t>
      </w:r>
      <w:r w:rsidR="007F3E90" w:rsidRPr="00C76612">
        <w:rPr>
          <w:rFonts w:ascii="Calibri" w:hAnsi="Calibri"/>
          <w:color w:val="000000"/>
          <w:sz w:val="22"/>
          <w:szCs w:val="22"/>
        </w:rPr>
        <w:t>ane dotyczące działek (nr, obręb, ark., powierzchnia w m</w:t>
      </w:r>
      <w:r w:rsidR="007F3E90" w:rsidRPr="00C76612">
        <w:rPr>
          <w:rFonts w:ascii="Calibri" w:hAnsi="Calibri"/>
          <w:color w:val="000000"/>
          <w:sz w:val="22"/>
          <w:szCs w:val="22"/>
          <w:vertAlign w:val="superscript"/>
        </w:rPr>
        <w:t>2</w:t>
      </w:r>
      <w:r w:rsidR="007F3E90" w:rsidRPr="00C76612">
        <w:rPr>
          <w:rFonts w:ascii="Calibri" w:hAnsi="Calibri"/>
          <w:color w:val="000000"/>
          <w:sz w:val="22"/>
          <w:szCs w:val="22"/>
        </w:rPr>
        <w:t>, właściciel: imię nazwisko, adres):</w:t>
      </w:r>
    </w:p>
    <w:p w:rsidR="007F3E90" w:rsidRPr="00D74590" w:rsidRDefault="007F3E90" w:rsidP="007309C7">
      <w:pPr>
        <w:jc w:val="both"/>
        <w:rPr>
          <w:rFonts w:ascii="Calibri" w:hAnsi="Calibri"/>
          <w:color w:val="000000"/>
          <w:sz w:val="22"/>
          <w:szCs w:val="22"/>
        </w:rPr>
      </w:pPr>
    </w:p>
    <w:p w:rsidR="003C5286" w:rsidRDefault="00522021" w:rsidP="007309C7">
      <w:pPr>
        <w:jc w:val="both"/>
        <w:rPr>
          <w:rFonts w:ascii="Calibri" w:hAnsi="Calibri"/>
          <w:color w:val="000000"/>
          <w:sz w:val="22"/>
          <w:szCs w:val="22"/>
        </w:rPr>
      </w:pPr>
      <w:r>
        <w:rPr>
          <w:rFonts w:ascii="Calibri" w:hAnsi="Calibri"/>
          <w:color w:val="000000"/>
          <w:sz w:val="22"/>
          <w:szCs w:val="22"/>
        </w:rPr>
        <w:t>Inwestycja zlokalizowana będzie na następujących działkach:</w:t>
      </w:r>
    </w:p>
    <w:p w:rsidR="002D5E89" w:rsidRPr="00D74590" w:rsidRDefault="002D5E89" w:rsidP="007309C7">
      <w:pPr>
        <w:jc w:val="both"/>
        <w:rPr>
          <w:rFonts w:ascii="Calibri" w:hAnsi="Calibri"/>
          <w:color w:val="000000"/>
          <w:sz w:val="22"/>
          <w:szCs w:val="22"/>
        </w:rPr>
      </w:pPr>
    </w:p>
    <w:tbl>
      <w:tblPr>
        <w:tblW w:w="0" w:type="auto"/>
        <w:jc w:val="center"/>
        <w:tblBorders>
          <w:top w:val="single" w:sz="2" w:space="0" w:color="F4B083"/>
          <w:bottom w:val="single" w:sz="2" w:space="0" w:color="F4B083"/>
          <w:insideH w:val="single" w:sz="2" w:space="0" w:color="F4B083"/>
          <w:insideV w:val="single" w:sz="2" w:space="0" w:color="F4B083"/>
        </w:tblBorders>
        <w:tblLook w:val="04A0" w:firstRow="1" w:lastRow="0" w:firstColumn="1" w:lastColumn="0" w:noHBand="0" w:noVBand="1"/>
      </w:tblPr>
      <w:tblGrid>
        <w:gridCol w:w="510"/>
        <w:gridCol w:w="970"/>
        <w:gridCol w:w="1437"/>
        <w:gridCol w:w="1547"/>
        <w:gridCol w:w="942"/>
        <w:gridCol w:w="1106"/>
        <w:gridCol w:w="1171"/>
        <w:gridCol w:w="1603"/>
      </w:tblGrid>
      <w:tr w:rsidR="0089545A" w:rsidRPr="00D74590" w:rsidTr="009449FF">
        <w:trPr>
          <w:jc w:val="center"/>
        </w:trPr>
        <w:tc>
          <w:tcPr>
            <w:tcW w:w="527" w:type="dxa"/>
            <w:shd w:val="clear" w:color="auto" w:fill="FBE4D5"/>
          </w:tcPr>
          <w:p w:rsidR="0089545A" w:rsidRPr="00D74590" w:rsidRDefault="0089545A" w:rsidP="009449FF">
            <w:pPr>
              <w:jc w:val="both"/>
              <w:rPr>
                <w:rFonts w:ascii="Calibri" w:hAnsi="Calibri"/>
                <w:b/>
                <w:bCs/>
                <w:sz w:val="22"/>
                <w:szCs w:val="22"/>
              </w:rPr>
            </w:pPr>
          </w:p>
        </w:tc>
        <w:tc>
          <w:tcPr>
            <w:tcW w:w="859" w:type="dxa"/>
            <w:shd w:val="clear" w:color="auto" w:fill="FBE4D5"/>
          </w:tcPr>
          <w:p w:rsidR="0089545A" w:rsidRPr="00D74590" w:rsidRDefault="0089545A" w:rsidP="009449FF">
            <w:pPr>
              <w:jc w:val="both"/>
              <w:rPr>
                <w:rFonts w:ascii="Calibri" w:hAnsi="Calibri"/>
                <w:b/>
                <w:bCs/>
                <w:sz w:val="22"/>
                <w:szCs w:val="22"/>
              </w:rPr>
            </w:pPr>
            <w:r w:rsidRPr="00D74590">
              <w:rPr>
                <w:rFonts w:ascii="Calibri" w:hAnsi="Calibri"/>
                <w:b/>
                <w:bCs/>
                <w:sz w:val="22"/>
                <w:szCs w:val="22"/>
              </w:rPr>
              <w:t>Nr działki</w:t>
            </w:r>
          </w:p>
        </w:tc>
        <w:tc>
          <w:tcPr>
            <w:tcW w:w="1437" w:type="dxa"/>
            <w:shd w:val="clear" w:color="auto" w:fill="FBE4D5"/>
          </w:tcPr>
          <w:p w:rsidR="0089545A" w:rsidRPr="00F87317" w:rsidRDefault="0089545A" w:rsidP="009449FF">
            <w:pPr>
              <w:jc w:val="center"/>
              <w:rPr>
                <w:rFonts w:ascii="Calibri" w:hAnsi="Calibri"/>
                <w:b/>
                <w:sz w:val="22"/>
                <w:szCs w:val="22"/>
              </w:rPr>
            </w:pPr>
            <w:r w:rsidRPr="00522021">
              <w:rPr>
                <w:rFonts w:ascii="Calibri" w:hAnsi="Calibri"/>
                <w:b/>
                <w:sz w:val="22"/>
                <w:szCs w:val="22"/>
              </w:rPr>
              <w:t xml:space="preserve">Powierzchnia </w:t>
            </w:r>
            <w:r>
              <w:rPr>
                <w:rFonts w:ascii="Calibri" w:hAnsi="Calibri"/>
                <w:b/>
                <w:sz w:val="22"/>
                <w:szCs w:val="22"/>
              </w:rPr>
              <w:t>[m</w:t>
            </w:r>
            <w:r w:rsidRPr="00F87317">
              <w:rPr>
                <w:rFonts w:ascii="Calibri" w:hAnsi="Calibri"/>
                <w:b/>
                <w:sz w:val="22"/>
                <w:szCs w:val="22"/>
                <w:vertAlign w:val="superscript"/>
              </w:rPr>
              <w:t>2</w:t>
            </w:r>
            <w:r>
              <w:rPr>
                <w:rFonts w:ascii="Calibri" w:hAnsi="Calibri"/>
                <w:b/>
                <w:sz w:val="22"/>
                <w:szCs w:val="22"/>
              </w:rPr>
              <w:t>]</w:t>
            </w:r>
          </w:p>
        </w:tc>
        <w:tc>
          <w:tcPr>
            <w:tcW w:w="1547" w:type="dxa"/>
            <w:shd w:val="clear" w:color="auto" w:fill="FBE4D5"/>
          </w:tcPr>
          <w:p w:rsidR="0089545A" w:rsidRPr="00522021" w:rsidRDefault="0089545A" w:rsidP="009449FF">
            <w:pPr>
              <w:jc w:val="center"/>
              <w:rPr>
                <w:rFonts w:ascii="Calibri" w:hAnsi="Calibri"/>
                <w:b/>
                <w:sz w:val="22"/>
                <w:szCs w:val="22"/>
              </w:rPr>
            </w:pPr>
            <w:r w:rsidRPr="00522021">
              <w:rPr>
                <w:rFonts w:ascii="Calibri" w:hAnsi="Calibri"/>
                <w:b/>
                <w:sz w:val="22"/>
                <w:szCs w:val="22"/>
              </w:rPr>
              <w:t>Województwo</w:t>
            </w:r>
          </w:p>
        </w:tc>
        <w:tc>
          <w:tcPr>
            <w:tcW w:w="963" w:type="dxa"/>
            <w:shd w:val="clear" w:color="auto" w:fill="FBE4D5"/>
          </w:tcPr>
          <w:p w:rsidR="0089545A" w:rsidRPr="00522021" w:rsidRDefault="0089545A" w:rsidP="009449FF">
            <w:pPr>
              <w:jc w:val="center"/>
              <w:rPr>
                <w:rFonts w:ascii="Calibri" w:hAnsi="Calibri"/>
                <w:b/>
                <w:sz w:val="22"/>
                <w:szCs w:val="22"/>
              </w:rPr>
            </w:pPr>
            <w:r w:rsidRPr="00522021">
              <w:rPr>
                <w:rFonts w:ascii="Calibri" w:hAnsi="Calibri"/>
                <w:b/>
                <w:sz w:val="22"/>
                <w:szCs w:val="22"/>
              </w:rPr>
              <w:t>Powiat</w:t>
            </w:r>
          </w:p>
        </w:tc>
        <w:tc>
          <w:tcPr>
            <w:tcW w:w="1109" w:type="dxa"/>
            <w:shd w:val="clear" w:color="auto" w:fill="FBE4D5"/>
          </w:tcPr>
          <w:p w:rsidR="0089545A" w:rsidRPr="00522021" w:rsidRDefault="0089545A" w:rsidP="009449FF">
            <w:pPr>
              <w:jc w:val="center"/>
              <w:rPr>
                <w:rFonts w:ascii="Calibri" w:hAnsi="Calibri"/>
                <w:b/>
                <w:sz w:val="22"/>
                <w:szCs w:val="22"/>
              </w:rPr>
            </w:pPr>
            <w:r w:rsidRPr="00522021">
              <w:rPr>
                <w:rFonts w:ascii="Calibri" w:hAnsi="Calibri"/>
                <w:b/>
                <w:sz w:val="22"/>
                <w:szCs w:val="22"/>
              </w:rPr>
              <w:t>Gmina</w:t>
            </w:r>
          </w:p>
        </w:tc>
        <w:tc>
          <w:tcPr>
            <w:tcW w:w="1171" w:type="dxa"/>
            <w:shd w:val="clear" w:color="auto" w:fill="FBE4D5"/>
          </w:tcPr>
          <w:p w:rsidR="0089545A" w:rsidRPr="00522021" w:rsidRDefault="0089545A" w:rsidP="009449FF">
            <w:pPr>
              <w:jc w:val="center"/>
              <w:rPr>
                <w:rFonts w:ascii="Calibri" w:hAnsi="Calibri"/>
                <w:b/>
                <w:sz w:val="22"/>
                <w:szCs w:val="22"/>
              </w:rPr>
            </w:pPr>
            <w:r w:rsidRPr="00522021">
              <w:rPr>
                <w:rFonts w:ascii="Calibri" w:hAnsi="Calibri"/>
                <w:b/>
                <w:sz w:val="22"/>
                <w:szCs w:val="22"/>
              </w:rPr>
              <w:t>Obręb</w:t>
            </w:r>
          </w:p>
        </w:tc>
        <w:tc>
          <w:tcPr>
            <w:tcW w:w="1673" w:type="dxa"/>
            <w:shd w:val="clear" w:color="auto" w:fill="FBE4D5"/>
          </w:tcPr>
          <w:p w:rsidR="0089545A" w:rsidRPr="00522021" w:rsidRDefault="0089545A" w:rsidP="009449FF">
            <w:pPr>
              <w:jc w:val="center"/>
              <w:rPr>
                <w:rFonts w:ascii="Calibri" w:hAnsi="Calibri"/>
                <w:b/>
                <w:sz w:val="22"/>
                <w:szCs w:val="22"/>
              </w:rPr>
            </w:pPr>
            <w:r w:rsidRPr="00522021">
              <w:rPr>
                <w:rFonts w:ascii="Calibri" w:hAnsi="Calibri"/>
                <w:b/>
                <w:sz w:val="22"/>
                <w:szCs w:val="22"/>
              </w:rPr>
              <w:t>Właściciel / użytkownik wieczysty</w:t>
            </w:r>
          </w:p>
        </w:tc>
      </w:tr>
      <w:tr w:rsidR="0089545A" w:rsidRPr="00D74590" w:rsidTr="009449FF">
        <w:trPr>
          <w:jc w:val="center"/>
        </w:trPr>
        <w:tc>
          <w:tcPr>
            <w:tcW w:w="527" w:type="dxa"/>
          </w:tcPr>
          <w:p w:rsidR="0089545A" w:rsidRPr="00D74590" w:rsidRDefault="0089545A" w:rsidP="009449FF">
            <w:pPr>
              <w:jc w:val="both"/>
              <w:rPr>
                <w:rFonts w:ascii="Calibri" w:hAnsi="Calibri"/>
                <w:b/>
                <w:bCs/>
                <w:sz w:val="22"/>
                <w:szCs w:val="22"/>
              </w:rPr>
            </w:pPr>
          </w:p>
        </w:tc>
        <w:tc>
          <w:tcPr>
            <w:tcW w:w="859" w:type="dxa"/>
            <w:shd w:val="clear" w:color="auto" w:fill="auto"/>
          </w:tcPr>
          <w:p w:rsidR="0089545A" w:rsidRPr="00D74590" w:rsidRDefault="0089545A" w:rsidP="009449FF">
            <w:pPr>
              <w:jc w:val="both"/>
              <w:rPr>
                <w:rFonts w:ascii="Calibri" w:hAnsi="Calibri"/>
                <w:b/>
                <w:bCs/>
                <w:sz w:val="22"/>
                <w:szCs w:val="22"/>
              </w:rPr>
            </w:pPr>
          </w:p>
        </w:tc>
        <w:tc>
          <w:tcPr>
            <w:tcW w:w="1437" w:type="dxa"/>
            <w:shd w:val="clear" w:color="auto" w:fill="auto"/>
          </w:tcPr>
          <w:p w:rsidR="0089545A" w:rsidRPr="00D74590" w:rsidRDefault="0089545A" w:rsidP="009449FF">
            <w:pPr>
              <w:jc w:val="center"/>
              <w:rPr>
                <w:rFonts w:ascii="Calibri" w:hAnsi="Calibri"/>
                <w:sz w:val="22"/>
                <w:szCs w:val="22"/>
              </w:rPr>
            </w:pPr>
          </w:p>
        </w:tc>
        <w:tc>
          <w:tcPr>
            <w:tcW w:w="1547" w:type="dxa"/>
          </w:tcPr>
          <w:p w:rsidR="0089545A" w:rsidRPr="00D74590" w:rsidRDefault="0089545A" w:rsidP="009449FF">
            <w:pPr>
              <w:jc w:val="center"/>
              <w:rPr>
                <w:rFonts w:ascii="Calibri" w:hAnsi="Calibri"/>
                <w:sz w:val="22"/>
                <w:szCs w:val="22"/>
              </w:rPr>
            </w:pPr>
          </w:p>
        </w:tc>
        <w:tc>
          <w:tcPr>
            <w:tcW w:w="963" w:type="dxa"/>
          </w:tcPr>
          <w:p w:rsidR="0089545A" w:rsidRPr="00D74590" w:rsidRDefault="0089545A" w:rsidP="009449FF">
            <w:pPr>
              <w:jc w:val="center"/>
              <w:rPr>
                <w:rFonts w:ascii="Calibri" w:hAnsi="Calibri"/>
                <w:sz w:val="22"/>
                <w:szCs w:val="22"/>
              </w:rPr>
            </w:pPr>
          </w:p>
        </w:tc>
        <w:tc>
          <w:tcPr>
            <w:tcW w:w="1109" w:type="dxa"/>
          </w:tcPr>
          <w:p w:rsidR="0089545A" w:rsidRPr="00D74590" w:rsidRDefault="0089545A" w:rsidP="009449FF">
            <w:pPr>
              <w:jc w:val="center"/>
              <w:rPr>
                <w:rFonts w:ascii="Calibri" w:hAnsi="Calibri"/>
                <w:sz w:val="22"/>
                <w:szCs w:val="22"/>
              </w:rPr>
            </w:pPr>
          </w:p>
        </w:tc>
        <w:tc>
          <w:tcPr>
            <w:tcW w:w="1171" w:type="dxa"/>
          </w:tcPr>
          <w:p w:rsidR="0089545A" w:rsidRPr="00D74590" w:rsidRDefault="0089545A" w:rsidP="009449FF">
            <w:pPr>
              <w:jc w:val="center"/>
              <w:rPr>
                <w:rFonts w:ascii="Calibri" w:hAnsi="Calibri"/>
                <w:sz w:val="22"/>
                <w:szCs w:val="22"/>
              </w:rPr>
            </w:pPr>
          </w:p>
        </w:tc>
        <w:tc>
          <w:tcPr>
            <w:tcW w:w="1673" w:type="dxa"/>
          </w:tcPr>
          <w:p w:rsidR="0089545A" w:rsidRPr="00D74590" w:rsidRDefault="0089545A" w:rsidP="009449FF">
            <w:pPr>
              <w:jc w:val="center"/>
              <w:rPr>
                <w:rFonts w:ascii="Calibri" w:hAnsi="Calibri"/>
                <w:sz w:val="22"/>
                <w:szCs w:val="22"/>
              </w:rPr>
            </w:pPr>
          </w:p>
        </w:tc>
      </w:tr>
      <w:tr w:rsidR="0089545A" w:rsidRPr="00D74590" w:rsidTr="009449FF">
        <w:trPr>
          <w:jc w:val="center"/>
        </w:trPr>
        <w:tc>
          <w:tcPr>
            <w:tcW w:w="527" w:type="dxa"/>
            <w:shd w:val="clear" w:color="auto" w:fill="FBE4D5"/>
            <w:vAlign w:val="center"/>
          </w:tcPr>
          <w:p w:rsidR="0089545A" w:rsidRPr="00953D3E" w:rsidRDefault="0089545A" w:rsidP="009449FF">
            <w:pPr>
              <w:jc w:val="center"/>
              <w:rPr>
                <w:rFonts w:ascii="Calibri" w:hAnsi="Calibri"/>
                <w:sz w:val="22"/>
                <w:szCs w:val="22"/>
              </w:rPr>
            </w:pPr>
            <w:r w:rsidRPr="00953D3E">
              <w:rPr>
                <w:rFonts w:ascii="Calibri" w:hAnsi="Calibri"/>
                <w:sz w:val="22"/>
                <w:szCs w:val="22"/>
              </w:rPr>
              <w:t>1</w:t>
            </w:r>
          </w:p>
        </w:tc>
        <w:tc>
          <w:tcPr>
            <w:tcW w:w="859" w:type="dxa"/>
            <w:shd w:val="clear" w:color="auto" w:fill="FBE4D5"/>
            <w:vAlign w:val="center"/>
          </w:tcPr>
          <w:p w:rsidR="0089545A" w:rsidRPr="00953D3E" w:rsidRDefault="0089545A" w:rsidP="009449FF">
            <w:pPr>
              <w:jc w:val="center"/>
              <w:rPr>
                <w:rFonts w:ascii="Calibri" w:hAnsi="Calibri"/>
                <w:sz w:val="22"/>
                <w:szCs w:val="22"/>
              </w:rPr>
            </w:pPr>
            <w:r w:rsidRPr="00953D3E">
              <w:rPr>
                <w:rFonts w:ascii="Calibri" w:hAnsi="Calibri"/>
                <w:sz w:val="22"/>
                <w:szCs w:val="22"/>
              </w:rPr>
              <w:t>346/14</w:t>
            </w:r>
          </w:p>
        </w:tc>
        <w:tc>
          <w:tcPr>
            <w:tcW w:w="1437"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3,6450</w:t>
            </w:r>
          </w:p>
        </w:tc>
        <w:tc>
          <w:tcPr>
            <w:tcW w:w="1547"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wielkopolskie</w:t>
            </w:r>
          </w:p>
        </w:tc>
        <w:tc>
          <w:tcPr>
            <w:tcW w:w="963"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kaliski</w:t>
            </w:r>
          </w:p>
        </w:tc>
        <w:tc>
          <w:tcPr>
            <w:tcW w:w="1109"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Stawiszyn</w:t>
            </w:r>
          </w:p>
        </w:tc>
        <w:tc>
          <w:tcPr>
            <w:tcW w:w="1171"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Zbiersk Cukrownia</w:t>
            </w:r>
          </w:p>
        </w:tc>
        <w:tc>
          <w:tcPr>
            <w:tcW w:w="1673"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Wiesław Wawrzyniak</w:t>
            </w:r>
            <w:r>
              <w:rPr>
                <w:rFonts w:ascii="Calibri" w:hAnsi="Calibri"/>
                <w:sz w:val="22"/>
                <w:szCs w:val="22"/>
              </w:rPr>
              <w:br/>
              <w:t xml:space="preserve">Niedźwiady 45, </w:t>
            </w:r>
            <w:r>
              <w:rPr>
                <w:rFonts w:ascii="Calibri" w:hAnsi="Calibri"/>
                <w:sz w:val="22"/>
                <w:szCs w:val="22"/>
              </w:rPr>
              <w:br/>
              <w:t>62-800 Kalisz</w:t>
            </w:r>
          </w:p>
        </w:tc>
      </w:tr>
      <w:tr w:rsidR="0089545A" w:rsidRPr="00D74590" w:rsidTr="009449FF">
        <w:trPr>
          <w:trHeight w:val="1367"/>
          <w:jc w:val="center"/>
        </w:trPr>
        <w:tc>
          <w:tcPr>
            <w:tcW w:w="527" w:type="dxa"/>
            <w:shd w:val="clear" w:color="auto" w:fill="FBE4D5"/>
            <w:vAlign w:val="center"/>
          </w:tcPr>
          <w:p w:rsidR="0089545A" w:rsidRPr="00953D3E" w:rsidRDefault="0089545A" w:rsidP="009449FF">
            <w:pPr>
              <w:jc w:val="center"/>
              <w:rPr>
                <w:rFonts w:ascii="Calibri" w:hAnsi="Calibri"/>
                <w:sz w:val="22"/>
                <w:szCs w:val="22"/>
              </w:rPr>
            </w:pPr>
            <w:r w:rsidRPr="00953D3E">
              <w:rPr>
                <w:rFonts w:ascii="Calibri" w:hAnsi="Calibri"/>
                <w:sz w:val="22"/>
                <w:szCs w:val="22"/>
              </w:rPr>
              <w:t>2</w:t>
            </w:r>
          </w:p>
        </w:tc>
        <w:tc>
          <w:tcPr>
            <w:tcW w:w="859" w:type="dxa"/>
            <w:shd w:val="clear" w:color="auto" w:fill="FBE4D5"/>
            <w:vAlign w:val="center"/>
          </w:tcPr>
          <w:p w:rsidR="0089545A" w:rsidRPr="00953D3E" w:rsidRDefault="0089545A" w:rsidP="009449FF">
            <w:pPr>
              <w:jc w:val="center"/>
              <w:rPr>
                <w:rFonts w:ascii="Calibri" w:hAnsi="Calibri"/>
                <w:sz w:val="22"/>
                <w:szCs w:val="22"/>
              </w:rPr>
            </w:pPr>
            <w:r w:rsidRPr="00953D3E">
              <w:rPr>
                <w:rFonts w:ascii="Calibri" w:hAnsi="Calibri"/>
                <w:sz w:val="22"/>
                <w:szCs w:val="22"/>
              </w:rPr>
              <w:t>346/13</w:t>
            </w:r>
          </w:p>
        </w:tc>
        <w:tc>
          <w:tcPr>
            <w:tcW w:w="1437" w:type="dxa"/>
            <w:shd w:val="clear" w:color="auto" w:fill="FBE4D5"/>
            <w:vAlign w:val="center"/>
          </w:tcPr>
          <w:p w:rsidR="0089545A" w:rsidRDefault="0089545A" w:rsidP="009449FF">
            <w:pPr>
              <w:jc w:val="center"/>
              <w:rPr>
                <w:rFonts w:ascii="Calibri" w:hAnsi="Calibri"/>
                <w:sz w:val="22"/>
                <w:szCs w:val="22"/>
              </w:rPr>
            </w:pPr>
            <w:r>
              <w:rPr>
                <w:rFonts w:ascii="Calibri" w:hAnsi="Calibri"/>
                <w:sz w:val="22"/>
                <w:szCs w:val="22"/>
              </w:rPr>
              <w:t>0,1448</w:t>
            </w:r>
          </w:p>
        </w:tc>
        <w:tc>
          <w:tcPr>
            <w:tcW w:w="1547" w:type="dxa"/>
            <w:shd w:val="clear" w:color="auto" w:fill="FBE4D5"/>
            <w:vAlign w:val="center"/>
          </w:tcPr>
          <w:p w:rsidR="0089545A" w:rsidRDefault="0089545A" w:rsidP="009449FF">
            <w:pPr>
              <w:jc w:val="center"/>
              <w:rPr>
                <w:rFonts w:ascii="Calibri" w:hAnsi="Calibri"/>
                <w:sz w:val="22"/>
                <w:szCs w:val="22"/>
              </w:rPr>
            </w:pPr>
            <w:r>
              <w:rPr>
                <w:rFonts w:ascii="Calibri" w:hAnsi="Calibri"/>
                <w:sz w:val="22"/>
                <w:szCs w:val="22"/>
              </w:rPr>
              <w:t>wielkopolskie</w:t>
            </w:r>
          </w:p>
        </w:tc>
        <w:tc>
          <w:tcPr>
            <w:tcW w:w="963" w:type="dxa"/>
            <w:shd w:val="clear" w:color="auto" w:fill="FBE4D5"/>
            <w:vAlign w:val="center"/>
          </w:tcPr>
          <w:p w:rsidR="0089545A" w:rsidRDefault="0089545A" w:rsidP="009449FF">
            <w:pPr>
              <w:jc w:val="center"/>
              <w:rPr>
                <w:rFonts w:ascii="Calibri" w:hAnsi="Calibri"/>
                <w:sz w:val="22"/>
                <w:szCs w:val="22"/>
              </w:rPr>
            </w:pPr>
            <w:r>
              <w:rPr>
                <w:rFonts w:ascii="Calibri" w:hAnsi="Calibri"/>
                <w:sz w:val="22"/>
                <w:szCs w:val="22"/>
              </w:rPr>
              <w:t>kaliski</w:t>
            </w:r>
          </w:p>
        </w:tc>
        <w:tc>
          <w:tcPr>
            <w:tcW w:w="1109" w:type="dxa"/>
            <w:shd w:val="clear" w:color="auto" w:fill="FBE4D5"/>
            <w:vAlign w:val="center"/>
          </w:tcPr>
          <w:p w:rsidR="0089545A" w:rsidRDefault="0089545A" w:rsidP="009449FF">
            <w:pPr>
              <w:jc w:val="center"/>
              <w:rPr>
                <w:rFonts w:ascii="Calibri" w:hAnsi="Calibri"/>
                <w:sz w:val="22"/>
                <w:szCs w:val="22"/>
              </w:rPr>
            </w:pPr>
            <w:r>
              <w:rPr>
                <w:rFonts w:ascii="Calibri" w:hAnsi="Calibri"/>
                <w:sz w:val="22"/>
                <w:szCs w:val="22"/>
              </w:rPr>
              <w:t>Stawiszyn</w:t>
            </w:r>
          </w:p>
        </w:tc>
        <w:tc>
          <w:tcPr>
            <w:tcW w:w="1171" w:type="dxa"/>
            <w:shd w:val="clear" w:color="auto" w:fill="FBE4D5"/>
            <w:vAlign w:val="center"/>
          </w:tcPr>
          <w:p w:rsidR="0089545A" w:rsidRDefault="0089545A" w:rsidP="009449FF">
            <w:pPr>
              <w:jc w:val="center"/>
              <w:rPr>
                <w:rFonts w:ascii="Calibri" w:hAnsi="Calibri"/>
                <w:sz w:val="22"/>
                <w:szCs w:val="22"/>
              </w:rPr>
            </w:pPr>
            <w:r>
              <w:rPr>
                <w:rFonts w:ascii="Calibri" w:hAnsi="Calibri"/>
                <w:sz w:val="22"/>
                <w:szCs w:val="22"/>
              </w:rPr>
              <w:t>Zbiersk Cukrownia</w:t>
            </w:r>
          </w:p>
        </w:tc>
        <w:tc>
          <w:tcPr>
            <w:tcW w:w="1673" w:type="dxa"/>
            <w:shd w:val="clear" w:color="auto" w:fill="FBE4D5"/>
            <w:vAlign w:val="center"/>
          </w:tcPr>
          <w:p w:rsidR="0089545A" w:rsidRDefault="0089545A" w:rsidP="009449FF">
            <w:pPr>
              <w:jc w:val="center"/>
              <w:rPr>
                <w:rFonts w:ascii="Calibri" w:hAnsi="Calibri"/>
                <w:sz w:val="22"/>
                <w:szCs w:val="22"/>
              </w:rPr>
            </w:pPr>
            <w:r>
              <w:rPr>
                <w:rFonts w:ascii="Calibri" w:hAnsi="Calibri"/>
                <w:sz w:val="22"/>
                <w:szCs w:val="22"/>
              </w:rPr>
              <w:t>Pakland Sp. z o.o.</w:t>
            </w:r>
          </w:p>
          <w:p w:rsidR="0089545A" w:rsidRDefault="0089545A" w:rsidP="009449FF">
            <w:pPr>
              <w:jc w:val="center"/>
              <w:rPr>
                <w:rFonts w:ascii="Calibri" w:hAnsi="Calibri"/>
                <w:sz w:val="22"/>
                <w:szCs w:val="22"/>
              </w:rPr>
            </w:pPr>
            <w:r>
              <w:rPr>
                <w:rFonts w:ascii="Calibri" w:hAnsi="Calibri"/>
                <w:sz w:val="22"/>
                <w:szCs w:val="22"/>
              </w:rPr>
              <w:t>Zbiersk Cukrownia 61, 62-830 Zbiersk</w:t>
            </w:r>
          </w:p>
        </w:tc>
      </w:tr>
      <w:tr w:rsidR="0089545A" w:rsidRPr="00D74590" w:rsidTr="009449FF">
        <w:trPr>
          <w:jc w:val="center"/>
        </w:trPr>
        <w:tc>
          <w:tcPr>
            <w:tcW w:w="527" w:type="dxa"/>
            <w:vAlign w:val="center"/>
          </w:tcPr>
          <w:p w:rsidR="0089545A" w:rsidRPr="00953D3E" w:rsidRDefault="0089545A" w:rsidP="009449FF">
            <w:pPr>
              <w:jc w:val="center"/>
              <w:rPr>
                <w:rFonts w:ascii="Calibri" w:hAnsi="Calibri"/>
                <w:sz w:val="22"/>
                <w:szCs w:val="22"/>
              </w:rPr>
            </w:pPr>
            <w:r w:rsidRPr="00953D3E">
              <w:rPr>
                <w:rFonts w:ascii="Calibri" w:hAnsi="Calibri"/>
                <w:sz w:val="22"/>
                <w:szCs w:val="22"/>
              </w:rPr>
              <w:t>3</w:t>
            </w:r>
          </w:p>
        </w:tc>
        <w:tc>
          <w:tcPr>
            <w:tcW w:w="859" w:type="dxa"/>
            <w:shd w:val="clear" w:color="auto" w:fill="auto"/>
            <w:vAlign w:val="center"/>
          </w:tcPr>
          <w:p w:rsidR="0089545A" w:rsidRPr="00953D3E" w:rsidRDefault="0089545A" w:rsidP="009449FF">
            <w:pPr>
              <w:jc w:val="center"/>
              <w:rPr>
                <w:rFonts w:ascii="Calibri" w:hAnsi="Calibri"/>
                <w:sz w:val="22"/>
                <w:szCs w:val="22"/>
              </w:rPr>
            </w:pPr>
            <w:r w:rsidRPr="00953D3E">
              <w:rPr>
                <w:rFonts w:ascii="Calibri" w:hAnsi="Calibri"/>
                <w:sz w:val="22"/>
                <w:szCs w:val="22"/>
              </w:rPr>
              <w:t>359/2</w:t>
            </w:r>
          </w:p>
        </w:tc>
        <w:tc>
          <w:tcPr>
            <w:tcW w:w="1437" w:type="dxa"/>
            <w:shd w:val="clear" w:color="auto" w:fill="auto"/>
            <w:vAlign w:val="center"/>
          </w:tcPr>
          <w:p w:rsidR="0089545A" w:rsidRPr="00D74590" w:rsidRDefault="0089545A" w:rsidP="009449FF">
            <w:pPr>
              <w:jc w:val="center"/>
              <w:rPr>
                <w:rFonts w:ascii="Calibri" w:hAnsi="Calibri"/>
                <w:sz w:val="22"/>
                <w:szCs w:val="22"/>
              </w:rPr>
            </w:pPr>
            <w:r>
              <w:rPr>
                <w:rFonts w:ascii="Calibri" w:hAnsi="Calibri"/>
                <w:sz w:val="22"/>
                <w:szCs w:val="22"/>
              </w:rPr>
              <w:t>0,5386</w:t>
            </w:r>
          </w:p>
        </w:tc>
        <w:tc>
          <w:tcPr>
            <w:tcW w:w="1547" w:type="dxa"/>
            <w:vAlign w:val="center"/>
          </w:tcPr>
          <w:p w:rsidR="0089545A" w:rsidRPr="00D74590" w:rsidRDefault="0089545A" w:rsidP="009449FF">
            <w:pPr>
              <w:jc w:val="center"/>
              <w:rPr>
                <w:rFonts w:ascii="Calibri" w:hAnsi="Calibri"/>
                <w:sz w:val="22"/>
                <w:szCs w:val="22"/>
              </w:rPr>
            </w:pPr>
            <w:r>
              <w:rPr>
                <w:rFonts w:ascii="Calibri" w:hAnsi="Calibri"/>
                <w:sz w:val="22"/>
                <w:szCs w:val="22"/>
              </w:rPr>
              <w:t>wielkopolskie</w:t>
            </w:r>
          </w:p>
        </w:tc>
        <w:tc>
          <w:tcPr>
            <w:tcW w:w="963" w:type="dxa"/>
            <w:vAlign w:val="center"/>
          </w:tcPr>
          <w:p w:rsidR="0089545A" w:rsidRPr="00D74590" w:rsidRDefault="0089545A" w:rsidP="009449FF">
            <w:pPr>
              <w:jc w:val="center"/>
              <w:rPr>
                <w:rFonts w:ascii="Calibri" w:hAnsi="Calibri"/>
                <w:sz w:val="22"/>
                <w:szCs w:val="22"/>
              </w:rPr>
            </w:pPr>
            <w:r>
              <w:rPr>
                <w:rFonts w:ascii="Calibri" w:hAnsi="Calibri"/>
                <w:sz w:val="22"/>
                <w:szCs w:val="22"/>
              </w:rPr>
              <w:t>kaliski</w:t>
            </w:r>
          </w:p>
        </w:tc>
        <w:tc>
          <w:tcPr>
            <w:tcW w:w="1109" w:type="dxa"/>
            <w:vAlign w:val="center"/>
          </w:tcPr>
          <w:p w:rsidR="0089545A" w:rsidRPr="00D74590" w:rsidRDefault="0089545A" w:rsidP="009449FF">
            <w:pPr>
              <w:jc w:val="center"/>
              <w:rPr>
                <w:rFonts w:ascii="Calibri" w:hAnsi="Calibri"/>
                <w:sz w:val="22"/>
                <w:szCs w:val="22"/>
              </w:rPr>
            </w:pPr>
            <w:r>
              <w:rPr>
                <w:rFonts w:ascii="Calibri" w:hAnsi="Calibri"/>
                <w:sz w:val="22"/>
                <w:szCs w:val="22"/>
              </w:rPr>
              <w:t>Stawiszyn</w:t>
            </w:r>
          </w:p>
        </w:tc>
        <w:tc>
          <w:tcPr>
            <w:tcW w:w="1171" w:type="dxa"/>
            <w:vAlign w:val="center"/>
          </w:tcPr>
          <w:p w:rsidR="0089545A" w:rsidRPr="00D74590" w:rsidRDefault="0089545A" w:rsidP="009449FF">
            <w:pPr>
              <w:jc w:val="center"/>
              <w:rPr>
                <w:rFonts w:ascii="Calibri" w:hAnsi="Calibri"/>
                <w:sz w:val="22"/>
                <w:szCs w:val="22"/>
              </w:rPr>
            </w:pPr>
            <w:r>
              <w:rPr>
                <w:rFonts w:ascii="Calibri" w:hAnsi="Calibri"/>
                <w:sz w:val="22"/>
                <w:szCs w:val="22"/>
              </w:rPr>
              <w:t>Zbiersk Cukrownia</w:t>
            </w:r>
          </w:p>
        </w:tc>
        <w:tc>
          <w:tcPr>
            <w:tcW w:w="1673" w:type="dxa"/>
            <w:vAlign w:val="center"/>
          </w:tcPr>
          <w:p w:rsidR="0089545A" w:rsidRPr="00D74590" w:rsidRDefault="0089545A" w:rsidP="009449FF">
            <w:pPr>
              <w:jc w:val="center"/>
              <w:rPr>
                <w:rFonts w:ascii="Calibri" w:hAnsi="Calibri"/>
                <w:sz w:val="22"/>
                <w:szCs w:val="22"/>
              </w:rPr>
            </w:pPr>
            <w:r>
              <w:rPr>
                <w:rFonts w:ascii="Calibri" w:hAnsi="Calibri"/>
                <w:sz w:val="22"/>
                <w:szCs w:val="22"/>
              </w:rPr>
              <w:t>Wiesław  Wawrzyniak</w:t>
            </w:r>
            <w:r>
              <w:rPr>
                <w:rFonts w:ascii="Calibri" w:hAnsi="Calibri"/>
                <w:sz w:val="22"/>
                <w:szCs w:val="22"/>
              </w:rPr>
              <w:br/>
              <w:t xml:space="preserve">Niedźwiady 45, </w:t>
            </w:r>
            <w:r>
              <w:rPr>
                <w:rFonts w:ascii="Calibri" w:hAnsi="Calibri"/>
                <w:sz w:val="22"/>
                <w:szCs w:val="22"/>
              </w:rPr>
              <w:br/>
              <w:t>62-800 Kalisz</w:t>
            </w:r>
          </w:p>
        </w:tc>
      </w:tr>
      <w:tr w:rsidR="0089545A" w:rsidRPr="00D74590" w:rsidTr="009449FF">
        <w:trPr>
          <w:jc w:val="center"/>
        </w:trPr>
        <w:tc>
          <w:tcPr>
            <w:tcW w:w="527" w:type="dxa"/>
            <w:shd w:val="clear" w:color="auto" w:fill="FBE4D5"/>
            <w:vAlign w:val="center"/>
          </w:tcPr>
          <w:p w:rsidR="0089545A" w:rsidRPr="00953D3E" w:rsidRDefault="0089545A" w:rsidP="009449FF">
            <w:pPr>
              <w:jc w:val="center"/>
              <w:rPr>
                <w:rFonts w:ascii="Calibri" w:hAnsi="Calibri"/>
                <w:bCs/>
                <w:sz w:val="22"/>
                <w:szCs w:val="22"/>
              </w:rPr>
            </w:pPr>
            <w:r w:rsidRPr="00953D3E">
              <w:rPr>
                <w:rFonts w:ascii="Calibri" w:hAnsi="Calibri"/>
                <w:bCs/>
                <w:sz w:val="22"/>
                <w:szCs w:val="22"/>
              </w:rPr>
              <w:t>4</w:t>
            </w:r>
          </w:p>
        </w:tc>
        <w:tc>
          <w:tcPr>
            <w:tcW w:w="859" w:type="dxa"/>
            <w:shd w:val="clear" w:color="auto" w:fill="FBE4D5"/>
            <w:vAlign w:val="center"/>
          </w:tcPr>
          <w:p w:rsidR="0089545A" w:rsidRPr="00953D3E" w:rsidRDefault="0089545A" w:rsidP="009449FF">
            <w:pPr>
              <w:jc w:val="center"/>
              <w:rPr>
                <w:rFonts w:ascii="Calibri" w:hAnsi="Calibri"/>
                <w:bCs/>
                <w:sz w:val="22"/>
                <w:szCs w:val="22"/>
              </w:rPr>
            </w:pPr>
            <w:r w:rsidRPr="00953D3E">
              <w:rPr>
                <w:rFonts w:ascii="Calibri" w:hAnsi="Calibri"/>
                <w:bCs/>
                <w:sz w:val="22"/>
                <w:szCs w:val="22"/>
              </w:rPr>
              <w:t>346/12</w:t>
            </w:r>
          </w:p>
        </w:tc>
        <w:tc>
          <w:tcPr>
            <w:tcW w:w="1437"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0,2720</w:t>
            </w:r>
          </w:p>
        </w:tc>
        <w:tc>
          <w:tcPr>
            <w:tcW w:w="1547"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wielkopolskie</w:t>
            </w:r>
          </w:p>
        </w:tc>
        <w:tc>
          <w:tcPr>
            <w:tcW w:w="963"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kaliski</w:t>
            </w:r>
          </w:p>
        </w:tc>
        <w:tc>
          <w:tcPr>
            <w:tcW w:w="1109"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Stawiszyn</w:t>
            </w:r>
          </w:p>
        </w:tc>
        <w:tc>
          <w:tcPr>
            <w:tcW w:w="1171"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Zbiersk Cukrownia</w:t>
            </w:r>
          </w:p>
        </w:tc>
        <w:tc>
          <w:tcPr>
            <w:tcW w:w="1673"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Wojciech Wawrzyniak</w:t>
            </w:r>
            <w:r>
              <w:rPr>
                <w:rFonts w:ascii="Calibri" w:hAnsi="Calibri"/>
                <w:sz w:val="22"/>
                <w:szCs w:val="22"/>
              </w:rPr>
              <w:br/>
              <w:t xml:space="preserve">Niedźwiady 46, </w:t>
            </w:r>
            <w:r>
              <w:rPr>
                <w:rFonts w:ascii="Calibri" w:hAnsi="Calibri"/>
                <w:sz w:val="22"/>
                <w:szCs w:val="22"/>
              </w:rPr>
              <w:br/>
              <w:t>62-800 Kalisz</w:t>
            </w:r>
          </w:p>
        </w:tc>
      </w:tr>
      <w:tr w:rsidR="0089545A" w:rsidRPr="00D74590" w:rsidTr="009449FF">
        <w:trPr>
          <w:trHeight w:val="822"/>
          <w:jc w:val="center"/>
        </w:trPr>
        <w:tc>
          <w:tcPr>
            <w:tcW w:w="527" w:type="dxa"/>
            <w:shd w:val="clear" w:color="auto" w:fill="FBE4D5"/>
            <w:vAlign w:val="center"/>
          </w:tcPr>
          <w:p w:rsidR="0089545A" w:rsidRPr="00953D3E" w:rsidRDefault="0089545A" w:rsidP="009449FF">
            <w:pPr>
              <w:jc w:val="center"/>
              <w:rPr>
                <w:rFonts w:ascii="Calibri" w:hAnsi="Calibri"/>
                <w:bCs/>
                <w:sz w:val="22"/>
                <w:szCs w:val="22"/>
              </w:rPr>
            </w:pPr>
            <w:r w:rsidRPr="00953D3E">
              <w:rPr>
                <w:rFonts w:ascii="Calibri" w:hAnsi="Calibri"/>
                <w:bCs/>
                <w:sz w:val="22"/>
                <w:szCs w:val="22"/>
              </w:rPr>
              <w:t>5</w:t>
            </w:r>
          </w:p>
        </w:tc>
        <w:tc>
          <w:tcPr>
            <w:tcW w:w="859" w:type="dxa"/>
            <w:shd w:val="clear" w:color="auto" w:fill="FBE4D5"/>
            <w:vAlign w:val="center"/>
          </w:tcPr>
          <w:p w:rsidR="0089545A" w:rsidRPr="00953D3E" w:rsidRDefault="0089545A" w:rsidP="009449FF">
            <w:pPr>
              <w:jc w:val="center"/>
              <w:rPr>
                <w:rFonts w:ascii="Calibri" w:hAnsi="Calibri"/>
                <w:bCs/>
                <w:sz w:val="22"/>
                <w:szCs w:val="22"/>
              </w:rPr>
            </w:pPr>
            <w:r w:rsidRPr="00953D3E">
              <w:rPr>
                <w:rFonts w:ascii="Calibri" w:hAnsi="Calibri"/>
                <w:bCs/>
                <w:sz w:val="22"/>
                <w:szCs w:val="22"/>
              </w:rPr>
              <w:t>346/11</w:t>
            </w:r>
          </w:p>
        </w:tc>
        <w:tc>
          <w:tcPr>
            <w:tcW w:w="1437" w:type="dxa"/>
            <w:shd w:val="clear" w:color="auto" w:fill="FBE4D5"/>
            <w:vAlign w:val="center"/>
          </w:tcPr>
          <w:p w:rsidR="0089545A" w:rsidRDefault="0089545A" w:rsidP="009449FF">
            <w:pPr>
              <w:jc w:val="center"/>
              <w:rPr>
                <w:rFonts w:ascii="Calibri" w:hAnsi="Calibri"/>
                <w:sz w:val="22"/>
                <w:szCs w:val="22"/>
              </w:rPr>
            </w:pPr>
            <w:r>
              <w:rPr>
                <w:rFonts w:ascii="Calibri" w:hAnsi="Calibri"/>
                <w:sz w:val="22"/>
                <w:szCs w:val="22"/>
              </w:rPr>
              <w:t>0,0990</w:t>
            </w:r>
          </w:p>
        </w:tc>
        <w:tc>
          <w:tcPr>
            <w:tcW w:w="1547" w:type="dxa"/>
            <w:shd w:val="clear" w:color="auto" w:fill="FBE4D5"/>
            <w:vAlign w:val="center"/>
          </w:tcPr>
          <w:p w:rsidR="0089545A" w:rsidRDefault="0089545A" w:rsidP="009449FF">
            <w:pPr>
              <w:jc w:val="center"/>
              <w:rPr>
                <w:rFonts w:ascii="Calibri" w:hAnsi="Calibri"/>
                <w:sz w:val="22"/>
                <w:szCs w:val="22"/>
              </w:rPr>
            </w:pPr>
            <w:r>
              <w:rPr>
                <w:rFonts w:ascii="Calibri" w:hAnsi="Calibri"/>
                <w:sz w:val="22"/>
                <w:szCs w:val="22"/>
              </w:rPr>
              <w:t>wielkopolskie</w:t>
            </w:r>
          </w:p>
        </w:tc>
        <w:tc>
          <w:tcPr>
            <w:tcW w:w="963" w:type="dxa"/>
            <w:shd w:val="clear" w:color="auto" w:fill="FBE4D5"/>
            <w:vAlign w:val="center"/>
          </w:tcPr>
          <w:p w:rsidR="0089545A" w:rsidRDefault="0089545A" w:rsidP="009449FF">
            <w:pPr>
              <w:jc w:val="center"/>
              <w:rPr>
                <w:rFonts w:ascii="Calibri" w:hAnsi="Calibri"/>
                <w:sz w:val="22"/>
                <w:szCs w:val="22"/>
              </w:rPr>
            </w:pPr>
            <w:r>
              <w:rPr>
                <w:rFonts w:ascii="Calibri" w:hAnsi="Calibri"/>
                <w:sz w:val="22"/>
                <w:szCs w:val="22"/>
              </w:rPr>
              <w:t>kaliski</w:t>
            </w:r>
          </w:p>
        </w:tc>
        <w:tc>
          <w:tcPr>
            <w:tcW w:w="1109" w:type="dxa"/>
            <w:shd w:val="clear" w:color="auto" w:fill="FBE4D5"/>
            <w:vAlign w:val="center"/>
          </w:tcPr>
          <w:p w:rsidR="0089545A" w:rsidRDefault="0089545A" w:rsidP="009449FF">
            <w:pPr>
              <w:jc w:val="center"/>
              <w:rPr>
                <w:rFonts w:ascii="Calibri" w:hAnsi="Calibri"/>
                <w:sz w:val="22"/>
                <w:szCs w:val="22"/>
              </w:rPr>
            </w:pPr>
            <w:r>
              <w:rPr>
                <w:rFonts w:ascii="Calibri" w:hAnsi="Calibri"/>
                <w:sz w:val="22"/>
                <w:szCs w:val="22"/>
              </w:rPr>
              <w:t>Stawiszyn</w:t>
            </w:r>
          </w:p>
        </w:tc>
        <w:tc>
          <w:tcPr>
            <w:tcW w:w="1171" w:type="dxa"/>
            <w:shd w:val="clear" w:color="auto" w:fill="FBE4D5"/>
            <w:vAlign w:val="center"/>
          </w:tcPr>
          <w:p w:rsidR="0089545A" w:rsidRDefault="0089545A" w:rsidP="009449FF">
            <w:pPr>
              <w:jc w:val="center"/>
              <w:rPr>
                <w:rFonts w:ascii="Calibri" w:hAnsi="Calibri"/>
                <w:sz w:val="22"/>
                <w:szCs w:val="22"/>
              </w:rPr>
            </w:pPr>
            <w:r>
              <w:rPr>
                <w:rFonts w:ascii="Calibri" w:hAnsi="Calibri"/>
                <w:sz w:val="22"/>
                <w:szCs w:val="22"/>
              </w:rPr>
              <w:t>Zbiersk Cukrownia</w:t>
            </w:r>
          </w:p>
        </w:tc>
        <w:tc>
          <w:tcPr>
            <w:tcW w:w="1673" w:type="dxa"/>
            <w:shd w:val="clear" w:color="auto" w:fill="FBE4D5"/>
            <w:vAlign w:val="center"/>
          </w:tcPr>
          <w:p w:rsidR="0089545A" w:rsidRDefault="0089545A" w:rsidP="009449FF">
            <w:pPr>
              <w:jc w:val="center"/>
              <w:rPr>
                <w:rFonts w:ascii="Calibri" w:hAnsi="Calibri"/>
                <w:sz w:val="22"/>
                <w:szCs w:val="22"/>
              </w:rPr>
            </w:pPr>
            <w:r>
              <w:rPr>
                <w:rFonts w:ascii="Calibri" w:hAnsi="Calibri"/>
                <w:sz w:val="22"/>
                <w:szCs w:val="22"/>
              </w:rPr>
              <w:t>Pakland Sp. z o.o.</w:t>
            </w:r>
          </w:p>
          <w:p w:rsidR="0089545A" w:rsidRDefault="0089545A" w:rsidP="009449FF">
            <w:pPr>
              <w:jc w:val="center"/>
              <w:rPr>
                <w:rFonts w:ascii="Calibri" w:hAnsi="Calibri"/>
                <w:sz w:val="22"/>
                <w:szCs w:val="22"/>
              </w:rPr>
            </w:pPr>
            <w:r>
              <w:rPr>
                <w:rFonts w:ascii="Calibri" w:hAnsi="Calibri"/>
                <w:sz w:val="22"/>
                <w:szCs w:val="22"/>
              </w:rPr>
              <w:t>Zbiersk Cukrownia 61, 62-830 Zbiersk</w:t>
            </w:r>
          </w:p>
        </w:tc>
      </w:tr>
      <w:tr w:rsidR="0089545A" w:rsidRPr="00D74590" w:rsidTr="009449FF">
        <w:trPr>
          <w:jc w:val="center"/>
        </w:trPr>
        <w:tc>
          <w:tcPr>
            <w:tcW w:w="527" w:type="dxa"/>
            <w:vAlign w:val="center"/>
          </w:tcPr>
          <w:p w:rsidR="0089545A" w:rsidRPr="00953D3E" w:rsidRDefault="0089545A" w:rsidP="009449FF">
            <w:pPr>
              <w:jc w:val="center"/>
              <w:rPr>
                <w:rFonts w:ascii="Calibri" w:hAnsi="Calibri"/>
                <w:bCs/>
                <w:sz w:val="22"/>
                <w:szCs w:val="22"/>
              </w:rPr>
            </w:pPr>
            <w:r w:rsidRPr="00953D3E">
              <w:rPr>
                <w:rFonts w:ascii="Calibri" w:hAnsi="Calibri"/>
                <w:bCs/>
                <w:sz w:val="22"/>
                <w:szCs w:val="22"/>
              </w:rPr>
              <w:t>6</w:t>
            </w:r>
          </w:p>
        </w:tc>
        <w:tc>
          <w:tcPr>
            <w:tcW w:w="859" w:type="dxa"/>
            <w:shd w:val="clear" w:color="auto" w:fill="auto"/>
            <w:vAlign w:val="center"/>
          </w:tcPr>
          <w:p w:rsidR="0089545A" w:rsidRPr="00953D3E" w:rsidRDefault="0089545A" w:rsidP="009449FF">
            <w:pPr>
              <w:jc w:val="center"/>
              <w:rPr>
                <w:rFonts w:ascii="Calibri" w:hAnsi="Calibri"/>
                <w:bCs/>
                <w:sz w:val="22"/>
                <w:szCs w:val="22"/>
              </w:rPr>
            </w:pPr>
            <w:r w:rsidRPr="00953D3E">
              <w:rPr>
                <w:rFonts w:ascii="Calibri" w:hAnsi="Calibri"/>
                <w:bCs/>
                <w:sz w:val="22"/>
                <w:szCs w:val="22"/>
              </w:rPr>
              <w:t>346/3</w:t>
            </w:r>
          </w:p>
        </w:tc>
        <w:tc>
          <w:tcPr>
            <w:tcW w:w="1437" w:type="dxa"/>
            <w:shd w:val="clear" w:color="auto" w:fill="auto"/>
            <w:vAlign w:val="center"/>
          </w:tcPr>
          <w:p w:rsidR="0089545A" w:rsidRPr="00D74590" w:rsidRDefault="0089545A" w:rsidP="009449FF">
            <w:pPr>
              <w:jc w:val="center"/>
              <w:rPr>
                <w:rFonts w:ascii="Calibri" w:hAnsi="Calibri"/>
                <w:sz w:val="22"/>
                <w:szCs w:val="22"/>
              </w:rPr>
            </w:pPr>
            <w:r>
              <w:rPr>
                <w:rFonts w:ascii="Calibri" w:hAnsi="Calibri"/>
                <w:sz w:val="22"/>
                <w:szCs w:val="22"/>
              </w:rPr>
              <w:t>0,1934</w:t>
            </w:r>
          </w:p>
        </w:tc>
        <w:tc>
          <w:tcPr>
            <w:tcW w:w="1547" w:type="dxa"/>
            <w:vAlign w:val="center"/>
          </w:tcPr>
          <w:p w:rsidR="0089545A" w:rsidRPr="00D74590" w:rsidRDefault="0089545A" w:rsidP="009449FF">
            <w:pPr>
              <w:jc w:val="center"/>
              <w:rPr>
                <w:rFonts w:ascii="Calibri" w:hAnsi="Calibri"/>
                <w:sz w:val="22"/>
                <w:szCs w:val="22"/>
              </w:rPr>
            </w:pPr>
            <w:r>
              <w:rPr>
                <w:rFonts w:ascii="Calibri" w:hAnsi="Calibri"/>
                <w:sz w:val="22"/>
                <w:szCs w:val="22"/>
              </w:rPr>
              <w:t>wielkopolskie</w:t>
            </w:r>
          </w:p>
        </w:tc>
        <w:tc>
          <w:tcPr>
            <w:tcW w:w="963" w:type="dxa"/>
            <w:vAlign w:val="center"/>
          </w:tcPr>
          <w:p w:rsidR="0089545A" w:rsidRPr="00D74590" w:rsidRDefault="0089545A" w:rsidP="009449FF">
            <w:pPr>
              <w:jc w:val="center"/>
              <w:rPr>
                <w:rFonts w:ascii="Calibri" w:hAnsi="Calibri"/>
                <w:sz w:val="22"/>
                <w:szCs w:val="22"/>
              </w:rPr>
            </w:pPr>
            <w:r>
              <w:rPr>
                <w:rFonts w:ascii="Calibri" w:hAnsi="Calibri"/>
                <w:sz w:val="22"/>
                <w:szCs w:val="22"/>
              </w:rPr>
              <w:t>kaliski</w:t>
            </w:r>
          </w:p>
        </w:tc>
        <w:tc>
          <w:tcPr>
            <w:tcW w:w="1109" w:type="dxa"/>
            <w:vAlign w:val="center"/>
          </w:tcPr>
          <w:p w:rsidR="0089545A" w:rsidRPr="00D74590" w:rsidRDefault="0089545A" w:rsidP="009449FF">
            <w:pPr>
              <w:jc w:val="center"/>
              <w:rPr>
                <w:rFonts w:ascii="Calibri" w:hAnsi="Calibri"/>
                <w:sz w:val="22"/>
                <w:szCs w:val="22"/>
              </w:rPr>
            </w:pPr>
            <w:r>
              <w:rPr>
                <w:rFonts w:ascii="Calibri" w:hAnsi="Calibri"/>
                <w:sz w:val="22"/>
                <w:szCs w:val="22"/>
              </w:rPr>
              <w:t>Stawiszyn</w:t>
            </w:r>
          </w:p>
        </w:tc>
        <w:tc>
          <w:tcPr>
            <w:tcW w:w="1171" w:type="dxa"/>
            <w:vAlign w:val="center"/>
          </w:tcPr>
          <w:p w:rsidR="0089545A" w:rsidRPr="00D74590" w:rsidRDefault="0089545A" w:rsidP="009449FF">
            <w:pPr>
              <w:jc w:val="center"/>
              <w:rPr>
                <w:rFonts w:ascii="Calibri" w:hAnsi="Calibri"/>
                <w:sz w:val="22"/>
                <w:szCs w:val="22"/>
              </w:rPr>
            </w:pPr>
            <w:r>
              <w:rPr>
                <w:rFonts w:ascii="Calibri" w:hAnsi="Calibri"/>
                <w:sz w:val="22"/>
                <w:szCs w:val="22"/>
              </w:rPr>
              <w:t>Zbiersk Cukrownia</w:t>
            </w:r>
          </w:p>
        </w:tc>
        <w:tc>
          <w:tcPr>
            <w:tcW w:w="1673" w:type="dxa"/>
            <w:vAlign w:val="center"/>
          </w:tcPr>
          <w:p w:rsidR="0089545A" w:rsidRDefault="0089545A" w:rsidP="009449FF">
            <w:pPr>
              <w:jc w:val="center"/>
              <w:rPr>
                <w:rFonts w:ascii="Calibri" w:hAnsi="Calibri"/>
                <w:sz w:val="22"/>
                <w:szCs w:val="22"/>
              </w:rPr>
            </w:pPr>
            <w:r>
              <w:rPr>
                <w:rFonts w:ascii="Calibri" w:hAnsi="Calibri"/>
                <w:sz w:val="22"/>
                <w:szCs w:val="22"/>
              </w:rPr>
              <w:t>Pakland Sp. z o.o.</w:t>
            </w:r>
          </w:p>
          <w:p w:rsidR="0089545A" w:rsidRPr="00D74590" w:rsidRDefault="0089545A" w:rsidP="009449FF">
            <w:pPr>
              <w:jc w:val="center"/>
              <w:rPr>
                <w:rFonts w:ascii="Calibri" w:hAnsi="Calibri"/>
                <w:sz w:val="22"/>
                <w:szCs w:val="22"/>
              </w:rPr>
            </w:pPr>
            <w:r>
              <w:rPr>
                <w:rFonts w:ascii="Calibri" w:hAnsi="Calibri"/>
                <w:sz w:val="22"/>
                <w:szCs w:val="22"/>
              </w:rPr>
              <w:t>Zbiersk Cukrownia 61, 62-830 Zbiersk</w:t>
            </w:r>
          </w:p>
        </w:tc>
      </w:tr>
      <w:tr w:rsidR="0089545A" w:rsidRPr="00D74590" w:rsidTr="009449FF">
        <w:trPr>
          <w:jc w:val="center"/>
        </w:trPr>
        <w:tc>
          <w:tcPr>
            <w:tcW w:w="527" w:type="dxa"/>
            <w:shd w:val="clear" w:color="auto" w:fill="FBE4D5"/>
            <w:vAlign w:val="center"/>
          </w:tcPr>
          <w:p w:rsidR="0089545A" w:rsidRPr="00953D3E" w:rsidRDefault="0089545A" w:rsidP="009449FF">
            <w:pPr>
              <w:jc w:val="center"/>
              <w:rPr>
                <w:rFonts w:ascii="Calibri" w:hAnsi="Calibri"/>
                <w:bCs/>
                <w:sz w:val="22"/>
                <w:szCs w:val="22"/>
              </w:rPr>
            </w:pPr>
            <w:r w:rsidRPr="00953D3E">
              <w:rPr>
                <w:rFonts w:ascii="Calibri" w:hAnsi="Calibri"/>
                <w:bCs/>
                <w:sz w:val="22"/>
                <w:szCs w:val="22"/>
              </w:rPr>
              <w:t>7</w:t>
            </w:r>
          </w:p>
        </w:tc>
        <w:tc>
          <w:tcPr>
            <w:tcW w:w="859" w:type="dxa"/>
            <w:shd w:val="clear" w:color="auto" w:fill="FBE4D5"/>
            <w:vAlign w:val="center"/>
          </w:tcPr>
          <w:p w:rsidR="0089545A" w:rsidRPr="00953D3E" w:rsidRDefault="0089545A" w:rsidP="009449FF">
            <w:pPr>
              <w:jc w:val="center"/>
              <w:rPr>
                <w:rFonts w:ascii="Calibri" w:hAnsi="Calibri"/>
                <w:bCs/>
                <w:sz w:val="22"/>
                <w:szCs w:val="22"/>
              </w:rPr>
            </w:pPr>
            <w:r w:rsidRPr="00953D3E">
              <w:rPr>
                <w:rFonts w:ascii="Calibri" w:hAnsi="Calibri"/>
                <w:bCs/>
                <w:sz w:val="22"/>
                <w:szCs w:val="22"/>
              </w:rPr>
              <w:t>346/9</w:t>
            </w:r>
          </w:p>
        </w:tc>
        <w:tc>
          <w:tcPr>
            <w:tcW w:w="1437"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0,0960</w:t>
            </w:r>
          </w:p>
        </w:tc>
        <w:tc>
          <w:tcPr>
            <w:tcW w:w="1547"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wielkopolskie</w:t>
            </w:r>
          </w:p>
        </w:tc>
        <w:tc>
          <w:tcPr>
            <w:tcW w:w="963"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kaliski</w:t>
            </w:r>
          </w:p>
        </w:tc>
        <w:tc>
          <w:tcPr>
            <w:tcW w:w="1109"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Stawiszyn</w:t>
            </w:r>
          </w:p>
        </w:tc>
        <w:tc>
          <w:tcPr>
            <w:tcW w:w="1171"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Zbiersk Cukrownia</w:t>
            </w:r>
          </w:p>
        </w:tc>
        <w:tc>
          <w:tcPr>
            <w:tcW w:w="1673"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Pakland Sp.  z o.o. Zbiersk Cukrownia 61, 62-830 Zbiersk</w:t>
            </w:r>
          </w:p>
        </w:tc>
      </w:tr>
      <w:tr w:rsidR="0089545A" w:rsidRPr="00D74590" w:rsidTr="009449FF">
        <w:trPr>
          <w:jc w:val="center"/>
        </w:trPr>
        <w:tc>
          <w:tcPr>
            <w:tcW w:w="527" w:type="dxa"/>
            <w:vAlign w:val="center"/>
          </w:tcPr>
          <w:p w:rsidR="0089545A" w:rsidRPr="00953D3E" w:rsidRDefault="0089545A" w:rsidP="009449FF">
            <w:pPr>
              <w:jc w:val="center"/>
              <w:rPr>
                <w:rFonts w:ascii="Calibri" w:hAnsi="Calibri"/>
                <w:bCs/>
                <w:sz w:val="22"/>
                <w:szCs w:val="22"/>
              </w:rPr>
            </w:pPr>
            <w:r w:rsidRPr="00953D3E">
              <w:rPr>
                <w:rFonts w:ascii="Calibri" w:hAnsi="Calibri"/>
                <w:bCs/>
                <w:sz w:val="22"/>
                <w:szCs w:val="22"/>
              </w:rPr>
              <w:t>8</w:t>
            </w:r>
          </w:p>
        </w:tc>
        <w:tc>
          <w:tcPr>
            <w:tcW w:w="859" w:type="dxa"/>
            <w:shd w:val="clear" w:color="auto" w:fill="auto"/>
            <w:vAlign w:val="center"/>
          </w:tcPr>
          <w:p w:rsidR="0089545A" w:rsidRPr="00953D3E" w:rsidRDefault="0089545A" w:rsidP="009449FF">
            <w:pPr>
              <w:jc w:val="center"/>
              <w:rPr>
                <w:rFonts w:ascii="Calibri" w:hAnsi="Calibri"/>
                <w:bCs/>
                <w:sz w:val="22"/>
                <w:szCs w:val="22"/>
              </w:rPr>
            </w:pPr>
            <w:r w:rsidRPr="00953D3E">
              <w:rPr>
                <w:rFonts w:ascii="Calibri" w:hAnsi="Calibri"/>
                <w:bCs/>
                <w:sz w:val="22"/>
                <w:szCs w:val="22"/>
              </w:rPr>
              <w:t>182/108</w:t>
            </w:r>
          </w:p>
        </w:tc>
        <w:tc>
          <w:tcPr>
            <w:tcW w:w="1437" w:type="dxa"/>
            <w:shd w:val="clear" w:color="auto" w:fill="auto"/>
            <w:vAlign w:val="center"/>
          </w:tcPr>
          <w:p w:rsidR="0089545A" w:rsidRPr="00D74590" w:rsidRDefault="0089545A" w:rsidP="009449FF">
            <w:pPr>
              <w:jc w:val="center"/>
              <w:rPr>
                <w:rFonts w:ascii="Calibri" w:hAnsi="Calibri"/>
                <w:sz w:val="22"/>
                <w:szCs w:val="22"/>
              </w:rPr>
            </w:pPr>
            <w:r>
              <w:rPr>
                <w:rFonts w:ascii="Calibri" w:hAnsi="Calibri"/>
                <w:sz w:val="22"/>
                <w:szCs w:val="22"/>
              </w:rPr>
              <w:t>1,0737</w:t>
            </w:r>
          </w:p>
        </w:tc>
        <w:tc>
          <w:tcPr>
            <w:tcW w:w="1547" w:type="dxa"/>
            <w:vAlign w:val="center"/>
          </w:tcPr>
          <w:p w:rsidR="0089545A" w:rsidRPr="00D74590" w:rsidRDefault="0089545A" w:rsidP="009449FF">
            <w:pPr>
              <w:jc w:val="center"/>
              <w:rPr>
                <w:rFonts w:ascii="Calibri" w:hAnsi="Calibri"/>
                <w:sz w:val="22"/>
                <w:szCs w:val="22"/>
              </w:rPr>
            </w:pPr>
            <w:r>
              <w:rPr>
                <w:rFonts w:ascii="Calibri" w:hAnsi="Calibri"/>
                <w:sz w:val="22"/>
                <w:szCs w:val="22"/>
              </w:rPr>
              <w:t>wielkopolskie</w:t>
            </w:r>
          </w:p>
        </w:tc>
        <w:tc>
          <w:tcPr>
            <w:tcW w:w="963" w:type="dxa"/>
            <w:vAlign w:val="center"/>
          </w:tcPr>
          <w:p w:rsidR="0089545A" w:rsidRPr="00D74590" w:rsidRDefault="0089545A" w:rsidP="009449FF">
            <w:pPr>
              <w:jc w:val="center"/>
              <w:rPr>
                <w:rFonts w:ascii="Calibri" w:hAnsi="Calibri"/>
                <w:sz w:val="22"/>
                <w:szCs w:val="22"/>
              </w:rPr>
            </w:pPr>
            <w:r>
              <w:rPr>
                <w:rFonts w:ascii="Calibri" w:hAnsi="Calibri"/>
                <w:sz w:val="22"/>
                <w:szCs w:val="22"/>
              </w:rPr>
              <w:t>kaliski</w:t>
            </w:r>
          </w:p>
        </w:tc>
        <w:tc>
          <w:tcPr>
            <w:tcW w:w="1109" w:type="dxa"/>
            <w:vAlign w:val="center"/>
          </w:tcPr>
          <w:p w:rsidR="0089545A" w:rsidRPr="00D74590" w:rsidRDefault="0089545A" w:rsidP="009449FF">
            <w:pPr>
              <w:jc w:val="center"/>
              <w:rPr>
                <w:rFonts w:ascii="Calibri" w:hAnsi="Calibri"/>
                <w:sz w:val="22"/>
                <w:szCs w:val="22"/>
              </w:rPr>
            </w:pPr>
            <w:r>
              <w:rPr>
                <w:rFonts w:ascii="Calibri" w:hAnsi="Calibri"/>
                <w:sz w:val="22"/>
                <w:szCs w:val="22"/>
              </w:rPr>
              <w:t>Stawiszyn</w:t>
            </w:r>
          </w:p>
        </w:tc>
        <w:tc>
          <w:tcPr>
            <w:tcW w:w="1171" w:type="dxa"/>
            <w:vAlign w:val="center"/>
          </w:tcPr>
          <w:p w:rsidR="0089545A" w:rsidRPr="00D74590" w:rsidRDefault="0089545A" w:rsidP="009449FF">
            <w:pPr>
              <w:jc w:val="center"/>
              <w:rPr>
                <w:rFonts w:ascii="Calibri" w:hAnsi="Calibri"/>
                <w:sz w:val="22"/>
                <w:szCs w:val="22"/>
              </w:rPr>
            </w:pPr>
            <w:r>
              <w:rPr>
                <w:rFonts w:ascii="Calibri" w:hAnsi="Calibri"/>
                <w:sz w:val="22"/>
                <w:szCs w:val="22"/>
              </w:rPr>
              <w:t>Zbiersk Cukrownia</w:t>
            </w:r>
          </w:p>
        </w:tc>
        <w:tc>
          <w:tcPr>
            <w:tcW w:w="1673" w:type="dxa"/>
            <w:vAlign w:val="center"/>
          </w:tcPr>
          <w:p w:rsidR="0089545A" w:rsidRPr="00D74590" w:rsidRDefault="0089545A" w:rsidP="009449FF">
            <w:pPr>
              <w:jc w:val="center"/>
              <w:rPr>
                <w:rFonts w:ascii="Calibri" w:hAnsi="Calibri"/>
                <w:sz w:val="22"/>
                <w:szCs w:val="22"/>
              </w:rPr>
            </w:pPr>
            <w:r>
              <w:rPr>
                <w:rFonts w:ascii="Calibri" w:hAnsi="Calibri"/>
                <w:sz w:val="22"/>
                <w:szCs w:val="22"/>
              </w:rPr>
              <w:t xml:space="preserve">Pakland Sp. z o.o. Zbiersk Cukrownia 61, 62-830 Zbiersk </w:t>
            </w:r>
          </w:p>
        </w:tc>
      </w:tr>
      <w:tr w:rsidR="0089545A" w:rsidRPr="00D74590" w:rsidTr="009449FF">
        <w:trPr>
          <w:jc w:val="center"/>
        </w:trPr>
        <w:tc>
          <w:tcPr>
            <w:tcW w:w="527" w:type="dxa"/>
            <w:vAlign w:val="center"/>
          </w:tcPr>
          <w:p w:rsidR="0089545A" w:rsidRPr="00953D3E" w:rsidRDefault="0089545A" w:rsidP="009449FF">
            <w:pPr>
              <w:jc w:val="center"/>
              <w:rPr>
                <w:rFonts w:ascii="Calibri" w:hAnsi="Calibri"/>
                <w:bCs/>
                <w:sz w:val="22"/>
                <w:szCs w:val="22"/>
              </w:rPr>
            </w:pPr>
          </w:p>
          <w:p w:rsidR="0089545A" w:rsidRPr="00953D3E" w:rsidRDefault="0089545A" w:rsidP="009449FF">
            <w:pPr>
              <w:jc w:val="center"/>
              <w:rPr>
                <w:rFonts w:ascii="Calibri" w:hAnsi="Calibri"/>
                <w:bCs/>
                <w:sz w:val="22"/>
                <w:szCs w:val="22"/>
              </w:rPr>
            </w:pPr>
            <w:r w:rsidRPr="00953D3E">
              <w:rPr>
                <w:rFonts w:ascii="Calibri" w:hAnsi="Calibri"/>
                <w:bCs/>
                <w:sz w:val="22"/>
                <w:szCs w:val="22"/>
              </w:rPr>
              <w:lastRenderedPageBreak/>
              <w:t>9</w:t>
            </w:r>
          </w:p>
          <w:p w:rsidR="0089545A" w:rsidRPr="00953D3E" w:rsidRDefault="0089545A" w:rsidP="009449FF">
            <w:pPr>
              <w:jc w:val="center"/>
              <w:rPr>
                <w:rFonts w:ascii="Calibri" w:hAnsi="Calibri"/>
                <w:bCs/>
                <w:sz w:val="22"/>
                <w:szCs w:val="22"/>
              </w:rPr>
            </w:pPr>
          </w:p>
        </w:tc>
        <w:tc>
          <w:tcPr>
            <w:tcW w:w="859" w:type="dxa"/>
            <w:shd w:val="clear" w:color="auto" w:fill="auto"/>
            <w:vAlign w:val="center"/>
          </w:tcPr>
          <w:p w:rsidR="0089545A" w:rsidRPr="00953D3E" w:rsidRDefault="0089545A" w:rsidP="009449FF">
            <w:pPr>
              <w:jc w:val="center"/>
              <w:rPr>
                <w:rFonts w:ascii="Calibri" w:hAnsi="Calibri"/>
                <w:bCs/>
                <w:sz w:val="22"/>
                <w:szCs w:val="22"/>
              </w:rPr>
            </w:pPr>
            <w:r w:rsidRPr="00953D3E">
              <w:rPr>
                <w:rFonts w:ascii="Calibri" w:hAnsi="Calibri"/>
                <w:bCs/>
                <w:sz w:val="22"/>
                <w:szCs w:val="22"/>
              </w:rPr>
              <w:lastRenderedPageBreak/>
              <w:t>182/109</w:t>
            </w:r>
          </w:p>
        </w:tc>
        <w:tc>
          <w:tcPr>
            <w:tcW w:w="1437" w:type="dxa"/>
            <w:shd w:val="clear" w:color="auto" w:fill="auto"/>
            <w:vAlign w:val="center"/>
          </w:tcPr>
          <w:p w:rsidR="0089545A" w:rsidRPr="00D74590" w:rsidRDefault="0089545A" w:rsidP="009449FF">
            <w:pPr>
              <w:jc w:val="center"/>
              <w:rPr>
                <w:rFonts w:ascii="Calibri" w:hAnsi="Calibri"/>
                <w:sz w:val="22"/>
                <w:szCs w:val="22"/>
              </w:rPr>
            </w:pPr>
            <w:r>
              <w:rPr>
                <w:rFonts w:ascii="Calibri" w:hAnsi="Calibri"/>
                <w:sz w:val="22"/>
                <w:szCs w:val="22"/>
              </w:rPr>
              <w:t>0,2673</w:t>
            </w:r>
          </w:p>
        </w:tc>
        <w:tc>
          <w:tcPr>
            <w:tcW w:w="1547" w:type="dxa"/>
            <w:vAlign w:val="center"/>
          </w:tcPr>
          <w:p w:rsidR="0089545A" w:rsidRDefault="0089545A" w:rsidP="009449FF">
            <w:pPr>
              <w:jc w:val="center"/>
              <w:rPr>
                <w:rFonts w:ascii="Calibri" w:hAnsi="Calibri"/>
                <w:sz w:val="22"/>
                <w:szCs w:val="22"/>
              </w:rPr>
            </w:pPr>
            <w:r>
              <w:rPr>
                <w:rFonts w:ascii="Calibri" w:hAnsi="Calibri"/>
                <w:sz w:val="22"/>
                <w:szCs w:val="22"/>
              </w:rPr>
              <w:t>wielkopolskie</w:t>
            </w:r>
          </w:p>
        </w:tc>
        <w:tc>
          <w:tcPr>
            <w:tcW w:w="963" w:type="dxa"/>
            <w:vAlign w:val="center"/>
          </w:tcPr>
          <w:p w:rsidR="0089545A" w:rsidRDefault="0089545A" w:rsidP="009449FF">
            <w:pPr>
              <w:jc w:val="center"/>
              <w:rPr>
                <w:rFonts w:ascii="Calibri" w:hAnsi="Calibri"/>
                <w:sz w:val="22"/>
                <w:szCs w:val="22"/>
              </w:rPr>
            </w:pPr>
            <w:r>
              <w:rPr>
                <w:rFonts w:ascii="Calibri" w:hAnsi="Calibri"/>
                <w:sz w:val="22"/>
                <w:szCs w:val="22"/>
              </w:rPr>
              <w:t>kaliski</w:t>
            </w:r>
          </w:p>
        </w:tc>
        <w:tc>
          <w:tcPr>
            <w:tcW w:w="1109" w:type="dxa"/>
            <w:vAlign w:val="center"/>
          </w:tcPr>
          <w:p w:rsidR="0089545A" w:rsidRDefault="0089545A" w:rsidP="009449FF">
            <w:pPr>
              <w:jc w:val="center"/>
              <w:rPr>
                <w:rFonts w:ascii="Calibri" w:hAnsi="Calibri"/>
                <w:sz w:val="22"/>
                <w:szCs w:val="22"/>
              </w:rPr>
            </w:pPr>
            <w:r>
              <w:rPr>
                <w:rFonts w:ascii="Calibri" w:hAnsi="Calibri"/>
                <w:sz w:val="22"/>
                <w:szCs w:val="22"/>
              </w:rPr>
              <w:t>Stawiszyn</w:t>
            </w:r>
          </w:p>
        </w:tc>
        <w:tc>
          <w:tcPr>
            <w:tcW w:w="1171" w:type="dxa"/>
            <w:vAlign w:val="center"/>
          </w:tcPr>
          <w:p w:rsidR="0089545A" w:rsidRDefault="0089545A" w:rsidP="009449FF">
            <w:pPr>
              <w:jc w:val="center"/>
              <w:rPr>
                <w:rFonts w:ascii="Calibri" w:hAnsi="Calibri"/>
                <w:sz w:val="22"/>
                <w:szCs w:val="22"/>
              </w:rPr>
            </w:pPr>
            <w:r>
              <w:rPr>
                <w:rFonts w:ascii="Calibri" w:hAnsi="Calibri"/>
                <w:sz w:val="22"/>
                <w:szCs w:val="22"/>
              </w:rPr>
              <w:t xml:space="preserve">Zbiersk </w:t>
            </w:r>
            <w:r>
              <w:rPr>
                <w:rFonts w:ascii="Calibri" w:hAnsi="Calibri"/>
                <w:sz w:val="22"/>
                <w:szCs w:val="22"/>
              </w:rPr>
              <w:lastRenderedPageBreak/>
              <w:t>Cukrownia</w:t>
            </w:r>
          </w:p>
        </w:tc>
        <w:tc>
          <w:tcPr>
            <w:tcW w:w="1673" w:type="dxa"/>
            <w:vAlign w:val="center"/>
          </w:tcPr>
          <w:p w:rsidR="0089545A" w:rsidRDefault="0089545A" w:rsidP="009449FF">
            <w:pPr>
              <w:jc w:val="center"/>
              <w:rPr>
                <w:rFonts w:ascii="Calibri" w:hAnsi="Calibri"/>
                <w:sz w:val="22"/>
                <w:szCs w:val="22"/>
              </w:rPr>
            </w:pPr>
            <w:r>
              <w:rPr>
                <w:rFonts w:ascii="Calibri" w:hAnsi="Calibri"/>
                <w:sz w:val="22"/>
                <w:szCs w:val="22"/>
              </w:rPr>
              <w:lastRenderedPageBreak/>
              <w:t xml:space="preserve">Wiesław </w:t>
            </w:r>
            <w:r>
              <w:rPr>
                <w:rFonts w:ascii="Calibri" w:hAnsi="Calibri"/>
                <w:sz w:val="22"/>
                <w:szCs w:val="22"/>
              </w:rPr>
              <w:lastRenderedPageBreak/>
              <w:t xml:space="preserve">Wawrzyniak </w:t>
            </w:r>
          </w:p>
          <w:p w:rsidR="0089545A" w:rsidRDefault="0089545A" w:rsidP="009449FF">
            <w:pPr>
              <w:jc w:val="center"/>
              <w:rPr>
                <w:rFonts w:ascii="Calibri" w:hAnsi="Calibri"/>
                <w:sz w:val="22"/>
                <w:szCs w:val="22"/>
              </w:rPr>
            </w:pPr>
            <w:r>
              <w:rPr>
                <w:rFonts w:ascii="Calibri" w:hAnsi="Calibri"/>
                <w:sz w:val="22"/>
                <w:szCs w:val="22"/>
              </w:rPr>
              <w:t>Niedźwiady 45</w:t>
            </w:r>
          </w:p>
          <w:p w:rsidR="0089545A" w:rsidRDefault="0089545A" w:rsidP="009449FF">
            <w:pPr>
              <w:jc w:val="center"/>
              <w:rPr>
                <w:rFonts w:ascii="Calibri" w:hAnsi="Calibri"/>
                <w:sz w:val="22"/>
                <w:szCs w:val="22"/>
              </w:rPr>
            </w:pPr>
            <w:r>
              <w:rPr>
                <w:rFonts w:ascii="Calibri" w:hAnsi="Calibri"/>
                <w:sz w:val="22"/>
                <w:szCs w:val="22"/>
              </w:rPr>
              <w:t>62-800 Kalisz</w:t>
            </w:r>
          </w:p>
        </w:tc>
      </w:tr>
      <w:tr w:rsidR="0089545A" w:rsidRPr="00D74590" w:rsidTr="009449FF">
        <w:trPr>
          <w:jc w:val="center"/>
        </w:trPr>
        <w:tc>
          <w:tcPr>
            <w:tcW w:w="527" w:type="dxa"/>
            <w:shd w:val="clear" w:color="auto" w:fill="FBE4D5"/>
            <w:vAlign w:val="center"/>
          </w:tcPr>
          <w:p w:rsidR="0089545A" w:rsidRPr="00953D3E" w:rsidRDefault="0089545A" w:rsidP="009449FF">
            <w:pPr>
              <w:jc w:val="center"/>
              <w:rPr>
                <w:rFonts w:ascii="Calibri" w:hAnsi="Calibri"/>
                <w:bCs/>
                <w:sz w:val="22"/>
                <w:szCs w:val="22"/>
              </w:rPr>
            </w:pPr>
            <w:r w:rsidRPr="00953D3E">
              <w:rPr>
                <w:rFonts w:ascii="Calibri" w:hAnsi="Calibri"/>
                <w:bCs/>
                <w:sz w:val="22"/>
                <w:szCs w:val="22"/>
              </w:rPr>
              <w:lastRenderedPageBreak/>
              <w:t>10</w:t>
            </w:r>
          </w:p>
        </w:tc>
        <w:tc>
          <w:tcPr>
            <w:tcW w:w="859" w:type="dxa"/>
            <w:shd w:val="clear" w:color="auto" w:fill="FBE4D5"/>
            <w:vAlign w:val="center"/>
          </w:tcPr>
          <w:p w:rsidR="0089545A" w:rsidRPr="00953D3E" w:rsidRDefault="0089545A" w:rsidP="009449FF">
            <w:pPr>
              <w:jc w:val="center"/>
              <w:rPr>
                <w:rFonts w:ascii="Calibri" w:hAnsi="Calibri"/>
                <w:bCs/>
                <w:sz w:val="22"/>
                <w:szCs w:val="22"/>
              </w:rPr>
            </w:pPr>
            <w:r w:rsidRPr="00953D3E">
              <w:rPr>
                <w:rFonts w:ascii="Calibri" w:hAnsi="Calibri"/>
                <w:bCs/>
                <w:sz w:val="22"/>
                <w:szCs w:val="22"/>
              </w:rPr>
              <w:t>182/110</w:t>
            </w:r>
          </w:p>
        </w:tc>
        <w:tc>
          <w:tcPr>
            <w:tcW w:w="1437"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0,0234</w:t>
            </w:r>
          </w:p>
        </w:tc>
        <w:tc>
          <w:tcPr>
            <w:tcW w:w="1547"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wielkopolskie</w:t>
            </w:r>
          </w:p>
        </w:tc>
        <w:tc>
          <w:tcPr>
            <w:tcW w:w="963"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kaliski</w:t>
            </w:r>
          </w:p>
        </w:tc>
        <w:tc>
          <w:tcPr>
            <w:tcW w:w="1109"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Stawiszyn</w:t>
            </w:r>
          </w:p>
        </w:tc>
        <w:tc>
          <w:tcPr>
            <w:tcW w:w="1171"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Zbiersk Cukrownia</w:t>
            </w:r>
          </w:p>
        </w:tc>
        <w:tc>
          <w:tcPr>
            <w:tcW w:w="1673" w:type="dxa"/>
            <w:shd w:val="clear" w:color="auto" w:fill="FBE4D5"/>
            <w:vAlign w:val="center"/>
          </w:tcPr>
          <w:p w:rsidR="0089545A" w:rsidRPr="00D74590" w:rsidRDefault="0089545A" w:rsidP="009449FF">
            <w:pPr>
              <w:jc w:val="center"/>
              <w:rPr>
                <w:rFonts w:ascii="Calibri" w:hAnsi="Calibri"/>
                <w:sz w:val="22"/>
                <w:szCs w:val="22"/>
              </w:rPr>
            </w:pPr>
            <w:r w:rsidRPr="001E6F17">
              <w:rPr>
                <w:rFonts w:ascii="Calibri" w:hAnsi="Calibri"/>
                <w:sz w:val="22"/>
                <w:szCs w:val="22"/>
              </w:rPr>
              <w:t>Pakland Sp. z o.o. Zbiersk Cukrownia 61, 62-830 Zbiersk</w:t>
            </w:r>
          </w:p>
        </w:tc>
      </w:tr>
      <w:tr w:rsidR="0089545A" w:rsidRPr="00D74590" w:rsidTr="009449FF">
        <w:trPr>
          <w:trHeight w:val="1177"/>
          <w:jc w:val="center"/>
        </w:trPr>
        <w:tc>
          <w:tcPr>
            <w:tcW w:w="527" w:type="dxa"/>
            <w:shd w:val="clear" w:color="auto" w:fill="FBE4D5"/>
            <w:vAlign w:val="center"/>
          </w:tcPr>
          <w:p w:rsidR="0089545A" w:rsidRPr="00953D3E" w:rsidRDefault="0089545A" w:rsidP="009449FF">
            <w:pPr>
              <w:jc w:val="center"/>
              <w:rPr>
                <w:rFonts w:ascii="Calibri" w:hAnsi="Calibri"/>
                <w:bCs/>
                <w:sz w:val="22"/>
                <w:szCs w:val="22"/>
              </w:rPr>
            </w:pPr>
            <w:r w:rsidRPr="00953D3E">
              <w:rPr>
                <w:rFonts w:ascii="Calibri" w:hAnsi="Calibri"/>
                <w:bCs/>
                <w:sz w:val="22"/>
                <w:szCs w:val="22"/>
              </w:rPr>
              <w:t>11</w:t>
            </w:r>
          </w:p>
        </w:tc>
        <w:tc>
          <w:tcPr>
            <w:tcW w:w="859" w:type="dxa"/>
            <w:shd w:val="clear" w:color="auto" w:fill="FBE4D5"/>
            <w:vAlign w:val="center"/>
          </w:tcPr>
          <w:p w:rsidR="0089545A" w:rsidRPr="00953D3E" w:rsidRDefault="0089545A" w:rsidP="009449FF">
            <w:pPr>
              <w:jc w:val="center"/>
              <w:rPr>
                <w:rFonts w:ascii="Calibri" w:hAnsi="Calibri"/>
                <w:bCs/>
                <w:sz w:val="22"/>
                <w:szCs w:val="22"/>
              </w:rPr>
            </w:pPr>
            <w:r w:rsidRPr="00953D3E">
              <w:rPr>
                <w:rFonts w:ascii="Calibri" w:hAnsi="Calibri"/>
                <w:bCs/>
                <w:sz w:val="22"/>
                <w:szCs w:val="22"/>
              </w:rPr>
              <w:t>182/111</w:t>
            </w:r>
          </w:p>
        </w:tc>
        <w:tc>
          <w:tcPr>
            <w:tcW w:w="1437" w:type="dxa"/>
            <w:shd w:val="clear" w:color="auto" w:fill="FBE4D5"/>
            <w:vAlign w:val="center"/>
          </w:tcPr>
          <w:p w:rsidR="0089545A" w:rsidRDefault="0089545A" w:rsidP="009449FF">
            <w:pPr>
              <w:jc w:val="center"/>
              <w:rPr>
                <w:rFonts w:ascii="Calibri" w:hAnsi="Calibri"/>
                <w:sz w:val="22"/>
                <w:szCs w:val="22"/>
              </w:rPr>
            </w:pPr>
            <w:r>
              <w:rPr>
                <w:rFonts w:ascii="Calibri" w:hAnsi="Calibri"/>
                <w:sz w:val="22"/>
                <w:szCs w:val="22"/>
              </w:rPr>
              <w:t>0,6728</w:t>
            </w:r>
          </w:p>
        </w:tc>
        <w:tc>
          <w:tcPr>
            <w:tcW w:w="1547" w:type="dxa"/>
            <w:shd w:val="clear" w:color="auto" w:fill="FBE4D5"/>
            <w:vAlign w:val="center"/>
          </w:tcPr>
          <w:p w:rsidR="0089545A" w:rsidRDefault="0089545A" w:rsidP="009449FF">
            <w:pPr>
              <w:jc w:val="center"/>
              <w:rPr>
                <w:rFonts w:ascii="Calibri" w:hAnsi="Calibri"/>
                <w:sz w:val="22"/>
                <w:szCs w:val="22"/>
              </w:rPr>
            </w:pPr>
            <w:r>
              <w:rPr>
                <w:rFonts w:ascii="Calibri" w:hAnsi="Calibri"/>
                <w:sz w:val="22"/>
                <w:szCs w:val="22"/>
              </w:rPr>
              <w:t>wielkopolskie</w:t>
            </w:r>
          </w:p>
        </w:tc>
        <w:tc>
          <w:tcPr>
            <w:tcW w:w="963" w:type="dxa"/>
            <w:shd w:val="clear" w:color="auto" w:fill="FBE4D5"/>
            <w:vAlign w:val="center"/>
          </w:tcPr>
          <w:p w:rsidR="0089545A" w:rsidRDefault="0089545A" w:rsidP="009449FF">
            <w:pPr>
              <w:jc w:val="center"/>
              <w:rPr>
                <w:rFonts w:ascii="Calibri" w:hAnsi="Calibri"/>
                <w:sz w:val="22"/>
                <w:szCs w:val="22"/>
              </w:rPr>
            </w:pPr>
            <w:r w:rsidRPr="001E6F17">
              <w:rPr>
                <w:rFonts w:ascii="Calibri" w:hAnsi="Calibri"/>
                <w:sz w:val="22"/>
                <w:szCs w:val="22"/>
              </w:rPr>
              <w:t>kaliski</w:t>
            </w:r>
          </w:p>
        </w:tc>
        <w:tc>
          <w:tcPr>
            <w:tcW w:w="1109" w:type="dxa"/>
            <w:shd w:val="clear" w:color="auto" w:fill="FBE4D5"/>
            <w:vAlign w:val="center"/>
          </w:tcPr>
          <w:p w:rsidR="0089545A" w:rsidRDefault="0089545A" w:rsidP="009449FF">
            <w:pPr>
              <w:jc w:val="center"/>
              <w:rPr>
                <w:rFonts w:ascii="Calibri" w:hAnsi="Calibri"/>
                <w:sz w:val="22"/>
                <w:szCs w:val="22"/>
              </w:rPr>
            </w:pPr>
            <w:r>
              <w:rPr>
                <w:rFonts w:ascii="Calibri" w:hAnsi="Calibri"/>
                <w:sz w:val="22"/>
                <w:szCs w:val="22"/>
              </w:rPr>
              <w:t>Stawiszyn</w:t>
            </w:r>
          </w:p>
        </w:tc>
        <w:tc>
          <w:tcPr>
            <w:tcW w:w="1171" w:type="dxa"/>
            <w:shd w:val="clear" w:color="auto" w:fill="FBE4D5"/>
            <w:vAlign w:val="center"/>
          </w:tcPr>
          <w:p w:rsidR="0089545A" w:rsidRDefault="0089545A" w:rsidP="009449FF">
            <w:pPr>
              <w:jc w:val="center"/>
              <w:rPr>
                <w:rFonts w:ascii="Calibri" w:hAnsi="Calibri"/>
                <w:sz w:val="22"/>
                <w:szCs w:val="22"/>
              </w:rPr>
            </w:pPr>
            <w:r>
              <w:rPr>
                <w:rFonts w:ascii="Calibri" w:hAnsi="Calibri"/>
                <w:sz w:val="22"/>
                <w:szCs w:val="22"/>
              </w:rPr>
              <w:t>Zbiersk Cukrownia</w:t>
            </w:r>
          </w:p>
        </w:tc>
        <w:tc>
          <w:tcPr>
            <w:tcW w:w="1673" w:type="dxa"/>
            <w:shd w:val="clear" w:color="auto" w:fill="FBE4D5"/>
            <w:vAlign w:val="center"/>
          </w:tcPr>
          <w:p w:rsidR="0089545A" w:rsidRDefault="0089545A" w:rsidP="009449FF">
            <w:pPr>
              <w:jc w:val="center"/>
              <w:rPr>
                <w:rFonts w:ascii="Calibri" w:hAnsi="Calibri"/>
                <w:sz w:val="22"/>
                <w:szCs w:val="22"/>
              </w:rPr>
            </w:pPr>
            <w:r>
              <w:rPr>
                <w:rFonts w:ascii="Calibri" w:hAnsi="Calibri"/>
                <w:sz w:val="22"/>
                <w:szCs w:val="22"/>
              </w:rPr>
              <w:t>Wiesław Wawrzyniak</w:t>
            </w:r>
          </w:p>
          <w:p w:rsidR="0089545A" w:rsidRDefault="0089545A" w:rsidP="009449FF">
            <w:pPr>
              <w:jc w:val="center"/>
              <w:rPr>
                <w:rFonts w:ascii="Calibri" w:hAnsi="Calibri"/>
                <w:sz w:val="22"/>
                <w:szCs w:val="22"/>
              </w:rPr>
            </w:pPr>
            <w:r>
              <w:rPr>
                <w:rFonts w:ascii="Calibri" w:hAnsi="Calibri"/>
                <w:sz w:val="22"/>
                <w:szCs w:val="22"/>
              </w:rPr>
              <w:t>Niewiady 45</w:t>
            </w:r>
          </w:p>
          <w:p w:rsidR="0089545A" w:rsidRDefault="0089545A" w:rsidP="009449FF">
            <w:pPr>
              <w:jc w:val="center"/>
              <w:rPr>
                <w:rFonts w:ascii="Calibri" w:hAnsi="Calibri"/>
                <w:sz w:val="22"/>
                <w:szCs w:val="22"/>
              </w:rPr>
            </w:pPr>
            <w:r>
              <w:rPr>
                <w:rFonts w:ascii="Calibri" w:hAnsi="Calibri"/>
                <w:sz w:val="22"/>
                <w:szCs w:val="22"/>
              </w:rPr>
              <w:t>62-800  Kalisz</w:t>
            </w:r>
          </w:p>
        </w:tc>
      </w:tr>
      <w:tr w:rsidR="0089545A" w:rsidRPr="00D74590" w:rsidTr="009449FF">
        <w:trPr>
          <w:jc w:val="center"/>
        </w:trPr>
        <w:tc>
          <w:tcPr>
            <w:tcW w:w="527" w:type="dxa"/>
            <w:vAlign w:val="center"/>
          </w:tcPr>
          <w:p w:rsidR="0089545A" w:rsidRPr="00953D3E" w:rsidRDefault="0089545A" w:rsidP="009449FF">
            <w:pPr>
              <w:jc w:val="center"/>
              <w:rPr>
                <w:rFonts w:ascii="Calibri" w:hAnsi="Calibri"/>
                <w:bCs/>
                <w:sz w:val="22"/>
                <w:szCs w:val="22"/>
              </w:rPr>
            </w:pPr>
            <w:r w:rsidRPr="00953D3E">
              <w:rPr>
                <w:rFonts w:ascii="Calibri" w:hAnsi="Calibri"/>
                <w:bCs/>
                <w:sz w:val="22"/>
                <w:szCs w:val="22"/>
              </w:rPr>
              <w:t>12</w:t>
            </w:r>
          </w:p>
        </w:tc>
        <w:tc>
          <w:tcPr>
            <w:tcW w:w="859" w:type="dxa"/>
            <w:shd w:val="clear" w:color="auto" w:fill="auto"/>
            <w:vAlign w:val="center"/>
          </w:tcPr>
          <w:p w:rsidR="0089545A" w:rsidRPr="00953D3E" w:rsidRDefault="0089545A" w:rsidP="009449FF">
            <w:pPr>
              <w:jc w:val="center"/>
              <w:rPr>
                <w:rFonts w:ascii="Calibri" w:hAnsi="Calibri"/>
                <w:bCs/>
                <w:sz w:val="22"/>
                <w:szCs w:val="22"/>
              </w:rPr>
            </w:pPr>
            <w:r w:rsidRPr="00953D3E">
              <w:rPr>
                <w:rFonts w:ascii="Calibri" w:hAnsi="Calibri"/>
                <w:bCs/>
                <w:sz w:val="22"/>
                <w:szCs w:val="22"/>
              </w:rPr>
              <w:t>182/94</w:t>
            </w:r>
          </w:p>
        </w:tc>
        <w:tc>
          <w:tcPr>
            <w:tcW w:w="1437" w:type="dxa"/>
            <w:shd w:val="clear" w:color="auto" w:fill="auto"/>
            <w:vAlign w:val="center"/>
          </w:tcPr>
          <w:p w:rsidR="0089545A" w:rsidRPr="00D74590" w:rsidRDefault="0089545A" w:rsidP="009449FF">
            <w:pPr>
              <w:jc w:val="center"/>
              <w:rPr>
                <w:rFonts w:ascii="Calibri" w:hAnsi="Calibri"/>
                <w:sz w:val="22"/>
                <w:szCs w:val="22"/>
              </w:rPr>
            </w:pPr>
            <w:r>
              <w:rPr>
                <w:rFonts w:ascii="Calibri" w:hAnsi="Calibri"/>
                <w:sz w:val="22"/>
                <w:szCs w:val="22"/>
              </w:rPr>
              <w:t>1,8892</w:t>
            </w:r>
          </w:p>
        </w:tc>
        <w:tc>
          <w:tcPr>
            <w:tcW w:w="1547" w:type="dxa"/>
            <w:shd w:val="clear" w:color="auto" w:fill="auto"/>
            <w:vAlign w:val="center"/>
          </w:tcPr>
          <w:p w:rsidR="0089545A" w:rsidRPr="00D74590" w:rsidRDefault="0089545A" w:rsidP="009449FF">
            <w:pPr>
              <w:jc w:val="center"/>
              <w:rPr>
                <w:rFonts w:ascii="Calibri" w:hAnsi="Calibri"/>
                <w:sz w:val="22"/>
                <w:szCs w:val="22"/>
              </w:rPr>
            </w:pPr>
            <w:r>
              <w:rPr>
                <w:rFonts w:ascii="Calibri" w:hAnsi="Calibri"/>
                <w:sz w:val="22"/>
                <w:szCs w:val="22"/>
              </w:rPr>
              <w:t>wielkopolskie</w:t>
            </w:r>
          </w:p>
        </w:tc>
        <w:tc>
          <w:tcPr>
            <w:tcW w:w="963" w:type="dxa"/>
            <w:shd w:val="clear" w:color="auto" w:fill="auto"/>
            <w:vAlign w:val="center"/>
          </w:tcPr>
          <w:p w:rsidR="0089545A" w:rsidRPr="00D74590" w:rsidRDefault="0089545A" w:rsidP="009449FF">
            <w:pPr>
              <w:jc w:val="center"/>
              <w:rPr>
                <w:rFonts w:ascii="Calibri" w:hAnsi="Calibri"/>
                <w:sz w:val="22"/>
                <w:szCs w:val="22"/>
              </w:rPr>
            </w:pPr>
            <w:r>
              <w:rPr>
                <w:rFonts w:ascii="Calibri" w:hAnsi="Calibri"/>
                <w:sz w:val="22"/>
                <w:szCs w:val="22"/>
              </w:rPr>
              <w:t>kaliski</w:t>
            </w:r>
          </w:p>
        </w:tc>
        <w:tc>
          <w:tcPr>
            <w:tcW w:w="1109" w:type="dxa"/>
            <w:shd w:val="clear" w:color="auto" w:fill="auto"/>
            <w:vAlign w:val="center"/>
          </w:tcPr>
          <w:p w:rsidR="0089545A" w:rsidRPr="00D74590" w:rsidRDefault="0089545A" w:rsidP="009449FF">
            <w:pPr>
              <w:jc w:val="center"/>
              <w:rPr>
                <w:rFonts w:ascii="Calibri" w:hAnsi="Calibri"/>
                <w:sz w:val="22"/>
                <w:szCs w:val="22"/>
              </w:rPr>
            </w:pPr>
            <w:r>
              <w:rPr>
                <w:rFonts w:ascii="Calibri" w:hAnsi="Calibri"/>
                <w:sz w:val="22"/>
                <w:szCs w:val="22"/>
              </w:rPr>
              <w:t>Stawiszyn</w:t>
            </w:r>
          </w:p>
        </w:tc>
        <w:tc>
          <w:tcPr>
            <w:tcW w:w="1171" w:type="dxa"/>
            <w:shd w:val="clear" w:color="auto" w:fill="auto"/>
            <w:vAlign w:val="center"/>
          </w:tcPr>
          <w:p w:rsidR="0089545A" w:rsidRPr="00D74590" w:rsidRDefault="0089545A" w:rsidP="009449FF">
            <w:pPr>
              <w:jc w:val="center"/>
              <w:rPr>
                <w:rFonts w:ascii="Calibri" w:hAnsi="Calibri"/>
                <w:sz w:val="22"/>
                <w:szCs w:val="22"/>
              </w:rPr>
            </w:pPr>
            <w:r>
              <w:rPr>
                <w:rFonts w:ascii="Calibri" w:hAnsi="Calibri"/>
                <w:sz w:val="22"/>
                <w:szCs w:val="22"/>
              </w:rPr>
              <w:t>Zbiersk Cukrownia</w:t>
            </w:r>
          </w:p>
        </w:tc>
        <w:tc>
          <w:tcPr>
            <w:tcW w:w="1673" w:type="dxa"/>
            <w:shd w:val="clear" w:color="auto" w:fill="auto"/>
            <w:vAlign w:val="center"/>
          </w:tcPr>
          <w:p w:rsidR="0089545A" w:rsidRPr="00D74590" w:rsidRDefault="0089545A" w:rsidP="009449FF">
            <w:pPr>
              <w:jc w:val="center"/>
              <w:rPr>
                <w:rFonts w:ascii="Calibri" w:hAnsi="Calibri"/>
                <w:sz w:val="22"/>
                <w:szCs w:val="22"/>
              </w:rPr>
            </w:pPr>
            <w:r>
              <w:rPr>
                <w:rFonts w:ascii="Calibri" w:hAnsi="Calibri"/>
                <w:sz w:val="22"/>
                <w:szCs w:val="22"/>
              </w:rPr>
              <w:t>Wiesław Wawrzyniak</w:t>
            </w:r>
            <w:r>
              <w:rPr>
                <w:rFonts w:ascii="Calibri" w:hAnsi="Calibri"/>
                <w:sz w:val="22"/>
                <w:szCs w:val="22"/>
              </w:rPr>
              <w:br/>
              <w:t xml:space="preserve">Niedźwiady 45, </w:t>
            </w:r>
            <w:r>
              <w:rPr>
                <w:rFonts w:ascii="Calibri" w:hAnsi="Calibri"/>
                <w:sz w:val="22"/>
                <w:szCs w:val="22"/>
              </w:rPr>
              <w:br/>
              <w:t>62-800 Kalisz</w:t>
            </w:r>
          </w:p>
        </w:tc>
      </w:tr>
      <w:tr w:rsidR="0089545A" w:rsidRPr="00D74590" w:rsidTr="009449FF">
        <w:trPr>
          <w:jc w:val="center"/>
        </w:trPr>
        <w:tc>
          <w:tcPr>
            <w:tcW w:w="527" w:type="dxa"/>
            <w:shd w:val="clear" w:color="auto" w:fill="FBE4D5"/>
            <w:vAlign w:val="center"/>
          </w:tcPr>
          <w:p w:rsidR="0089545A" w:rsidRPr="00953D3E" w:rsidRDefault="0089545A" w:rsidP="009449FF">
            <w:pPr>
              <w:jc w:val="center"/>
              <w:rPr>
                <w:rFonts w:ascii="Calibri" w:hAnsi="Calibri"/>
                <w:bCs/>
                <w:sz w:val="22"/>
                <w:szCs w:val="22"/>
              </w:rPr>
            </w:pPr>
            <w:r w:rsidRPr="00953D3E">
              <w:rPr>
                <w:rFonts w:ascii="Calibri" w:hAnsi="Calibri"/>
                <w:bCs/>
                <w:sz w:val="22"/>
                <w:szCs w:val="22"/>
              </w:rPr>
              <w:t>13</w:t>
            </w:r>
          </w:p>
        </w:tc>
        <w:tc>
          <w:tcPr>
            <w:tcW w:w="859" w:type="dxa"/>
            <w:shd w:val="clear" w:color="auto" w:fill="FBE4D5"/>
            <w:vAlign w:val="center"/>
          </w:tcPr>
          <w:p w:rsidR="0089545A" w:rsidRPr="00953D3E" w:rsidRDefault="0089545A" w:rsidP="009449FF">
            <w:pPr>
              <w:jc w:val="center"/>
              <w:rPr>
                <w:rFonts w:ascii="Calibri" w:hAnsi="Calibri"/>
                <w:bCs/>
                <w:sz w:val="22"/>
                <w:szCs w:val="22"/>
              </w:rPr>
            </w:pPr>
            <w:r w:rsidRPr="00953D3E">
              <w:rPr>
                <w:rFonts w:ascii="Calibri" w:hAnsi="Calibri"/>
                <w:bCs/>
                <w:sz w:val="22"/>
                <w:szCs w:val="22"/>
              </w:rPr>
              <w:t>182/89</w:t>
            </w:r>
          </w:p>
        </w:tc>
        <w:tc>
          <w:tcPr>
            <w:tcW w:w="1437" w:type="dxa"/>
            <w:shd w:val="clear" w:color="auto" w:fill="FBE4D5"/>
            <w:vAlign w:val="center"/>
          </w:tcPr>
          <w:p w:rsidR="0089545A" w:rsidRPr="00D74590" w:rsidRDefault="0089545A" w:rsidP="00225C06">
            <w:pPr>
              <w:jc w:val="center"/>
              <w:rPr>
                <w:rFonts w:ascii="Calibri" w:hAnsi="Calibri"/>
                <w:sz w:val="22"/>
                <w:szCs w:val="22"/>
              </w:rPr>
            </w:pPr>
            <w:r>
              <w:rPr>
                <w:rFonts w:ascii="Calibri" w:hAnsi="Calibri"/>
                <w:sz w:val="22"/>
                <w:szCs w:val="22"/>
              </w:rPr>
              <w:t>0,2404</w:t>
            </w:r>
          </w:p>
        </w:tc>
        <w:tc>
          <w:tcPr>
            <w:tcW w:w="1547"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wielkopolskie</w:t>
            </w:r>
          </w:p>
        </w:tc>
        <w:tc>
          <w:tcPr>
            <w:tcW w:w="963"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kaliski</w:t>
            </w:r>
          </w:p>
        </w:tc>
        <w:tc>
          <w:tcPr>
            <w:tcW w:w="1109"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Stawiszyn</w:t>
            </w:r>
          </w:p>
        </w:tc>
        <w:tc>
          <w:tcPr>
            <w:tcW w:w="1171"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Zbiersk Cukrownia</w:t>
            </w:r>
          </w:p>
        </w:tc>
        <w:tc>
          <w:tcPr>
            <w:tcW w:w="1673"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Wojciech Wawrzyniak</w:t>
            </w:r>
            <w:r>
              <w:rPr>
                <w:rFonts w:ascii="Calibri" w:hAnsi="Calibri"/>
                <w:sz w:val="22"/>
                <w:szCs w:val="22"/>
              </w:rPr>
              <w:br/>
              <w:t xml:space="preserve">Niedźwiady 46, </w:t>
            </w:r>
            <w:r>
              <w:rPr>
                <w:rFonts w:ascii="Calibri" w:hAnsi="Calibri"/>
                <w:sz w:val="22"/>
                <w:szCs w:val="22"/>
              </w:rPr>
              <w:br/>
              <w:t>62-800 Kalisz</w:t>
            </w:r>
          </w:p>
        </w:tc>
      </w:tr>
      <w:tr w:rsidR="0089545A" w:rsidRPr="00D74590" w:rsidTr="009449FF">
        <w:trPr>
          <w:jc w:val="center"/>
        </w:trPr>
        <w:tc>
          <w:tcPr>
            <w:tcW w:w="527" w:type="dxa"/>
            <w:vAlign w:val="center"/>
          </w:tcPr>
          <w:p w:rsidR="0089545A" w:rsidRPr="00953D3E" w:rsidRDefault="0089545A" w:rsidP="009449FF">
            <w:pPr>
              <w:jc w:val="center"/>
              <w:rPr>
                <w:rFonts w:ascii="Calibri" w:hAnsi="Calibri"/>
                <w:bCs/>
                <w:sz w:val="22"/>
                <w:szCs w:val="22"/>
              </w:rPr>
            </w:pPr>
            <w:r w:rsidRPr="00953D3E">
              <w:rPr>
                <w:rFonts w:ascii="Calibri" w:hAnsi="Calibri"/>
                <w:bCs/>
                <w:sz w:val="22"/>
                <w:szCs w:val="22"/>
              </w:rPr>
              <w:t>14</w:t>
            </w:r>
          </w:p>
        </w:tc>
        <w:tc>
          <w:tcPr>
            <w:tcW w:w="859" w:type="dxa"/>
            <w:shd w:val="clear" w:color="auto" w:fill="auto"/>
            <w:vAlign w:val="center"/>
          </w:tcPr>
          <w:p w:rsidR="0089545A" w:rsidRPr="00953D3E" w:rsidRDefault="0089545A" w:rsidP="009449FF">
            <w:pPr>
              <w:jc w:val="center"/>
              <w:rPr>
                <w:rFonts w:ascii="Calibri" w:hAnsi="Calibri"/>
                <w:bCs/>
                <w:sz w:val="22"/>
                <w:szCs w:val="22"/>
              </w:rPr>
            </w:pPr>
            <w:r w:rsidRPr="00953D3E">
              <w:rPr>
                <w:rFonts w:ascii="Calibri" w:hAnsi="Calibri"/>
                <w:bCs/>
                <w:sz w:val="22"/>
                <w:szCs w:val="22"/>
              </w:rPr>
              <w:t>182/91</w:t>
            </w:r>
          </w:p>
        </w:tc>
        <w:tc>
          <w:tcPr>
            <w:tcW w:w="1437" w:type="dxa"/>
            <w:shd w:val="clear" w:color="auto" w:fill="auto"/>
            <w:vAlign w:val="center"/>
          </w:tcPr>
          <w:p w:rsidR="0089545A" w:rsidRPr="00D74590" w:rsidRDefault="0089545A" w:rsidP="009449FF">
            <w:pPr>
              <w:jc w:val="center"/>
              <w:rPr>
                <w:rFonts w:ascii="Calibri" w:hAnsi="Calibri"/>
                <w:sz w:val="22"/>
                <w:szCs w:val="22"/>
              </w:rPr>
            </w:pPr>
            <w:r>
              <w:rPr>
                <w:rFonts w:ascii="Calibri" w:hAnsi="Calibri"/>
                <w:sz w:val="22"/>
                <w:szCs w:val="22"/>
              </w:rPr>
              <w:t>0,1556</w:t>
            </w:r>
          </w:p>
        </w:tc>
        <w:tc>
          <w:tcPr>
            <w:tcW w:w="1547" w:type="dxa"/>
            <w:shd w:val="clear" w:color="auto" w:fill="auto"/>
            <w:vAlign w:val="center"/>
          </w:tcPr>
          <w:p w:rsidR="0089545A" w:rsidRPr="00D74590" w:rsidRDefault="0089545A" w:rsidP="009449FF">
            <w:pPr>
              <w:jc w:val="center"/>
              <w:rPr>
                <w:rFonts w:ascii="Calibri" w:hAnsi="Calibri"/>
                <w:sz w:val="22"/>
                <w:szCs w:val="22"/>
              </w:rPr>
            </w:pPr>
            <w:r>
              <w:rPr>
                <w:rFonts w:ascii="Calibri" w:hAnsi="Calibri"/>
                <w:sz w:val="22"/>
                <w:szCs w:val="22"/>
              </w:rPr>
              <w:t>wielkopolskie</w:t>
            </w:r>
          </w:p>
        </w:tc>
        <w:tc>
          <w:tcPr>
            <w:tcW w:w="963" w:type="dxa"/>
            <w:shd w:val="clear" w:color="auto" w:fill="auto"/>
            <w:vAlign w:val="center"/>
          </w:tcPr>
          <w:p w:rsidR="0089545A" w:rsidRPr="00D74590" w:rsidRDefault="0089545A" w:rsidP="009449FF">
            <w:pPr>
              <w:jc w:val="center"/>
              <w:rPr>
                <w:rFonts w:ascii="Calibri" w:hAnsi="Calibri"/>
                <w:sz w:val="22"/>
                <w:szCs w:val="22"/>
              </w:rPr>
            </w:pPr>
            <w:r>
              <w:rPr>
                <w:rFonts w:ascii="Calibri" w:hAnsi="Calibri"/>
                <w:sz w:val="22"/>
                <w:szCs w:val="22"/>
              </w:rPr>
              <w:t>kaliski</w:t>
            </w:r>
          </w:p>
        </w:tc>
        <w:tc>
          <w:tcPr>
            <w:tcW w:w="1109" w:type="dxa"/>
            <w:shd w:val="clear" w:color="auto" w:fill="auto"/>
            <w:vAlign w:val="center"/>
          </w:tcPr>
          <w:p w:rsidR="0089545A" w:rsidRPr="00D74590" w:rsidRDefault="0089545A" w:rsidP="009449FF">
            <w:pPr>
              <w:jc w:val="center"/>
              <w:rPr>
                <w:rFonts w:ascii="Calibri" w:hAnsi="Calibri"/>
                <w:sz w:val="22"/>
                <w:szCs w:val="22"/>
              </w:rPr>
            </w:pPr>
            <w:r>
              <w:rPr>
                <w:rFonts w:ascii="Calibri" w:hAnsi="Calibri"/>
                <w:sz w:val="22"/>
                <w:szCs w:val="22"/>
              </w:rPr>
              <w:t>Stawiszyn</w:t>
            </w:r>
          </w:p>
        </w:tc>
        <w:tc>
          <w:tcPr>
            <w:tcW w:w="1171" w:type="dxa"/>
            <w:shd w:val="clear" w:color="auto" w:fill="auto"/>
            <w:vAlign w:val="center"/>
          </w:tcPr>
          <w:p w:rsidR="0089545A" w:rsidRPr="00D74590" w:rsidRDefault="0089545A" w:rsidP="009449FF">
            <w:pPr>
              <w:jc w:val="center"/>
              <w:rPr>
                <w:rFonts w:ascii="Calibri" w:hAnsi="Calibri"/>
                <w:sz w:val="22"/>
                <w:szCs w:val="22"/>
              </w:rPr>
            </w:pPr>
            <w:r>
              <w:rPr>
                <w:rFonts w:ascii="Calibri" w:hAnsi="Calibri"/>
                <w:sz w:val="22"/>
                <w:szCs w:val="22"/>
              </w:rPr>
              <w:t>Zbiersk Cukrownia</w:t>
            </w:r>
          </w:p>
        </w:tc>
        <w:tc>
          <w:tcPr>
            <w:tcW w:w="1673" w:type="dxa"/>
            <w:shd w:val="clear" w:color="auto" w:fill="auto"/>
            <w:vAlign w:val="center"/>
          </w:tcPr>
          <w:p w:rsidR="0089545A" w:rsidRPr="00D74590" w:rsidRDefault="0089545A" w:rsidP="009449FF">
            <w:pPr>
              <w:jc w:val="center"/>
              <w:rPr>
                <w:rFonts w:ascii="Calibri" w:hAnsi="Calibri"/>
                <w:sz w:val="22"/>
                <w:szCs w:val="22"/>
              </w:rPr>
            </w:pPr>
            <w:r>
              <w:rPr>
                <w:rFonts w:ascii="Calibri" w:hAnsi="Calibri"/>
                <w:sz w:val="22"/>
                <w:szCs w:val="22"/>
              </w:rPr>
              <w:t>Wojciech Wawrzyniak</w:t>
            </w:r>
            <w:r>
              <w:rPr>
                <w:rFonts w:ascii="Calibri" w:hAnsi="Calibri"/>
                <w:sz w:val="22"/>
                <w:szCs w:val="22"/>
              </w:rPr>
              <w:br/>
              <w:t xml:space="preserve">Niedźwiady 46, </w:t>
            </w:r>
            <w:r>
              <w:rPr>
                <w:rFonts w:ascii="Calibri" w:hAnsi="Calibri"/>
                <w:sz w:val="22"/>
                <w:szCs w:val="22"/>
              </w:rPr>
              <w:br/>
              <w:t>62-800 Kalisz</w:t>
            </w:r>
          </w:p>
        </w:tc>
      </w:tr>
      <w:tr w:rsidR="0089545A" w:rsidRPr="00D74590" w:rsidTr="009449FF">
        <w:trPr>
          <w:jc w:val="center"/>
        </w:trPr>
        <w:tc>
          <w:tcPr>
            <w:tcW w:w="527" w:type="dxa"/>
            <w:shd w:val="clear" w:color="auto" w:fill="FBE4D5"/>
            <w:vAlign w:val="center"/>
          </w:tcPr>
          <w:p w:rsidR="0089545A" w:rsidRPr="00953D3E" w:rsidRDefault="0089545A" w:rsidP="009449FF">
            <w:pPr>
              <w:jc w:val="center"/>
              <w:rPr>
                <w:rFonts w:ascii="Calibri" w:hAnsi="Calibri"/>
                <w:bCs/>
                <w:sz w:val="22"/>
                <w:szCs w:val="22"/>
              </w:rPr>
            </w:pPr>
            <w:r w:rsidRPr="00953D3E">
              <w:rPr>
                <w:rFonts w:ascii="Calibri" w:hAnsi="Calibri"/>
                <w:bCs/>
                <w:sz w:val="22"/>
                <w:szCs w:val="22"/>
              </w:rPr>
              <w:t>15</w:t>
            </w:r>
          </w:p>
        </w:tc>
        <w:tc>
          <w:tcPr>
            <w:tcW w:w="859" w:type="dxa"/>
            <w:shd w:val="clear" w:color="auto" w:fill="FBE4D5"/>
            <w:vAlign w:val="center"/>
          </w:tcPr>
          <w:p w:rsidR="0089545A" w:rsidRPr="00953D3E" w:rsidRDefault="0089545A" w:rsidP="009449FF">
            <w:pPr>
              <w:jc w:val="center"/>
              <w:rPr>
                <w:rFonts w:ascii="Calibri" w:hAnsi="Calibri"/>
                <w:bCs/>
                <w:sz w:val="22"/>
                <w:szCs w:val="22"/>
              </w:rPr>
            </w:pPr>
            <w:r w:rsidRPr="00953D3E">
              <w:rPr>
                <w:rFonts w:ascii="Calibri" w:hAnsi="Calibri"/>
                <w:bCs/>
                <w:sz w:val="22"/>
                <w:szCs w:val="22"/>
              </w:rPr>
              <w:t>182/85</w:t>
            </w:r>
          </w:p>
        </w:tc>
        <w:tc>
          <w:tcPr>
            <w:tcW w:w="1437"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1,0127</w:t>
            </w:r>
          </w:p>
        </w:tc>
        <w:tc>
          <w:tcPr>
            <w:tcW w:w="1547"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wielkopolskie</w:t>
            </w:r>
          </w:p>
        </w:tc>
        <w:tc>
          <w:tcPr>
            <w:tcW w:w="963"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kaliski</w:t>
            </w:r>
          </w:p>
        </w:tc>
        <w:tc>
          <w:tcPr>
            <w:tcW w:w="1109"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Stawiszyn</w:t>
            </w:r>
          </w:p>
        </w:tc>
        <w:tc>
          <w:tcPr>
            <w:tcW w:w="1171"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Zbiersk Cukrownia</w:t>
            </w:r>
          </w:p>
        </w:tc>
        <w:tc>
          <w:tcPr>
            <w:tcW w:w="1673" w:type="dxa"/>
            <w:shd w:val="clear" w:color="auto" w:fill="FBE4D5"/>
            <w:vAlign w:val="center"/>
          </w:tcPr>
          <w:p w:rsidR="0089545A" w:rsidRPr="00D74590" w:rsidRDefault="0089545A" w:rsidP="009449FF">
            <w:pPr>
              <w:jc w:val="center"/>
              <w:rPr>
                <w:rFonts w:ascii="Calibri" w:hAnsi="Calibri"/>
                <w:sz w:val="22"/>
                <w:szCs w:val="22"/>
              </w:rPr>
            </w:pPr>
            <w:r>
              <w:rPr>
                <w:rFonts w:ascii="Calibri" w:hAnsi="Calibri"/>
                <w:sz w:val="22"/>
                <w:szCs w:val="22"/>
              </w:rPr>
              <w:t>Wojciech Wawrzyniak</w:t>
            </w:r>
            <w:r>
              <w:rPr>
                <w:rFonts w:ascii="Calibri" w:hAnsi="Calibri"/>
                <w:sz w:val="22"/>
                <w:szCs w:val="22"/>
              </w:rPr>
              <w:br/>
              <w:t xml:space="preserve">Niedźwiady 46, </w:t>
            </w:r>
            <w:r>
              <w:rPr>
                <w:rFonts w:ascii="Calibri" w:hAnsi="Calibri"/>
                <w:sz w:val="22"/>
                <w:szCs w:val="22"/>
              </w:rPr>
              <w:br/>
              <w:t>62-800 Kalisz</w:t>
            </w:r>
          </w:p>
        </w:tc>
      </w:tr>
      <w:tr w:rsidR="0089545A" w:rsidRPr="00D74590" w:rsidTr="009449FF">
        <w:trPr>
          <w:jc w:val="center"/>
        </w:trPr>
        <w:tc>
          <w:tcPr>
            <w:tcW w:w="527" w:type="dxa"/>
            <w:vAlign w:val="center"/>
          </w:tcPr>
          <w:p w:rsidR="0089545A" w:rsidRPr="00953D3E" w:rsidRDefault="0089545A" w:rsidP="009449FF">
            <w:pPr>
              <w:jc w:val="center"/>
              <w:rPr>
                <w:rFonts w:ascii="Calibri" w:hAnsi="Calibri"/>
                <w:bCs/>
                <w:sz w:val="22"/>
                <w:szCs w:val="22"/>
              </w:rPr>
            </w:pPr>
            <w:r w:rsidRPr="00953D3E">
              <w:rPr>
                <w:rFonts w:ascii="Calibri" w:hAnsi="Calibri"/>
                <w:bCs/>
                <w:sz w:val="22"/>
                <w:szCs w:val="22"/>
              </w:rPr>
              <w:t>16</w:t>
            </w:r>
          </w:p>
        </w:tc>
        <w:tc>
          <w:tcPr>
            <w:tcW w:w="859" w:type="dxa"/>
            <w:shd w:val="clear" w:color="auto" w:fill="auto"/>
            <w:vAlign w:val="center"/>
          </w:tcPr>
          <w:p w:rsidR="0089545A" w:rsidRPr="00953D3E" w:rsidRDefault="0089545A" w:rsidP="009449FF">
            <w:pPr>
              <w:jc w:val="center"/>
              <w:rPr>
                <w:rFonts w:ascii="Calibri" w:hAnsi="Calibri"/>
                <w:bCs/>
                <w:sz w:val="22"/>
                <w:szCs w:val="22"/>
              </w:rPr>
            </w:pPr>
            <w:r w:rsidRPr="00953D3E">
              <w:rPr>
                <w:rFonts w:ascii="Calibri" w:hAnsi="Calibri"/>
                <w:bCs/>
                <w:sz w:val="22"/>
                <w:szCs w:val="22"/>
              </w:rPr>
              <w:t>182/84</w:t>
            </w:r>
          </w:p>
        </w:tc>
        <w:tc>
          <w:tcPr>
            <w:tcW w:w="1437" w:type="dxa"/>
            <w:shd w:val="clear" w:color="auto" w:fill="auto"/>
            <w:vAlign w:val="center"/>
          </w:tcPr>
          <w:p w:rsidR="0089545A" w:rsidRPr="00D74590" w:rsidRDefault="0089545A" w:rsidP="009449FF">
            <w:pPr>
              <w:jc w:val="center"/>
              <w:rPr>
                <w:rFonts w:ascii="Calibri" w:hAnsi="Calibri"/>
                <w:sz w:val="22"/>
                <w:szCs w:val="22"/>
              </w:rPr>
            </w:pPr>
            <w:r>
              <w:rPr>
                <w:rFonts w:ascii="Calibri" w:hAnsi="Calibri"/>
                <w:sz w:val="22"/>
                <w:szCs w:val="22"/>
              </w:rPr>
              <w:t>0,3210</w:t>
            </w:r>
          </w:p>
        </w:tc>
        <w:tc>
          <w:tcPr>
            <w:tcW w:w="1547" w:type="dxa"/>
            <w:shd w:val="clear" w:color="auto" w:fill="auto"/>
            <w:vAlign w:val="center"/>
          </w:tcPr>
          <w:p w:rsidR="0089545A" w:rsidRPr="00D74590" w:rsidRDefault="0089545A" w:rsidP="009449FF">
            <w:pPr>
              <w:jc w:val="center"/>
              <w:rPr>
                <w:rFonts w:ascii="Calibri" w:hAnsi="Calibri"/>
                <w:sz w:val="22"/>
                <w:szCs w:val="22"/>
              </w:rPr>
            </w:pPr>
            <w:r>
              <w:rPr>
                <w:rFonts w:ascii="Calibri" w:hAnsi="Calibri"/>
                <w:sz w:val="22"/>
                <w:szCs w:val="22"/>
              </w:rPr>
              <w:t>wielkopolskie</w:t>
            </w:r>
          </w:p>
        </w:tc>
        <w:tc>
          <w:tcPr>
            <w:tcW w:w="963" w:type="dxa"/>
            <w:shd w:val="clear" w:color="auto" w:fill="auto"/>
            <w:vAlign w:val="center"/>
          </w:tcPr>
          <w:p w:rsidR="0089545A" w:rsidRPr="00D74590" w:rsidRDefault="0089545A" w:rsidP="009449FF">
            <w:pPr>
              <w:jc w:val="center"/>
              <w:rPr>
                <w:rFonts w:ascii="Calibri" w:hAnsi="Calibri"/>
                <w:sz w:val="22"/>
                <w:szCs w:val="22"/>
              </w:rPr>
            </w:pPr>
            <w:r>
              <w:rPr>
                <w:rFonts w:ascii="Calibri" w:hAnsi="Calibri"/>
                <w:sz w:val="22"/>
                <w:szCs w:val="22"/>
              </w:rPr>
              <w:t>kaliski</w:t>
            </w:r>
          </w:p>
        </w:tc>
        <w:tc>
          <w:tcPr>
            <w:tcW w:w="1109" w:type="dxa"/>
            <w:shd w:val="clear" w:color="auto" w:fill="auto"/>
            <w:vAlign w:val="center"/>
          </w:tcPr>
          <w:p w:rsidR="0089545A" w:rsidRPr="00D74590" w:rsidRDefault="0089545A" w:rsidP="009449FF">
            <w:pPr>
              <w:jc w:val="center"/>
              <w:rPr>
                <w:rFonts w:ascii="Calibri" w:hAnsi="Calibri"/>
                <w:sz w:val="22"/>
                <w:szCs w:val="22"/>
              </w:rPr>
            </w:pPr>
            <w:r>
              <w:rPr>
                <w:rFonts w:ascii="Calibri" w:hAnsi="Calibri"/>
                <w:sz w:val="22"/>
                <w:szCs w:val="22"/>
              </w:rPr>
              <w:t>Stawiszyn</w:t>
            </w:r>
          </w:p>
        </w:tc>
        <w:tc>
          <w:tcPr>
            <w:tcW w:w="1171" w:type="dxa"/>
            <w:shd w:val="clear" w:color="auto" w:fill="auto"/>
            <w:vAlign w:val="center"/>
          </w:tcPr>
          <w:p w:rsidR="0089545A" w:rsidRPr="00D74590" w:rsidRDefault="0089545A" w:rsidP="009449FF">
            <w:pPr>
              <w:jc w:val="center"/>
              <w:rPr>
                <w:rFonts w:ascii="Calibri" w:hAnsi="Calibri"/>
                <w:sz w:val="22"/>
                <w:szCs w:val="22"/>
              </w:rPr>
            </w:pPr>
            <w:r>
              <w:rPr>
                <w:rFonts w:ascii="Calibri" w:hAnsi="Calibri"/>
                <w:sz w:val="22"/>
                <w:szCs w:val="22"/>
              </w:rPr>
              <w:t>Zbiersk Cukrownia</w:t>
            </w:r>
          </w:p>
        </w:tc>
        <w:tc>
          <w:tcPr>
            <w:tcW w:w="1673" w:type="dxa"/>
            <w:shd w:val="clear" w:color="auto" w:fill="auto"/>
            <w:vAlign w:val="center"/>
          </w:tcPr>
          <w:p w:rsidR="0089545A" w:rsidRPr="00D74590" w:rsidRDefault="0089545A" w:rsidP="009449FF">
            <w:pPr>
              <w:jc w:val="center"/>
              <w:rPr>
                <w:rFonts w:ascii="Calibri" w:hAnsi="Calibri"/>
                <w:sz w:val="22"/>
                <w:szCs w:val="22"/>
              </w:rPr>
            </w:pPr>
            <w:r>
              <w:rPr>
                <w:rFonts w:ascii="Calibri" w:hAnsi="Calibri"/>
                <w:sz w:val="22"/>
                <w:szCs w:val="22"/>
              </w:rPr>
              <w:t>Wiesław Wawrzyniak</w:t>
            </w:r>
            <w:r>
              <w:rPr>
                <w:rFonts w:ascii="Calibri" w:hAnsi="Calibri"/>
                <w:sz w:val="22"/>
                <w:szCs w:val="22"/>
              </w:rPr>
              <w:br/>
              <w:t xml:space="preserve">Niedźwiady 45, </w:t>
            </w:r>
            <w:r>
              <w:rPr>
                <w:rFonts w:ascii="Calibri" w:hAnsi="Calibri"/>
                <w:sz w:val="22"/>
                <w:szCs w:val="22"/>
              </w:rPr>
              <w:br/>
              <w:t>62-800 Kalisz</w:t>
            </w:r>
          </w:p>
        </w:tc>
      </w:tr>
      <w:tr w:rsidR="0089545A" w:rsidRPr="00D74590" w:rsidTr="009449FF">
        <w:trPr>
          <w:jc w:val="center"/>
        </w:trPr>
        <w:tc>
          <w:tcPr>
            <w:tcW w:w="527" w:type="dxa"/>
            <w:shd w:val="clear" w:color="auto" w:fill="FBE4D5"/>
          </w:tcPr>
          <w:p w:rsidR="0089545A" w:rsidRPr="00BF273D" w:rsidRDefault="0089545A" w:rsidP="009449FF">
            <w:pPr>
              <w:jc w:val="both"/>
              <w:rPr>
                <w:rFonts w:ascii="Calibri" w:hAnsi="Calibri"/>
                <w:bCs/>
                <w:color w:val="FF0000"/>
                <w:sz w:val="22"/>
                <w:szCs w:val="22"/>
              </w:rPr>
            </w:pPr>
          </w:p>
        </w:tc>
        <w:tc>
          <w:tcPr>
            <w:tcW w:w="859" w:type="dxa"/>
            <w:shd w:val="clear" w:color="auto" w:fill="FBE4D5"/>
          </w:tcPr>
          <w:p w:rsidR="0089545A" w:rsidRPr="00BF273D" w:rsidRDefault="0089545A" w:rsidP="009449FF">
            <w:pPr>
              <w:jc w:val="both"/>
              <w:rPr>
                <w:rFonts w:ascii="Calibri" w:hAnsi="Calibri"/>
                <w:bCs/>
                <w:color w:val="FF0000"/>
                <w:sz w:val="22"/>
                <w:szCs w:val="22"/>
              </w:rPr>
            </w:pPr>
          </w:p>
        </w:tc>
        <w:tc>
          <w:tcPr>
            <w:tcW w:w="1437" w:type="dxa"/>
            <w:shd w:val="clear" w:color="auto" w:fill="FBE4D5"/>
          </w:tcPr>
          <w:p w:rsidR="0089545A" w:rsidRPr="00D74590" w:rsidRDefault="0089545A" w:rsidP="009449FF">
            <w:pPr>
              <w:jc w:val="center"/>
              <w:rPr>
                <w:rFonts w:ascii="Calibri" w:hAnsi="Calibri"/>
                <w:sz w:val="22"/>
                <w:szCs w:val="22"/>
              </w:rPr>
            </w:pPr>
          </w:p>
        </w:tc>
        <w:tc>
          <w:tcPr>
            <w:tcW w:w="1547" w:type="dxa"/>
            <w:shd w:val="clear" w:color="auto" w:fill="FBE4D5"/>
            <w:vAlign w:val="center"/>
          </w:tcPr>
          <w:p w:rsidR="0089545A" w:rsidRPr="00D74590" w:rsidRDefault="0089545A" w:rsidP="009449FF">
            <w:pPr>
              <w:jc w:val="center"/>
              <w:rPr>
                <w:rFonts w:ascii="Calibri" w:hAnsi="Calibri"/>
                <w:sz w:val="22"/>
                <w:szCs w:val="22"/>
              </w:rPr>
            </w:pPr>
          </w:p>
        </w:tc>
        <w:tc>
          <w:tcPr>
            <w:tcW w:w="963" w:type="dxa"/>
            <w:shd w:val="clear" w:color="auto" w:fill="FBE4D5"/>
            <w:vAlign w:val="center"/>
          </w:tcPr>
          <w:p w:rsidR="0089545A" w:rsidRPr="00D74590" w:rsidRDefault="0089545A" w:rsidP="009449FF">
            <w:pPr>
              <w:jc w:val="center"/>
              <w:rPr>
                <w:rFonts w:ascii="Calibri" w:hAnsi="Calibri"/>
                <w:sz w:val="22"/>
                <w:szCs w:val="22"/>
              </w:rPr>
            </w:pPr>
          </w:p>
        </w:tc>
        <w:tc>
          <w:tcPr>
            <w:tcW w:w="1109" w:type="dxa"/>
            <w:shd w:val="clear" w:color="auto" w:fill="FBE4D5"/>
            <w:vAlign w:val="center"/>
          </w:tcPr>
          <w:p w:rsidR="0089545A" w:rsidRPr="00D74590" w:rsidRDefault="0089545A" w:rsidP="009449FF">
            <w:pPr>
              <w:jc w:val="center"/>
              <w:rPr>
                <w:rFonts w:ascii="Calibri" w:hAnsi="Calibri"/>
                <w:sz w:val="22"/>
                <w:szCs w:val="22"/>
              </w:rPr>
            </w:pPr>
          </w:p>
        </w:tc>
        <w:tc>
          <w:tcPr>
            <w:tcW w:w="1171" w:type="dxa"/>
            <w:shd w:val="clear" w:color="auto" w:fill="FBE4D5"/>
            <w:vAlign w:val="center"/>
          </w:tcPr>
          <w:p w:rsidR="0089545A" w:rsidRPr="00D74590" w:rsidRDefault="0089545A" w:rsidP="009449FF">
            <w:pPr>
              <w:jc w:val="center"/>
              <w:rPr>
                <w:rFonts w:ascii="Calibri" w:hAnsi="Calibri"/>
                <w:sz w:val="22"/>
                <w:szCs w:val="22"/>
              </w:rPr>
            </w:pPr>
          </w:p>
        </w:tc>
        <w:tc>
          <w:tcPr>
            <w:tcW w:w="1673" w:type="dxa"/>
            <w:shd w:val="clear" w:color="auto" w:fill="FBE4D5"/>
            <w:vAlign w:val="center"/>
          </w:tcPr>
          <w:p w:rsidR="0089545A" w:rsidRPr="00D74590" w:rsidRDefault="0089545A" w:rsidP="009449FF">
            <w:pPr>
              <w:jc w:val="center"/>
              <w:rPr>
                <w:rFonts w:ascii="Calibri" w:hAnsi="Calibri"/>
                <w:sz w:val="22"/>
                <w:szCs w:val="22"/>
              </w:rPr>
            </w:pPr>
          </w:p>
        </w:tc>
      </w:tr>
    </w:tbl>
    <w:p w:rsidR="007309C7" w:rsidRPr="00D74590" w:rsidRDefault="007309C7" w:rsidP="007309C7">
      <w:pPr>
        <w:jc w:val="both"/>
        <w:rPr>
          <w:rFonts w:ascii="Calibri" w:hAnsi="Calibri"/>
          <w:color w:val="000000"/>
          <w:sz w:val="22"/>
          <w:szCs w:val="22"/>
        </w:rPr>
      </w:pPr>
    </w:p>
    <w:p w:rsidR="007D155D" w:rsidRPr="00D74590" w:rsidRDefault="002D5E89" w:rsidP="007309C7">
      <w:pPr>
        <w:jc w:val="both"/>
        <w:rPr>
          <w:rFonts w:ascii="Calibri" w:hAnsi="Calibri"/>
          <w:color w:val="000000"/>
          <w:sz w:val="22"/>
          <w:szCs w:val="22"/>
        </w:rPr>
      </w:pPr>
      <w:r w:rsidRPr="00D74590">
        <w:rPr>
          <w:rFonts w:ascii="Calibri" w:hAnsi="Calibri"/>
          <w:color w:val="000000"/>
          <w:sz w:val="22"/>
          <w:szCs w:val="22"/>
        </w:rPr>
        <w:t xml:space="preserve"> </w:t>
      </w:r>
    </w:p>
    <w:p w:rsidR="009B1582" w:rsidRPr="00D74590" w:rsidRDefault="009B1582" w:rsidP="008C0452">
      <w:pPr>
        <w:tabs>
          <w:tab w:val="left" w:pos="0"/>
        </w:tabs>
        <w:autoSpaceDE w:val="0"/>
        <w:spacing w:after="200" w:line="360" w:lineRule="auto"/>
        <w:jc w:val="both"/>
        <w:rPr>
          <w:rFonts w:ascii="Calibri" w:eastAsia="Verdana" w:hAnsi="Calibri"/>
          <w:sz w:val="22"/>
          <w:szCs w:val="22"/>
        </w:rPr>
      </w:pPr>
      <w:r w:rsidRPr="00D74590">
        <w:rPr>
          <w:rFonts w:ascii="Calibri" w:eastAsia="Verdana" w:hAnsi="Calibri"/>
          <w:sz w:val="22"/>
          <w:szCs w:val="22"/>
        </w:rPr>
        <w:t xml:space="preserve">Teren, na którym planowana jest realizacja przedmiotowej inwestycji </w:t>
      </w:r>
      <w:r w:rsidR="00AF327C" w:rsidRPr="00D74590">
        <w:rPr>
          <w:rFonts w:ascii="Calibri" w:eastAsia="Verdana" w:hAnsi="Calibri"/>
          <w:sz w:val="22"/>
          <w:szCs w:val="22"/>
        </w:rPr>
        <w:t>objęty jest zwartą zabudową przemysłową</w:t>
      </w:r>
      <w:r w:rsidRPr="00D74590">
        <w:rPr>
          <w:rFonts w:ascii="Calibri" w:eastAsia="Verdana" w:hAnsi="Calibri"/>
          <w:sz w:val="22"/>
          <w:szCs w:val="22"/>
        </w:rPr>
        <w:t>.</w:t>
      </w:r>
    </w:p>
    <w:p w:rsidR="00F87317" w:rsidRDefault="009B1582" w:rsidP="008C0452">
      <w:pPr>
        <w:tabs>
          <w:tab w:val="left" w:pos="0"/>
        </w:tabs>
        <w:autoSpaceDE w:val="0"/>
        <w:spacing w:after="200" w:line="360" w:lineRule="auto"/>
        <w:jc w:val="both"/>
        <w:rPr>
          <w:rFonts w:ascii="Calibri" w:eastAsia="Verdana" w:hAnsi="Calibri"/>
          <w:sz w:val="22"/>
          <w:szCs w:val="22"/>
        </w:rPr>
      </w:pPr>
      <w:r w:rsidRPr="00D74590">
        <w:rPr>
          <w:rFonts w:ascii="Calibri" w:eastAsia="Verdana" w:hAnsi="Calibri"/>
          <w:sz w:val="22"/>
          <w:szCs w:val="22"/>
        </w:rPr>
        <w:t xml:space="preserve">Najbliżej położone tereny podlegające ochronie akustycznej znajdują się w odległości ok. </w:t>
      </w:r>
      <w:r w:rsidR="009677BC">
        <w:rPr>
          <w:rFonts w:ascii="Calibri" w:eastAsia="Verdana" w:hAnsi="Calibri"/>
          <w:sz w:val="22"/>
          <w:szCs w:val="22"/>
        </w:rPr>
        <w:t>4</w:t>
      </w:r>
      <w:r w:rsidR="00AF327C" w:rsidRPr="00D74590">
        <w:rPr>
          <w:rFonts w:ascii="Calibri" w:eastAsia="Verdana" w:hAnsi="Calibri"/>
          <w:sz w:val="22"/>
          <w:szCs w:val="22"/>
        </w:rPr>
        <w:t>0</w:t>
      </w:r>
      <w:r w:rsidRPr="00D74590">
        <w:rPr>
          <w:rFonts w:ascii="Calibri" w:eastAsia="Verdana" w:hAnsi="Calibri"/>
          <w:sz w:val="22"/>
          <w:szCs w:val="22"/>
        </w:rPr>
        <w:t xml:space="preserve"> m na </w:t>
      </w:r>
      <w:r w:rsidR="009677BC">
        <w:rPr>
          <w:rFonts w:ascii="Calibri" w:eastAsia="Verdana" w:hAnsi="Calibri"/>
          <w:sz w:val="22"/>
          <w:szCs w:val="22"/>
        </w:rPr>
        <w:t xml:space="preserve">wschód </w:t>
      </w:r>
      <w:r w:rsidRPr="00D74590">
        <w:rPr>
          <w:rFonts w:ascii="Calibri" w:eastAsia="Verdana" w:hAnsi="Calibri"/>
          <w:sz w:val="22"/>
          <w:szCs w:val="22"/>
        </w:rPr>
        <w:t xml:space="preserve">od </w:t>
      </w:r>
      <w:r w:rsidR="009677BC">
        <w:rPr>
          <w:rFonts w:ascii="Calibri" w:eastAsia="Verdana" w:hAnsi="Calibri"/>
          <w:sz w:val="22"/>
          <w:szCs w:val="22"/>
        </w:rPr>
        <w:t xml:space="preserve">najbardziej wysuniętego z obiektów wchodzących w zakres inwestycji (silosy zboża), przy czym odległość od istotnych źródeł hałasu (dukt wyrzutowy najbliższej suszarni glutenu) wynosi około 170 metrów. </w:t>
      </w:r>
      <w:r w:rsidR="00AF327C" w:rsidRPr="00D74590">
        <w:rPr>
          <w:rFonts w:ascii="Calibri" w:eastAsia="Verdana" w:hAnsi="Calibri"/>
          <w:sz w:val="22"/>
          <w:szCs w:val="22"/>
        </w:rPr>
        <w:t>S</w:t>
      </w:r>
      <w:r w:rsidRPr="00D74590">
        <w:rPr>
          <w:rFonts w:ascii="Calibri" w:eastAsia="Verdana" w:hAnsi="Calibri"/>
          <w:sz w:val="22"/>
          <w:szCs w:val="22"/>
        </w:rPr>
        <w:t xml:space="preserve">ą to tereny zabudowy mieszkaniowej jednorodzinnej (MN). </w:t>
      </w:r>
    </w:p>
    <w:p w:rsidR="00F87317" w:rsidRDefault="00F87317" w:rsidP="007309C7">
      <w:pPr>
        <w:tabs>
          <w:tab w:val="left" w:pos="0"/>
        </w:tabs>
        <w:autoSpaceDE w:val="0"/>
        <w:spacing w:after="200" w:line="276" w:lineRule="auto"/>
        <w:jc w:val="both"/>
        <w:rPr>
          <w:rFonts w:ascii="Calibri" w:eastAsia="Verdana" w:hAnsi="Calibri"/>
          <w:sz w:val="22"/>
          <w:szCs w:val="22"/>
        </w:rPr>
      </w:pPr>
    </w:p>
    <w:p w:rsidR="00F87317" w:rsidRDefault="00F87317" w:rsidP="007309C7">
      <w:pPr>
        <w:tabs>
          <w:tab w:val="left" w:pos="0"/>
        </w:tabs>
        <w:autoSpaceDE w:val="0"/>
        <w:spacing w:after="200" w:line="276" w:lineRule="auto"/>
        <w:jc w:val="both"/>
        <w:rPr>
          <w:rFonts w:ascii="Calibri" w:eastAsia="Verdana" w:hAnsi="Calibri"/>
          <w:sz w:val="22"/>
          <w:szCs w:val="22"/>
        </w:rPr>
      </w:pPr>
    </w:p>
    <w:p w:rsidR="00F87317" w:rsidRDefault="00F87317" w:rsidP="007309C7">
      <w:pPr>
        <w:tabs>
          <w:tab w:val="left" w:pos="0"/>
        </w:tabs>
        <w:autoSpaceDE w:val="0"/>
        <w:spacing w:after="200" w:line="276" w:lineRule="auto"/>
        <w:jc w:val="both"/>
        <w:rPr>
          <w:rFonts w:ascii="Calibri" w:eastAsia="Verdana" w:hAnsi="Calibri"/>
          <w:sz w:val="22"/>
          <w:szCs w:val="22"/>
        </w:rPr>
      </w:pPr>
    </w:p>
    <w:p w:rsidR="00F87317" w:rsidRDefault="00F87317" w:rsidP="007309C7">
      <w:pPr>
        <w:tabs>
          <w:tab w:val="left" w:pos="0"/>
        </w:tabs>
        <w:autoSpaceDE w:val="0"/>
        <w:spacing w:after="200" w:line="276" w:lineRule="auto"/>
        <w:jc w:val="both"/>
        <w:rPr>
          <w:rFonts w:ascii="Calibri" w:eastAsia="Verdana" w:hAnsi="Calibri"/>
          <w:sz w:val="22"/>
          <w:szCs w:val="22"/>
        </w:rPr>
      </w:pPr>
    </w:p>
    <w:p w:rsidR="00F87317" w:rsidRDefault="00F87317" w:rsidP="007309C7">
      <w:pPr>
        <w:tabs>
          <w:tab w:val="left" w:pos="0"/>
        </w:tabs>
        <w:autoSpaceDE w:val="0"/>
        <w:spacing w:after="200" w:line="276" w:lineRule="auto"/>
        <w:jc w:val="both"/>
        <w:rPr>
          <w:rFonts w:ascii="Calibri" w:eastAsia="Verdana" w:hAnsi="Calibri"/>
          <w:sz w:val="22"/>
          <w:szCs w:val="22"/>
        </w:rPr>
      </w:pPr>
    </w:p>
    <w:p w:rsidR="00F87317" w:rsidRDefault="00F87317" w:rsidP="007309C7">
      <w:pPr>
        <w:tabs>
          <w:tab w:val="left" w:pos="0"/>
        </w:tabs>
        <w:autoSpaceDE w:val="0"/>
        <w:spacing w:after="200" w:line="276" w:lineRule="auto"/>
        <w:jc w:val="both"/>
        <w:rPr>
          <w:rFonts w:ascii="Calibri" w:eastAsia="Verdana" w:hAnsi="Calibri"/>
          <w:sz w:val="22"/>
          <w:szCs w:val="22"/>
        </w:rPr>
      </w:pPr>
    </w:p>
    <w:p w:rsidR="00F87317" w:rsidRDefault="00F87317" w:rsidP="007309C7">
      <w:pPr>
        <w:tabs>
          <w:tab w:val="left" w:pos="0"/>
        </w:tabs>
        <w:autoSpaceDE w:val="0"/>
        <w:spacing w:after="200" w:line="276" w:lineRule="auto"/>
        <w:jc w:val="both"/>
        <w:rPr>
          <w:rFonts w:ascii="Calibri" w:eastAsia="Verdana" w:hAnsi="Calibri"/>
          <w:sz w:val="22"/>
          <w:szCs w:val="22"/>
        </w:rPr>
        <w:sectPr w:rsidR="00F87317" w:rsidSect="003D4211">
          <w:pgSz w:w="11906" w:h="16838"/>
          <w:pgMar w:top="899" w:right="1418" w:bottom="1079" w:left="1418" w:header="709" w:footer="709" w:gutter="0"/>
          <w:cols w:space="708"/>
          <w:docGrid w:linePitch="360"/>
        </w:sectPr>
      </w:pPr>
    </w:p>
    <w:p w:rsidR="00F87317" w:rsidRDefault="00311F33" w:rsidP="006852E1">
      <w:pPr>
        <w:tabs>
          <w:tab w:val="left" w:pos="0"/>
        </w:tabs>
        <w:autoSpaceDE w:val="0"/>
        <w:spacing w:after="200" w:line="276" w:lineRule="auto"/>
        <w:jc w:val="center"/>
        <w:rPr>
          <w:rFonts w:ascii="Calibri" w:eastAsia="Verdana" w:hAnsi="Calibri"/>
          <w:sz w:val="22"/>
          <w:szCs w:val="22"/>
        </w:rPr>
      </w:pPr>
      <w:r>
        <w:rPr>
          <w:noProof/>
        </w:rPr>
        <w:lastRenderedPageBreak/>
        <mc:AlternateContent>
          <mc:Choice Requires="wps">
            <w:drawing>
              <wp:anchor distT="45720" distB="45720" distL="114300" distR="114300" simplePos="0" relativeHeight="17" behindDoc="0" locked="0" layoutInCell="1" allowOverlap="1">
                <wp:simplePos x="0" y="0"/>
                <wp:positionH relativeFrom="column">
                  <wp:posOffset>3630295</wp:posOffset>
                </wp:positionH>
                <wp:positionV relativeFrom="paragraph">
                  <wp:posOffset>1993265</wp:posOffset>
                </wp:positionV>
                <wp:extent cx="496570" cy="262255"/>
                <wp:effectExtent l="1270" t="2540" r="0" b="1905"/>
                <wp:wrapSquare wrapText="bothSides"/>
                <wp:docPr id="21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57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Pr="006852E1" w:rsidRDefault="002D3F6B">
                            <w:pPr>
                              <w:rPr>
                                <w:rFonts w:ascii="Calibri" w:hAnsi="Calibri"/>
                                <w:b/>
                                <w:color w:val="00B050"/>
                                <w:sz w:val="22"/>
                                <w:szCs w:val="22"/>
                              </w:rPr>
                            </w:pPr>
                            <w:r>
                              <w:rPr>
                                <w:rFonts w:ascii="Calibri" w:hAnsi="Calibri"/>
                                <w:b/>
                                <w:color w:val="00B050"/>
                                <w:sz w:val="22"/>
                                <w:szCs w:val="22"/>
                              </w:rPr>
                              <w:t>Kotł.</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19" o:spid="_x0000_s1026" type="#_x0000_t202" style="position:absolute;left:0;text-align:left;margin-left:285.85pt;margin-top:156.95pt;width:39.1pt;height:20.65pt;z-index:17;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" filled="f" stroked="f">
                <v:textbox style="mso-fit-shape-to-text:t">
                  <w:txbxContent>
                    <w:p w:rsidR="002D3F6B" w:rsidRPr="006852E1" w:rsidRDefault="002D3F6B">
                      <w:pPr>
                        <w:rPr>
                          <w:rFonts w:ascii="Calibri" w:hAnsi="Calibri"/>
                          <w:b/>
                          <w:color w:val="00B050"/>
                          <w:sz w:val="22"/>
                          <w:szCs w:val="22"/>
                        </w:rPr>
                      </w:pPr>
                      <w:r>
                        <w:rPr>
                          <w:rFonts w:ascii="Calibri" w:hAnsi="Calibri"/>
                          <w:b/>
                          <w:color w:val="00B050"/>
                          <w:sz w:val="22"/>
                          <w:szCs w:val="22"/>
                        </w:rPr>
                        <w:t>Kotł.</w:t>
                      </w:r>
                    </w:p>
                  </w:txbxContent>
                </v:textbox>
                <w10:wrap type="square"/>
              </v:shape>
            </w:pict>
          </mc:Fallback>
        </mc:AlternateContent>
      </w:r>
      <w:r>
        <w:rPr>
          <w:noProof/>
        </w:rPr>
        <mc:AlternateContent>
          <mc:Choice Requires="wps">
            <w:drawing>
              <wp:anchor distT="0" distB="0" distL="114300" distR="114300" simplePos="0" relativeHeight="16" behindDoc="0" locked="0" layoutInCell="1" allowOverlap="1">
                <wp:simplePos x="0" y="0"/>
                <wp:positionH relativeFrom="column">
                  <wp:posOffset>3883025</wp:posOffset>
                </wp:positionH>
                <wp:positionV relativeFrom="paragraph">
                  <wp:posOffset>2275205</wp:posOffset>
                </wp:positionV>
                <wp:extent cx="243840" cy="273050"/>
                <wp:effectExtent l="120650" t="113030" r="121285" b="109220"/>
                <wp:wrapNone/>
                <wp:docPr id="217"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96547">
                          <a:off x="0" y="0"/>
                          <a:ext cx="243840" cy="273050"/>
                        </a:xfrm>
                        <a:prstGeom prst="rect">
                          <a:avLst/>
                        </a:prstGeom>
                        <a:noFill/>
                        <a:ln w="57150">
                          <a:solidFill>
                            <a:srgbClr val="00B05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E38212" id="Rectangle 18" o:spid="_x0000_s1026" style="position:absolute;margin-left:305.75pt;margin-top:179.15pt;width:19.2pt;height:21.5pt;rotation:1853082fd;z-index: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" filled="f" strokecolor="#00b050" strokeweight="4.5pt">
                <v:shadow color="#868686"/>
              </v:rect>
            </w:pict>
          </mc:Fallback>
        </mc:AlternateContent>
      </w:r>
      <w:r>
        <w:rPr>
          <w:noProof/>
        </w:rPr>
        <mc:AlternateContent>
          <mc:Choice Requires="wps">
            <w:drawing>
              <wp:anchor distT="45720" distB="45720" distL="114300" distR="114300" simplePos="0" relativeHeight="15" behindDoc="0" locked="0" layoutInCell="1" allowOverlap="1">
                <wp:simplePos x="0" y="0"/>
                <wp:positionH relativeFrom="column">
                  <wp:posOffset>5535930</wp:posOffset>
                </wp:positionH>
                <wp:positionV relativeFrom="paragraph">
                  <wp:posOffset>4404995</wp:posOffset>
                </wp:positionV>
                <wp:extent cx="496570" cy="262255"/>
                <wp:effectExtent l="1905" t="4445" r="0" b="0"/>
                <wp:wrapSquare wrapText="bothSides"/>
                <wp:docPr id="21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57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Pr="006852E1" w:rsidRDefault="002D3F6B">
                            <w:pPr>
                              <w:rPr>
                                <w:rFonts w:ascii="Calibri" w:hAnsi="Calibri"/>
                                <w:b/>
                                <w:color w:val="00B050"/>
                                <w:sz w:val="22"/>
                                <w:szCs w:val="22"/>
                              </w:rPr>
                            </w:pPr>
                            <w:r w:rsidRPr="006852E1">
                              <w:rPr>
                                <w:rFonts w:ascii="Calibri" w:hAnsi="Calibri"/>
                                <w:b/>
                                <w:color w:val="00B050"/>
                                <w:sz w:val="22"/>
                                <w:szCs w:val="22"/>
                              </w:rPr>
                              <w:t xml:space="preserve">Ob. </w:t>
                            </w:r>
                            <w:r>
                              <w:rPr>
                                <w:rFonts w:ascii="Calibri" w:hAnsi="Calibri"/>
                                <w:b/>
                                <w:color w:val="00B050"/>
                                <w:sz w:val="22"/>
                                <w:szCs w:val="22"/>
                              </w:rPr>
                              <w:t>7</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7" o:spid="_x0000_s1027" type="#_x0000_t202" style="position:absolute;left:0;text-align:left;margin-left:435.9pt;margin-top:346.85pt;width:39.1pt;height:20.65pt;z-index:1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" filled="f" stroked="f">
                <v:textbox style="mso-fit-shape-to-text:t">
                  <w:txbxContent>
                    <w:p w:rsidR="002D3F6B" w:rsidRPr="006852E1" w:rsidRDefault="002D3F6B">
                      <w:pPr>
                        <w:rPr>
                          <w:rFonts w:ascii="Calibri" w:hAnsi="Calibri"/>
                          <w:b/>
                          <w:color w:val="00B050"/>
                          <w:sz w:val="22"/>
                          <w:szCs w:val="22"/>
                        </w:rPr>
                      </w:pPr>
                      <w:r w:rsidRPr="006852E1">
                        <w:rPr>
                          <w:rFonts w:ascii="Calibri" w:hAnsi="Calibri"/>
                          <w:b/>
                          <w:color w:val="00B050"/>
                          <w:sz w:val="22"/>
                          <w:szCs w:val="22"/>
                        </w:rPr>
                        <w:t xml:space="preserve">Ob. </w:t>
                      </w:r>
                      <w:r>
                        <w:rPr>
                          <w:rFonts w:ascii="Calibri" w:hAnsi="Calibri"/>
                          <w:b/>
                          <w:color w:val="00B050"/>
                          <w:sz w:val="22"/>
                          <w:szCs w:val="22"/>
                        </w:rPr>
                        <w:t>7</w:t>
                      </w:r>
                    </w:p>
                  </w:txbxContent>
                </v:textbox>
                <w10:wrap type="square"/>
              </v:shape>
            </w:pict>
          </mc:Fallback>
        </mc:AlternateContent>
      </w:r>
      <w:r>
        <w:rPr>
          <w:noProof/>
        </w:rPr>
        <mc:AlternateContent>
          <mc:Choice Requires="wps">
            <w:drawing>
              <wp:anchor distT="0" distB="0" distL="114300" distR="114300" simplePos="0" relativeHeight="14" behindDoc="0" locked="0" layoutInCell="1" allowOverlap="1">
                <wp:simplePos x="0" y="0"/>
                <wp:positionH relativeFrom="column">
                  <wp:posOffset>5820410</wp:posOffset>
                </wp:positionH>
                <wp:positionV relativeFrom="paragraph">
                  <wp:posOffset>4287520</wp:posOffset>
                </wp:positionV>
                <wp:extent cx="300990" cy="152400"/>
                <wp:effectExtent l="86360" t="125095" r="88900" b="122555"/>
                <wp:wrapNone/>
                <wp:docPr id="215"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12312">
                          <a:off x="0" y="0"/>
                          <a:ext cx="300990" cy="152400"/>
                        </a:xfrm>
                        <a:prstGeom prst="rect">
                          <a:avLst/>
                        </a:prstGeom>
                        <a:noFill/>
                        <a:ln w="57150">
                          <a:solidFill>
                            <a:srgbClr val="00B05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E6F57A" id="Rectangle 16" o:spid="_x0000_s1026" style="position:absolute;margin-left:458.3pt;margin-top:337.6pt;width:23.7pt;height:12pt;rotation:1433395fd;z-index: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" filled="f" strokecolor="#00b050" strokeweight="4.5pt">
                <v:shadow color="#868686"/>
              </v:rect>
            </w:pict>
          </mc:Fallback>
        </mc:AlternateContent>
      </w:r>
      <w:r>
        <w:rPr>
          <w:noProof/>
        </w:rPr>
        <mc:AlternateContent>
          <mc:Choice Requires="wps">
            <w:drawing>
              <wp:anchor distT="45720" distB="45720" distL="114300" distR="114300" simplePos="0" relativeHeight="13" behindDoc="0" locked="0" layoutInCell="1" allowOverlap="1">
                <wp:simplePos x="0" y="0"/>
                <wp:positionH relativeFrom="column">
                  <wp:posOffset>2592705</wp:posOffset>
                </wp:positionH>
                <wp:positionV relativeFrom="paragraph">
                  <wp:posOffset>1414145</wp:posOffset>
                </wp:positionV>
                <wp:extent cx="496570" cy="262255"/>
                <wp:effectExtent l="1905" t="4445" r="0" b="0"/>
                <wp:wrapSquare wrapText="bothSides"/>
                <wp:docPr id="21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57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Pr="006852E1" w:rsidRDefault="002D3F6B">
                            <w:pPr>
                              <w:rPr>
                                <w:rFonts w:ascii="Calibri" w:hAnsi="Calibri"/>
                                <w:b/>
                                <w:color w:val="00B050"/>
                                <w:sz w:val="22"/>
                                <w:szCs w:val="22"/>
                              </w:rPr>
                            </w:pPr>
                            <w:r w:rsidRPr="006852E1">
                              <w:rPr>
                                <w:rFonts w:ascii="Calibri" w:hAnsi="Calibri"/>
                                <w:b/>
                                <w:color w:val="00B050"/>
                                <w:sz w:val="22"/>
                                <w:szCs w:val="22"/>
                              </w:rPr>
                              <w:t xml:space="preserve">Ob. </w:t>
                            </w:r>
                            <w:r>
                              <w:rPr>
                                <w:rFonts w:ascii="Calibri" w:hAnsi="Calibri"/>
                                <w:b/>
                                <w:color w:val="00B050"/>
                                <w:sz w:val="22"/>
                                <w:szCs w:val="22"/>
                              </w:rPr>
                              <w:t>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5" o:spid="_x0000_s1028" type="#_x0000_t202" style="position:absolute;left:0;text-align:left;margin-left:204.15pt;margin-top:111.35pt;width:39.1pt;height:20.65pt;z-index:1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" filled="f" stroked="f">
                <v:textbox style="mso-fit-shape-to-text:t">
                  <w:txbxContent>
                    <w:p w:rsidR="002D3F6B" w:rsidRPr="006852E1" w:rsidRDefault="002D3F6B">
                      <w:pPr>
                        <w:rPr>
                          <w:rFonts w:ascii="Calibri" w:hAnsi="Calibri"/>
                          <w:b/>
                          <w:color w:val="00B050"/>
                          <w:sz w:val="22"/>
                          <w:szCs w:val="22"/>
                        </w:rPr>
                      </w:pPr>
                      <w:r w:rsidRPr="006852E1">
                        <w:rPr>
                          <w:rFonts w:ascii="Calibri" w:hAnsi="Calibri"/>
                          <w:b/>
                          <w:color w:val="00B050"/>
                          <w:sz w:val="22"/>
                          <w:szCs w:val="22"/>
                        </w:rPr>
                        <w:t xml:space="preserve">Ob. </w:t>
                      </w:r>
                      <w:r>
                        <w:rPr>
                          <w:rFonts w:ascii="Calibri" w:hAnsi="Calibri"/>
                          <w:b/>
                          <w:color w:val="00B050"/>
                          <w:sz w:val="22"/>
                          <w:szCs w:val="22"/>
                        </w:rPr>
                        <w:t>6</w:t>
                      </w:r>
                    </w:p>
                  </w:txbxContent>
                </v:textbox>
                <w10:wrap type="square"/>
              </v:shape>
            </w:pict>
          </mc:Fallback>
        </mc:AlternateContent>
      </w:r>
      <w:r>
        <w:rPr>
          <w:noProof/>
        </w:rPr>
        <mc:AlternateContent>
          <mc:Choice Requires="wps">
            <w:drawing>
              <wp:anchor distT="0" distB="0" distL="114300" distR="114300" simplePos="0" relativeHeight="12" behindDoc="0" locked="0" layoutInCell="1" allowOverlap="1">
                <wp:simplePos x="0" y="0"/>
                <wp:positionH relativeFrom="column">
                  <wp:posOffset>2600325</wp:posOffset>
                </wp:positionH>
                <wp:positionV relativeFrom="paragraph">
                  <wp:posOffset>1652270</wp:posOffset>
                </wp:positionV>
                <wp:extent cx="224790" cy="178435"/>
                <wp:effectExtent l="95250" t="109220" r="99060" b="102870"/>
                <wp:wrapNone/>
                <wp:docPr id="213"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12312">
                          <a:off x="0" y="0"/>
                          <a:ext cx="224790" cy="178435"/>
                        </a:xfrm>
                        <a:prstGeom prst="rect">
                          <a:avLst/>
                        </a:prstGeom>
                        <a:noFill/>
                        <a:ln w="57150">
                          <a:solidFill>
                            <a:srgbClr val="00B05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0FADD3" id="Rectangle 14" o:spid="_x0000_s1026" style="position:absolute;margin-left:204.75pt;margin-top:130.1pt;width:17.7pt;height:14.05pt;rotation:1433395fd;z-index: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" filled="f" strokecolor="#00b050" strokeweight="4.5pt">
                <v:shadow color="#868686"/>
              </v:rect>
            </w:pict>
          </mc:Fallback>
        </mc:AlternateContent>
      </w:r>
      <w:r>
        <w:rPr>
          <w:noProof/>
        </w:rPr>
        <mc:AlternateContent>
          <mc:Choice Requires="wps">
            <w:drawing>
              <wp:anchor distT="45720" distB="45720" distL="114300" distR="114300" simplePos="0" relativeHeight="11" behindDoc="0" locked="0" layoutInCell="1" allowOverlap="1">
                <wp:simplePos x="0" y="0"/>
                <wp:positionH relativeFrom="column">
                  <wp:posOffset>1973580</wp:posOffset>
                </wp:positionH>
                <wp:positionV relativeFrom="paragraph">
                  <wp:posOffset>1506855</wp:posOffset>
                </wp:positionV>
                <wp:extent cx="496570" cy="262255"/>
                <wp:effectExtent l="1905" t="1905" r="0" b="2540"/>
                <wp:wrapSquare wrapText="bothSides"/>
                <wp:docPr id="2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57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Pr="006852E1" w:rsidRDefault="002D3F6B">
                            <w:pPr>
                              <w:rPr>
                                <w:rFonts w:ascii="Calibri" w:hAnsi="Calibri"/>
                                <w:b/>
                                <w:color w:val="00B050"/>
                                <w:sz w:val="22"/>
                                <w:szCs w:val="22"/>
                              </w:rPr>
                            </w:pPr>
                            <w:r w:rsidRPr="006852E1">
                              <w:rPr>
                                <w:rFonts w:ascii="Calibri" w:hAnsi="Calibri"/>
                                <w:b/>
                                <w:color w:val="00B050"/>
                                <w:sz w:val="22"/>
                                <w:szCs w:val="22"/>
                              </w:rPr>
                              <w:t xml:space="preserve">Ob. </w:t>
                            </w:r>
                            <w:r>
                              <w:rPr>
                                <w:rFonts w:ascii="Calibri" w:hAnsi="Calibri"/>
                                <w:b/>
                                <w:color w:val="00B050"/>
                                <w:sz w:val="22"/>
                                <w:szCs w:val="22"/>
                              </w:rPr>
                              <w:t>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2" o:spid="_x0000_s1029" type="#_x0000_t202" style="position:absolute;left:0;text-align:left;margin-left:155.4pt;margin-top:118.65pt;width:39.1pt;height:20.65pt;z-index:1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anSuAIAAMI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" filled="f" stroked="f">
                <v:textbox style="mso-fit-shape-to-text:t">
                  <w:txbxContent>
                    <w:p w:rsidR="002D3F6B" w:rsidRPr="006852E1" w:rsidRDefault="002D3F6B">
                      <w:pPr>
                        <w:rPr>
                          <w:rFonts w:ascii="Calibri" w:hAnsi="Calibri"/>
                          <w:b/>
                          <w:color w:val="00B050"/>
                          <w:sz w:val="22"/>
                          <w:szCs w:val="22"/>
                        </w:rPr>
                      </w:pPr>
                      <w:r w:rsidRPr="006852E1">
                        <w:rPr>
                          <w:rFonts w:ascii="Calibri" w:hAnsi="Calibri"/>
                          <w:b/>
                          <w:color w:val="00B050"/>
                          <w:sz w:val="22"/>
                          <w:szCs w:val="22"/>
                        </w:rPr>
                        <w:t xml:space="preserve">Ob. </w:t>
                      </w:r>
                      <w:r>
                        <w:rPr>
                          <w:rFonts w:ascii="Calibri" w:hAnsi="Calibri"/>
                          <w:b/>
                          <w:color w:val="00B050"/>
                          <w:sz w:val="22"/>
                          <w:szCs w:val="22"/>
                        </w:rPr>
                        <w:t>4</w:t>
                      </w:r>
                    </w:p>
                  </w:txbxContent>
                </v:textbox>
                <w10:wrap type="square"/>
              </v:shape>
            </w:pict>
          </mc:Fallback>
        </mc:AlternateContent>
      </w:r>
      <w:r>
        <w:rPr>
          <w:noProof/>
        </w:rPr>
        <mc:AlternateContent>
          <mc:Choice Requires="wps">
            <w:drawing>
              <wp:anchor distT="0" distB="0" distL="114300" distR="114300" simplePos="0" relativeHeight="10" behindDoc="0" locked="0" layoutInCell="1" allowOverlap="1">
                <wp:simplePos x="0" y="0"/>
                <wp:positionH relativeFrom="column">
                  <wp:posOffset>2090420</wp:posOffset>
                </wp:positionH>
                <wp:positionV relativeFrom="paragraph">
                  <wp:posOffset>1131570</wp:posOffset>
                </wp:positionV>
                <wp:extent cx="426085" cy="699135"/>
                <wp:effectExtent l="185420" t="121920" r="188595" b="121920"/>
                <wp:wrapNone/>
                <wp:docPr id="2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12312">
                          <a:off x="0" y="0"/>
                          <a:ext cx="426085" cy="699135"/>
                        </a:xfrm>
                        <a:prstGeom prst="rect">
                          <a:avLst/>
                        </a:prstGeom>
                        <a:noFill/>
                        <a:ln w="57150">
                          <a:solidFill>
                            <a:srgbClr val="00B05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1DEE9A" id="Rectangle 11" o:spid="_x0000_s1026" style="position:absolute;margin-left:164.6pt;margin-top:89.1pt;width:33.55pt;height:55.05pt;rotation:1433395fd;z-index: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" filled="f" strokecolor="#00b050" strokeweight="4.5pt">
                <v:shadow color="#868686"/>
              </v:rect>
            </w:pict>
          </mc:Fallback>
        </mc:AlternateContent>
      </w:r>
      <w:r>
        <w:rPr>
          <w:noProof/>
        </w:rPr>
        <mc:AlternateContent>
          <mc:Choice Requires="wps">
            <w:drawing>
              <wp:anchor distT="45720" distB="45720" distL="114300" distR="114300" simplePos="0" relativeHeight="9" behindDoc="0" locked="0" layoutInCell="1" allowOverlap="1">
                <wp:simplePos x="0" y="0"/>
                <wp:positionH relativeFrom="column">
                  <wp:posOffset>4578985</wp:posOffset>
                </wp:positionH>
                <wp:positionV relativeFrom="paragraph">
                  <wp:posOffset>1766570</wp:posOffset>
                </wp:positionV>
                <wp:extent cx="496570" cy="262255"/>
                <wp:effectExtent l="0" t="4445" r="1270" b="0"/>
                <wp:wrapSquare wrapText="bothSides"/>
                <wp:docPr id="2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57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Pr="006852E1" w:rsidRDefault="002D3F6B">
                            <w:pPr>
                              <w:rPr>
                                <w:rFonts w:ascii="Calibri" w:hAnsi="Calibri"/>
                                <w:b/>
                                <w:color w:val="00B050"/>
                                <w:sz w:val="22"/>
                                <w:szCs w:val="22"/>
                              </w:rPr>
                            </w:pPr>
                            <w:r w:rsidRPr="006852E1">
                              <w:rPr>
                                <w:rFonts w:ascii="Calibri" w:hAnsi="Calibri"/>
                                <w:b/>
                                <w:color w:val="00B050"/>
                                <w:sz w:val="22"/>
                                <w:szCs w:val="22"/>
                              </w:rPr>
                              <w:t xml:space="preserve">Ob. </w:t>
                            </w:r>
                            <w:r>
                              <w:rPr>
                                <w:rFonts w:ascii="Calibri" w:hAnsi="Calibri"/>
                                <w:b/>
                                <w:color w:val="00B050"/>
                                <w:sz w:val="22"/>
                                <w:szCs w:val="22"/>
                              </w:rPr>
                              <w:t>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 o:spid="_x0000_s1030" type="#_x0000_t202" style="position:absolute;left:0;text-align:left;margin-left:360.55pt;margin-top:139.1pt;width:39.1pt;height:20.65pt;z-index:9;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" filled="f" stroked="f">
                <v:textbox style="mso-fit-shape-to-text:t">
                  <w:txbxContent>
                    <w:p w:rsidR="002D3F6B" w:rsidRPr="006852E1" w:rsidRDefault="002D3F6B">
                      <w:pPr>
                        <w:rPr>
                          <w:rFonts w:ascii="Calibri" w:hAnsi="Calibri"/>
                          <w:b/>
                          <w:color w:val="00B050"/>
                          <w:sz w:val="22"/>
                          <w:szCs w:val="22"/>
                        </w:rPr>
                      </w:pPr>
                      <w:r w:rsidRPr="006852E1">
                        <w:rPr>
                          <w:rFonts w:ascii="Calibri" w:hAnsi="Calibri"/>
                          <w:b/>
                          <w:color w:val="00B050"/>
                          <w:sz w:val="22"/>
                          <w:szCs w:val="22"/>
                        </w:rPr>
                        <w:t xml:space="preserve">Ob. </w:t>
                      </w:r>
                      <w:r>
                        <w:rPr>
                          <w:rFonts w:ascii="Calibri" w:hAnsi="Calibri"/>
                          <w:b/>
                          <w:color w:val="00B050"/>
                          <w:sz w:val="22"/>
                          <w:szCs w:val="22"/>
                        </w:rPr>
                        <w:t>5</w:t>
                      </w:r>
                    </w:p>
                  </w:txbxContent>
                </v:textbox>
                <w10:wrap type="square"/>
              </v:shape>
            </w:pict>
          </mc:Fallback>
        </mc:AlternateContent>
      </w:r>
      <w:r>
        <w:rPr>
          <w:noProof/>
        </w:rPr>
        <mc:AlternateContent>
          <mc:Choice Requires="wps">
            <w:drawing>
              <wp:anchor distT="0" distB="0" distL="114300" distR="114300" simplePos="0" relativeHeight="8" behindDoc="0" locked="0" layoutInCell="1" allowOverlap="1">
                <wp:simplePos x="0" y="0"/>
                <wp:positionH relativeFrom="column">
                  <wp:posOffset>4271010</wp:posOffset>
                </wp:positionH>
                <wp:positionV relativeFrom="paragraph">
                  <wp:posOffset>1705610</wp:posOffset>
                </wp:positionV>
                <wp:extent cx="772795" cy="287655"/>
                <wp:effectExtent l="89535" t="153035" r="90170" b="159385"/>
                <wp:wrapNone/>
                <wp:docPr id="20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25539">
                          <a:off x="0" y="0"/>
                          <a:ext cx="772795" cy="287655"/>
                        </a:xfrm>
                        <a:prstGeom prst="rect">
                          <a:avLst/>
                        </a:prstGeom>
                        <a:noFill/>
                        <a:ln w="57150">
                          <a:solidFill>
                            <a:srgbClr val="00B05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F32CFE" id="Rectangle 9" o:spid="_x0000_s1026" style="position:absolute;margin-left:336.3pt;margin-top:134.3pt;width:60.85pt;height:22.65pt;rotation:901709fd;z-index: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" filled="f" strokecolor="#00b050" strokeweight="4.5pt">
                <v:shadow color="#868686"/>
              </v:rect>
            </w:pict>
          </mc:Fallback>
        </mc:AlternateContent>
      </w:r>
      <w:r>
        <w:rPr>
          <w:noProof/>
        </w:rPr>
        <mc:AlternateContent>
          <mc:Choice Requires="wps">
            <w:drawing>
              <wp:anchor distT="45720" distB="45720" distL="114300" distR="114300" simplePos="0" relativeHeight="5" behindDoc="0" locked="0" layoutInCell="1" allowOverlap="1">
                <wp:simplePos x="0" y="0"/>
                <wp:positionH relativeFrom="column">
                  <wp:posOffset>4735830</wp:posOffset>
                </wp:positionH>
                <wp:positionV relativeFrom="paragraph">
                  <wp:posOffset>3033395</wp:posOffset>
                </wp:positionV>
                <wp:extent cx="496570" cy="262255"/>
                <wp:effectExtent l="1905" t="4445" r="0" b="0"/>
                <wp:wrapSquare wrapText="bothSides"/>
                <wp:docPr id="20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57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Pr="006852E1" w:rsidRDefault="002D3F6B">
                            <w:pPr>
                              <w:rPr>
                                <w:rFonts w:ascii="Calibri" w:hAnsi="Calibri"/>
                                <w:b/>
                                <w:color w:val="00B050"/>
                                <w:sz w:val="22"/>
                                <w:szCs w:val="22"/>
                              </w:rPr>
                            </w:pPr>
                            <w:r w:rsidRPr="006852E1">
                              <w:rPr>
                                <w:rFonts w:ascii="Calibri" w:hAnsi="Calibri"/>
                                <w:b/>
                                <w:color w:val="00B050"/>
                                <w:sz w:val="22"/>
                                <w:szCs w:val="22"/>
                              </w:rPr>
                              <w:t xml:space="preserve">Ob. </w:t>
                            </w:r>
                            <w:r>
                              <w:rPr>
                                <w:rFonts w:ascii="Calibri" w:hAnsi="Calibri"/>
                                <w:b/>
                                <w:color w:val="00B050"/>
                                <w:sz w:val="22"/>
                                <w:szCs w:val="22"/>
                              </w:rP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 o:spid="_x0000_s1031" type="#_x0000_t202" style="position:absolute;left:0;text-align:left;margin-left:372.9pt;margin-top:238.85pt;width:39.1pt;height:20.65pt;z-index: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" filled="f" stroked="f">
                <v:textbox style="mso-fit-shape-to-text:t">
                  <w:txbxContent>
                    <w:p w:rsidR="002D3F6B" w:rsidRPr="006852E1" w:rsidRDefault="002D3F6B">
                      <w:pPr>
                        <w:rPr>
                          <w:rFonts w:ascii="Calibri" w:hAnsi="Calibri"/>
                          <w:b/>
                          <w:color w:val="00B050"/>
                          <w:sz w:val="22"/>
                          <w:szCs w:val="22"/>
                        </w:rPr>
                      </w:pPr>
                      <w:r w:rsidRPr="006852E1">
                        <w:rPr>
                          <w:rFonts w:ascii="Calibri" w:hAnsi="Calibri"/>
                          <w:b/>
                          <w:color w:val="00B050"/>
                          <w:sz w:val="22"/>
                          <w:szCs w:val="22"/>
                        </w:rPr>
                        <w:t xml:space="preserve">Ob. </w:t>
                      </w:r>
                      <w:r>
                        <w:rPr>
                          <w:rFonts w:ascii="Calibri" w:hAnsi="Calibri"/>
                          <w:b/>
                          <w:color w:val="00B050"/>
                          <w:sz w:val="22"/>
                          <w:szCs w:val="22"/>
                        </w:rPr>
                        <w:t>2</w:t>
                      </w:r>
                    </w:p>
                  </w:txbxContent>
                </v:textbox>
                <w10:wrap type="square"/>
              </v:shape>
            </w:pict>
          </mc:Fallback>
        </mc:AlternateContent>
      </w:r>
      <w:r>
        <w:rPr>
          <w:noProof/>
        </w:rPr>
        <mc:AlternateContent>
          <mc:Choice Requires="wps">
            <w:drawing>
              <wp:anchor distT="45720" distB="45720" distL="114300" distR="114300" simplePos="0" relativeHeight="7" behindDoc="0" locked="0" layoutInCell="1" allowOverlap="1">
                <wp:simplePos x="0" y="0"/>
                <wp:positionH relativeFrom="column">
                  <wp:posOffset>4849495</wp:posOffset>
                </wp:positionH>
                <wp:positionV relativeFrom="paragraph">
                  <wp:posOffset>3623945</wp:posOffset>
                </wp:positionV>
                <wp:extent cx="496570" cy="262255"/>
                <wp:effectExtent l="1270" t="4445" r="0" b="0"/>
                <wp:wrapSquare wrapText="bothSides"/>
                <wp:docPr id="20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57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Pr="006852E1" w:rsidRDefault="002D3F6B">
                            <w:pPr>
                              <w:rPr>
                                <w:rFonts w:ascii="Calibri" w:hAnsi="Calibri"/>
                                <w:b/>
                                <w:color w:val="00B050"/>
                                <w:sz w:val="22"/>
                                <w:szCs w:val="22"/>
                              </w:rPr>
                            </w:pPr>
                            <w:r w:rsidRPr="006852E1">
                              <w:rPr>
                                <w:rFonts w:ascii="Calibri" w:hAnsi="Calibri"/>
                                <w:b/>
                                <w:color w:val="00B050"/>
                                <w:sz w:val="22"/>
                                <w:szCs w:val="22"/>
                              </w:rPr>
                              <w:t xml:space="preserve">Ob. </w:t>
                            </w:r>
                            <w:r>
                              <w:rPr>
                                <w:rFonts w:ascii="Calibri" w:hAnsi="Calibri"/>
                                <w:b/>
                                <w:color w:val="00B050"/>
                                <w:sz w:val="22"/>
                                <w:szCs w:val="22"/>
                              </w:rPr>
                              <w:t>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8" o:spid="_x0000_s1032" type="#_x0000_t202" style="position:absolute;left:0;text-align:left;margin-left:381.85pt;margin-top:285.35pt;width:39.1pt;height:20.65pt;z-index:7;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" filled="f" stroked="f">
                <v:textbox style="mso-fit-shape-to-text:t">
                  <w:txbxContent>
                    <w:p w:rsidR="002D3F6B" w:rsidRPr="006852E1" w:rsidRDefault="002D3F6B">
                      <w:pPr>
                        <w:rPr>
                          <w:rFonts w:ascii="Calibri" w:hAnsi="Calibri"/>
                          <w:b/>
                          <w:color w:val="00B050"/>
                          <w:sz w:val="22"/>
                          <w:szCs w:val="22"/>
                        </w:rPr>
                      </w:pPr>
                      <w:r w:rsidRPr="006852E1">
                        <w:rPr>
                          <w:rFonts w:ascii="Calibri" w:hAnsi="Calibri"/>
                          <w:b/>
                          <w:color w:val="00B050"/>
                          <w:sz w:val="22"/>
                          <w:szCs w:val="22"/>
                        </w:rPr>
                        <w:t xml:space="preserve">Ob. </w:t>
                      </w:r>
                      <w:r>
                        <w:rPr>
                          <w:rFonts w:ascii="Calibri" w:hAnsi="Calibri"/>
                          <w:b/>
                          <w:color w:val="00B050"/>
                          <w:sz w:val="22"/>
                          <w:szCs w:val="22"/>
                        </w:rPr>
                        <w:t>3</w:t>
                      </w:r>
                    </w:p>
                  </w:txbxContent>
                </v:textbox>
                <w10:wrap type="square"/>
              </v:shape>
            </w:pict>
          </mc:Fallback>
        </mc:AlternateContent>
      </w:r>
      <w:r>
        <w:rPr>
          <w:noProof/>
        </w:rPr>
        <mc:AlternateContent>
          <mc:Choice Requires="wps">
            <w:drawing>
              <wp:anchor distT="0" distB="0" distL="114300" distR="114300" simplePos="0" relativeHeight="6" behindDoc="0" locked="0" layoutInCell="1" allowOverlap="1">
                <wp:simplePos x="0" y="0"/>
                <wp:positionH relativeFrom="column">
                  <wp:posOffset>4200525</wp:posOffset>
                </wp:positionH>
                <wp:positionV relativeFrom="paragraph">
                  <wp:posOffset>3328035</wp:posOffset>
                </wp:positionV>
                <wp:extent cx="772795" cy="287655"/>
                <wp:effectExtent l="95250" t="241935" r="93980" b="241935"/>
                <wp:wrapNone/>
                <wp:docPr id="20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96547">
                          <a:off x="0" y="0"/>
                          <a:ext cx="772795" cy="287655"/>
                        </a:xfrm>
                        <a:prstGeom prst="rect">
                          <a:avLst/>
                        </a:prstGeom>
                        <a:noFill/>
                        <a:ln w="57150">
                          <a:solidFill>
                            <a:srgbClr val="00B05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778487" id="Rectangle 6" o:spid="_x0000_s1026" style="position:absolute;margin-left:330.75pt;margin-top:262.05pt;width:60.85pt;height:22.65pt;rotation:1853082fd;z-index: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" filled="f" strokecolor="#00b050" strokeweight="4.5pt">
                <v:shadow color="#868686"/>
              </v:rect>
            </w:pict>
          </mc:Fallback>
        </mc:AlternateContent>
      </w:r>
      <w:r>
        <w:rPr>
          <w:noProof/>
        </w:rPr>
        <mc:AlternateContent>
          <mc:Choice Requires="wps">
            <w:drawing>
              <wp:anchor distT="0" distB="0" distL="114300" distR="114300" simplePos="0" relativeHeight="2" behindDoc="0" locked="0" layoutInCell="1" allowOverlap="1">
                <wp:simplePos x="0" y="0"/>
                <wp:positionH relativeFrom="column">
                  <wp:posOffset>5716905</wp:posOffset>
                </wp:positionH>
                <wp:positionV relativeFrom="paragraph">
                  <wp:posOffset>3117850</wp:posOffset>
                </wp:positionV>
                <wp:extent cx="703580" cy="994410"/>
                <wp:effectExtent l="230505" t="165100" r="227965" b="164465"/>
                <wp:wrapNone/>
                <wp:docPr id="20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12312">
                          <a:off x="0" y="0"/>
                          <a:ext cx="703580" cy="994410"/>
                        </a:xfrm>
                        <a:prstGeom prst="rect">
                          <a:avLst/>
                        </a:prstGeom>
                        <a:noFill/>
                        <a:ln w="57150">
                          <a:solidFill>
                            <a:srgbClr val="00B05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455562" id="Rectangle 2" o:spid="_x0000_s1026" style="position:absolute;margin-left:450.15pt;margin-top:245.5pt;width:55.4pt;height:78.3pt;rotation:1433395fd;z-index: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" filled="f" strokecolor="#00b050" strokeweight="4.5pt">
                <v:shadow color="#868686"/>
              </v:rect>
            </w:pict>
          </mc:Fallback>
        </mc:AlternateContent>
      </w:r>
      <w:r>
        <w:rPr>
          <w:noProof/>
        </w:rPr>
        <mc:AlternateContent>
          <mc:Choice Requires="wps">
            <w:drawing>
              <wp:anchor distT="0" distB="0" distL="114300" distR="114300" simplePos="0" relativeHeight="4" behindDoc="0" locked="0" layoutInCell="1" allowOverlap="1">
                <wp:simplePos x="0" y="0"/>
                <wp:positionH relativeFrom="column">
                  <wp:posOffset>4219575</wp:posOffset>
                </wp:positionH>
                <wp:positionV relativeFrom="paragraph">
                  <wp:posOffset>2492375</wp:posOffset>
                </wp:positionV>
                <wp:extent cx="1084580" cy="664845"/>
                <wp:effectExtent l="161925" t="292100" r="163195" b="290830"/>
                <wp:wrapNone/>
                <wp:docPr id="20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96547">
                          <a:off x="0" y="0"/>
                          <a:ext cx="1084580" cy="664845"/>
                        </a:xfrm>
                        <a:prstGeom prst="rect">
                          <a:avLst/>
                        </a:prstGeom>
                        <a:noFill/>
                        <a:ln w="57150">
                          <a:solidFill>
                            <a:srgbClr val="00B05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900EDA" id="Rectangle 4" o:spid="_x0000_s1026" style="position:absolute;margin-left:332.25pt;margin-top:196.25pt;width:85.4pt;height:52.35pt;rotation:1853082fd;z-index: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" filled="f" strokecolor="#00b050" strokeweight="4.5pt">
                <v:shadow color="#868686"/>
              </v:rect>
            </w:pict>
          </mc:Fallback>
        </mc:AlternateContent>
      </w:r>
      <w:r>
        <w:rPr>
          <w:noProof/>
        </w:rPr>
        <mc:AlternateContent>
          <mc:Choice Requires="wps">
            <w:drawing>
              <wp:anchor distT="45720" distB="45720" distL="114300" distR="114300" simplePos="0" relativeHeight="3" behindDoc="0" locked="0" layoutInCell="1" allowOverlap="1">
                <wp:simplePos x="0" y="0"/>
                <wp:positionH relativeFrom="column">
                  <wp:posOffset>6028690</wp:posOffset>
                </wp:positionH>
                <wp:positionV relativeFrom="paragraph">
                  <wp:posOffset>3254375</wp:posOffset>
                </wp:positionV>
                <wp:extent cx="496570" cy="262255"/>
                <wp:effectExtent l="0" t="0" r="0" b="0"/>
                <wp:wrapSquare wrapText="bothSides"/>
                <wp:docPr id="20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57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Pr="006852E1" w:rsidRDefault="002D3F6B">
                            <w:pPr>
                              <w:rPr>
                                <w:rFonts w:ascii="Calibri" w:hAnsi="Calibri"/>
                                <w:b/>
                                <w:color w:val="00B050"/>
                                <w:sz w:val="22"/>
                                <w:szCs w:val="22"/>
                              </w:rPr>
                            </w:pPr>
                            <w:r w:rsidRPr="006852E1">
                              <w:rPr>
                                <w:rFonts w:ascii="Calibri" w:hAnsi="Calibri"/>
                                <w:b/>
                                <w:color w:val="00B050"/>
                                <w:sz w:val="22"/>
                                <w:szCs w:val="22"/>
                              </w:rPr>
                              <w:t>Ob. 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Pole tekstowe 2" o:spid="_x0000_s1033" type="#_x0000_t202" style="position:absolute;left:0;text-align:left;margin-left:474.7pt;margin-top:256.25pt;width:39.1pt;height:20.65pt;z-index: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" filled="f" stroked="f">
                <v:textbox style="mso-fit-shape-to-text:t">
                  <w:txbxContent>
                    <w:p w:rsidR="002D3F6B" w:rsidRPr="006852E1" w:rsidRDefault="002D3F6B">
                      <w:pPr>
                        <w:rPr>
                          <w:rFonts w:ascii="Calibri" w:hAnsi="Calibri"/>
                          <w:b/>
                          <w:color w:val="00B050"/>
                          <w:sz w:val="22"/>
                          <w:szCs w:val="22"/>
                        </w:rPr>
                      </w:pPr>
                      <w:r w:rsidRPr="006852E1">
                        <w:rPr>
                          <w:rFonts w:ascii="Calibri" w:hAnsi="Calibri"/>
                          <w:b/>
                          <w:color w:val="00B050"/>
                          <w:sz w:val="22"/>
                          <w:szCs w:val="22"/>
                        </w:rPr>
                        <w:t>Ob. 1</w:t>
                      </w:r>
                    </w:p>
                  </w:txbxContent>
                </v:textbox>
                <w10:wrap type="square"/>
              </v:shape>
            </w:pict>
          </mc:Fallback>
        </mc:AlternateContent>
      </w:r>
      <w:r>
        <w:rPr>
          <w:noProof/>
        </w:rPr>
        <w:drawing>
          <wp:inline distT="0" distB="0" distL="0" distR="0">
            <wp:extent cx="8811260" cy="6317615"/>
            <wp:effectExtent l="0" t="0" r="8890" b="698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8">
                      <a:extLst>
                        <a:ext uri="{28A0092B-C50C-407E-A947-70E740481C1C}">
                          <a14:useLocalDpi xmlns:a14="http://schemas.microsoft.com/office/drawing/2010/main" val="0"/>
                        </a:ext>
                      </a:extLst>
                    </a:blip>
                    <a:srcRect l="46014" t="17235" b="13885"/>
                    <a:stretch>
                      <a:fillRect/>
                    </a:stretch>
                  </pic:blipFill>
                  <pic:spPr bwMode="auto">
                    <a:xfrm>
                      <a:off x="0" y="0"/>
                      <a:ext cx="8811260" cy="6317615"/>
                    </a:xfrm>
                    <a:prstGeom prst="rect">
                      <a:avLst/>
                    </a:prstGeom>
                    <a:noFill/>
                    <a:ln>
                      <a:noFill/>
                    </a:ln>
                  </pic:spPr>
                </pic:pic>
              </a:graphicData>
            </a:graphic>
          </wp:inline>
        </w:drawing>
      </w:r>
    </w:p>
    <w:p w:rsidR="000D4C88" w:rsidRDefault="00311F33" w:rsidP="007309C7">
      <w:pPr>
        <w:tabs>
          <w:tab w:val="left" w:pos="0"/>
        </w:tabs>
        <w:autoSpaceDE w:val="0"/>
        <w:spacing w:after="200" w:line="276" w:lineRule="auto"/>
        <w:jc w:val="both"/>
        <w:rPr>
          <w:rFonts w:ascii="Calibri" w:eastAsia="Verdana" w:hAnsi="Calibri"/>
          <w:sz w:val="22"/>
          <w:szCs w:val="22"/>
        </w:rPr>
      </w:pPr>
      <w:r>
        <w:rPr>
          <w:noProof/>
        </w:rPr>
        <w:lastRenderedPageBreak/>
        <mc:AlternateContent>
          <mc:Choice Requires="wps">
            <w:drawing>
              <wp:anchor distT="0" distB="0" distL="114300" distR="114300" simplePos="0" relativeHeight="24" behindDoc="0" locked="0" layoutInCell="1" allowOverlap="1">
                <wp:simplePos x="0" y="0"/>
                <wp:positionH relativeFrom="column">
                  <wp:posOffset>2366010</wp:posOffset>
                </wp:positionH>
                <wp:positionV relativeFrom="paragraph">
                  <wp:posOffset>473710</wp:posOffset>
                </wp:positionV>
                <wp:extent cx="3874135" cy="3827145"/>
                <wp:effectExtent l="32385" t="35560" r="27305" b="13970"/>
                <wp:wrapNone/>
                <wp:docPr id="202" name="Freeform 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74135" cy="3827145"/>
                        </a:xfrm>
                        <a:custGeom>
                          <a:avLst/>
                          <a:gdLst>
                            <a:gd name="T0" fmla="*/ 5252 w 6101"/>
                            <a:gd name="T1" fmla="*/ 4145 h 6027"/>
                            <a:gd name="T2" fmla="*/ 6101 w 6101"/>
                            <a:gd name="T3" fmla="*/ 2064 h 6027"/>
                            <a:gd name="T4" fmla="*/ 5976 w 6101"/>
                            <a:gd name="T5" fmla="*/ 1781 h 6027"/>
                            <a:gd name="T6" fmla="*/ 2963 w 6101"/>
                            <a:gd name="T7" fmla="*/ 924 h 6027"/>
                            <a:gd name="T8" fmla="*/ 2031 w 6101"/>
                            <a:gd name="T9" fmla="*/ 425 h 6027"/>
                            <a:gd name="T10" fmla="*/ 1640 w 6101"/>
                            <a:gd name="T11" fmla="*/ 300 h 6027"/>
                            <a:gd name="T12" fmla="*/ 458 w 6101"/>
                            <a:gd name="T13" fmla="*/ 0 h 6027"/>
                            <a:gd name="T14" fmla="*/ 0 w 6101"/>
                            <a:gd name="T15" fmla="*/ 1340 h 6027"/>
                            <a:gd name="T16" fmla="*/ 616 w 6101"/>
                            <a:gd name="T17" fmla="*/ 1640 h 6027"/>
                            <a:gd name="T18" fmla="*/ 657 w 6101"/>
                            <a:gd name="T19" fmla="*/ 1573 h 6027"/>
                            <a:gd name="T20" fmla="*/ 1182 w 6101"/>
                            <a:gd name="T21" fmla="*/ 1848 h 6027"/>
                            <a:gd name="T22" fmla="*/ 1198 w 6101"/>
                            <a:gd name="T23" fmla="*/ 2048 h 6027"/>
                            <a:gd name="T24" fmla="*/ 865 w 6101"/>
                            <a:gd name="T25" fmla="*/ 2389 h 6027"/>
                            <a:gd name="T26" fmla="*/ 1198 w 6101"/>
                            <a:gd name="T27" fmla="*/ 2589 h 6027"/>
                            <a:gd name="T28" fmla="*/ 1315 w 6101"/>
                            <a:gd name="T29" fmla="*/ 2522 h 6027"/>
                            <a:gd name="T30" fmla="*/ 1648 w 6101"/>
                            <a:gd name="T31" fmla="*/ 2747 h 6027"/>
                            <a:gd name="T32" fmla="*/ 1698 w 6101"/>
                            <a:gd name="T33" fmla="*/ 2897 h 6027"/>
                            <a:gd name="T34" fmla="*/ 1640 w 6101"/>
                            <a:gd name="T35" fmla="*/ 3055 h 6027"/>
                            <a:gd name="T36" fmla="*/ 2139 w 6101"/>
                            <a:gd name="T37" fmla="*/ 3355 h 6027"/>
                            <a:gd name="T38" fmla="*/ 1989 w 6101"/>
                            <a:gd name="T39" fmla="*/ 3679 h 6027"/>
                            <a:gd name="T40" fmla="*/ 2047 w 6101"/>
                            <a:gd name="T41" fmla="*/ 3721 h 6027"/>
                            <a:gd name="T42" fmla="*/ 1831 w 6101"/>
                            <a:gd name="T43" fmla="*/ 4245 h 6027"/>
                            <a:gd name="T44" fmla="*/ 1864 w 6101"/>
                            <a:gd name="T45" fmla="*/ 4387 h 6027"/>
                            <a:gd name="T46" fmla="*/ 2405 w 6101"/>
                            <a:gd name="T47" fmla="*/ 4811 h 6027"/>
                            <a:gd name="T48" fmla="*/ 2455 w 6101"/>
                            <a:gd name="T49" fmla="*/ 5336 h 6027"/>
                            <a:gd name="T50" fmla="*/ 2572 w 6101"/>
                            <a:gd name="T51" fmla="*/ 5544 h 6027"/>
                            <a:gd name="T52" fmla="*/ 2896 w 6101"/>
                            <a:gd name="T53" fmla="*/ 5635 h 6027"/>
                            <a:gd name="T54" fmla="*/ 3121 w 6101"/>
                            <a:gd name="T55" fmla="*/ 5602 h 6027"/>
                            <a:gd name="T56" fmla="*/ 3279 w 6101"/>
                            <a:gd name="T57" fmla="*/ 5136 h 6027"/>
                            <a:gd name="T58" fmla="*/ 3471 w 6101"/>
                            <a:gd name="T59" fmla="*/ 5227 h 6027"/>
                            <a:gd name="T60" fmla="*/ 3512 w 6101"/>
                            <a:gd name="T61" fmla="*/ 5144 h 6027"/>
                            <a:gd name="T62" fmla="*/ 4495 w 6101"/>
                            <a:gd name="T63" fmla="*/ 6027 h 6027"/>
                            <a:gd name="T64" fmla="*/ 4844 w 6101"/>
                            <a:gd name="T65" fmla="*/ 5793 h 6027"/>
                            <a:gd name="T66" fmla="*/ 5194 w 6101"/>
                            <a:gd name="T67" fmla="*/ 4370 h 6027"/>
                            <a:gd name="T68" fmla="*/ 5252 w 6101"/>
                            <a:gd name="T69" fmla="*/ 4145 h 60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6101" h="6027">
                              <a:moveTo>
                                <a:pt x="5252" y="4145"/>
                              </a:moveTo>
                              <a:lnTo>
                                <a:pt x="6101" y="2064"/>
                              </a:lnTo>
                              <a:lnTo>
                                <a:pt x="5976" y="1781"/>
                              </a:lnTo>
                              <a:lnTo>
                                <a:pt x="2963" y="924"/>
                              </a:lnTo>
                              <a:lnTo>
                                <a:pt x="2031" y="425"/>
                              </a:lnTo>
                              <a:lnTo>
                                <a:pt x="1640" y="300"/>
                              </a:lnTo>
                              <a:lnTo>
                                <a:pt x="458" y="0"/>
                              </a:lnTo>
                              <a:lnTo>
                                <a:pt x="0" y="1340"/>
                              </a:lnTo>
                              <a:lnTo>
                                <a:pt x="616" y="1640"/>
                              </a:lnTo>
                              <a:lnTo>
                                <a:pt x="657" y="1573"/>
                              </a:lnTo>
                              <a:lnTo>
                                <a:pt x="1182" y="1848"/>
                              </a:lnTo>
                              <a:lnTo>
                                <a:pt x="1198" y="2048"/>
                              </a:lnTo>
                              <a:lnTo>
                                <a:pt x="865" y="2389"/>
                              </a:lnTo>
                              <a:lnTo>
                                <a:pt x="1198" y="2589"/>
                              </a:lnTo>
                              <a:lnTo>
                                <a:pt x="1315" y="2522"/>
                              </a:lnTo>
                              <a:lnTo>
                                <a:pt x="1648" y="2747"/>
                              </a:lnTo>
                              <a:lnTo>
                                <a:pt x="1698" y="2897"/>
                              </a:lnTo>
                              <a:lnTo>
                                <a:pt x="1640" y="3055"/>
                              </a:lnTo>
                              <a:lnTo>
                                <a:pt x="2139" y="3355"/>
                              </a:lnTo>
                              <a:lnTo>
                                <a:pt x="1989" y="3679"/>
                              </a:lnTo>
                              <a:lnTo>
                                <a:pt x="2047" y="3721"/>
                              </a:lnTo>
                              <a:lnTo>
                                <a:pt x="1831" y="4245"/>
                              </a:lnTo>
                              <a:lnTo>
                                <a:pt x="1864" y="4387"/>
                              </a:lnTo>
                              <a:lnTo>
                                <a:pt x="2405" y="4811"/>
                              </a:lnTo>
                              <a:lnTo>
                                <a:pt x="2455" y="5336"/>
                              </a:lnTo>
                              <a:lnTo>
                                <a:pt x="2572" y="5544"/>
                              </a:lnTo>
                              <a:lnTo>
                                <a:pt x="2896" y="5635"/>
                              </a:lnTo>
                              <a:lnTo>
                                <a:pt x="3121" y="5602"/>
                              </a:lnTo>
                              <a:lnTo>
                                <a:pt x="3279" y="5136"/>
                              </a:lnTo>
                              <a:lnTo>
                                <a:pt x="3471" y="5227"/>
                              </a:lnTo>
                              <a:lnTo>
                                <a:pt x="3512" y="5144"/>
                              </a:lnTo>
                              <a:lnTo>
                                <a:pt x="4495" y="6027"/>
                              </a:lnTo>
                              <a:lnTo>
                                <a:pt x="4844" y="5793"/>
                              </a:lnTo>
                              <a:lnTo>
                                <a:pt x="5194" y="4370"/>
                              </a:lnTo>
                              <a:lnTo>
                                <a:pt x="5252" y="4145"/>
                              </a:lnTo>
                              <a:close/>
                            </a:path>
                          </a:pathLst>
                        </a:cu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BB1BC9" id="Freeform 360" o:spid="_x0000_s1026" style="position:absolute;margin-left:186.3pt;margin-top:37.3pt;width:305.05pt;height:301.35pt;z-index: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101,6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" path="m5252,4145l6101,2064,5976,1781,2963,924,2031,425,1640,300,458,,,1340r616,300l657,1573r525,275l1198,2048,865,2389r333,200l1315,2522r333,225l1698,2897r-58,158l2139,3355r-150,324l2047,3721r-216,524l1864,4387r541,424l2455,5336r117,208l2896,5635r225,-33l3279,5136r192,91l3512,5144r983,883l4844,5793,5194,4370r58,-225xe" filled="f" strokecolor="red" strokeweight="2pt">
                <v:path arrowok="t" o:connecttype="custom" o:connectlocs="3335020,2632075;3874135,1310640;3794760,1130935;1881505,586740;1289685,269875;1041400,190500;290830,0;0,850900;391160,1041400;417195,998855;750570,1173480;760730,1300480;549275,1517015;760730,1644015;835025,1601470;1046480,1744345;1078230,1839595;1041400,1939925;1358265,2130425;1263015,2336165;1299845,2362835;1162685,2695575;1183640,2785745;1527175,3054985;1558925,3388360;1633220,3520440;1838960,3578225;1981835,3557270;2082165,3261360;2204085,3319145;2230120,3266440;2854325,3827145;3075940,3678555;3298190,2774950;3335020,2632075" o:connectangles="0,0,0,0,0,0,0,0,0,0,0,0,0,0,0,0,0,0,0,0,0,0,0,0,0,0,0,0,0,0,0,0,0,0,0"/>
              </v:shape>
            </w:pict>
          </mc:Fallback>
        </mc:AlternateContent>
      </w:r>
      <w:r>
        <w:rPr>
          <w:noProof/>
        </w:rPr>
        <w:drawing>
          <wp:inline distT="0" distB="0" distL="0" distR="0">
            <wp:extent cx="9417050" cy="5391150"/>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l="18005" t="11383" b="5038"/>
                    <a:stretch>
                      <a:fillRect/>
                    </a:stretch>
                  </pic:blipFill>
                  <pic:spPr bwMode="auto">
                    <a:xfrm>
                      <a:off x="0" y="0"/>
                      <a:ext cx="9417050" cy="5391150"/>
                    </a:xfrm>
                    <a:prstGeom prst="rect">
                      <a:avLst/>
                    </a:prstGeom>
                    <a:noFill/>
                    <a:ln>
                      <a:noFill/>
                    </a:ln>
                  </pic:spPr>
                </pic:pic>
              </a:graphicData>
            </a:graphic>
          </wp:inline>
        </w:drawing>
      </w:r>
    </w:p>
    <w:p w:rsidR="000140CE" w:rsidRPr="000D4C88" w:rsidRDefault="000D4C88" w:rsidP="006B54EC">
      <w:pPr>
        <w:tabs>
          <w:tab w:val="left" w:pos="3114"/>
        </w:tabs>
        <w:ind w:left="708"/>
        <w:rPr>
          <w:rFonts w:ascii="Calibri" w:eastAsia="Verdana" w:hAnsi="Calibri"/>
          <w:sz w:val="22"/>
          <w:szCs w:val="22"/>
        </w:rPr>
        <w:sectPr w:rsidR="000140CE" w:rsidRPr="000D4C88" w:rsidSect="00F87317">
          <w:pgSz w:w="16838" w:h="11906" w:orient="landscape"/>
          <w:pgMar w:top="1418" w:right="902" w:bottom="1418" w:left="1077" w:header="709" w:footer="709" w:gutter="0"/>
          <w:cols w:space="708"/>
          <w:docGrid w:linePitch="360"/>
        </w:sectPr>
      </w:pPr>
      <w:r w:rsidRPr="006B54EC">
        <w:rPr>
          <w:rFonts w:ascii="Calibri" w:eastAsia="Verdana" w:hAnsi="Calibri"/>
          <w:i/>
          <w:sz w:val="22"/>
          <w:szCs w:val="22"/>
        </w:rPr>
        <w:tab/>
        <w:t xml:space="preserve">Widok satelitarny miejsca realizacji inwestycji (wg Google </w:t>
      </w:r>
      <w:r w:rsidR="006B54EC" w:rsidRPr="006B54EC">
        <w:rPr>
          <w:rFonts w:ascii="Calibri" w:eastAsia="Verdana" w:hAnsi="Calibri"/>
          <w:i/>
          <w:sz w:val="22"/>
          <w:szCs w:val="22"/>
        </w:rPr>
        <w:t>M</w:t>
      </w:r>
      <w:r w:rsidRPr="006B54EC">
        <w:rPr>
          <w:rFonts w:ascii="Calibri" w:eastAsia="Verdana" w:hAnsi="Calibri"/>
          <w:i/>
          <w:sz w:val="22"/>
          <w:szCs w:val="22"/>
        </w:rPr>
        <w:t>aps 27.09.2017)</w:t>
      </w:r>
      <w:r>
        <w:rPr>
          <w:rFonts w:ascii="Calibri" w:eastAsia="Verdana" w:hAnsi="Calibri"/>
          <w:sz w:val="22"/>
          <w:szCs w:val="22"/>
        </w:rPr>
        <w:tab/>
      </w:r>
    </w:p>
    <w:p w:rsidR="008E4362" w:rsidRPr="00D74590" w:rsidRDefault="008E4362" w:rsidP="00A36CA1">
      <w:pPr>
        <w:numPr>
          <w:ilvl w:val="0"/>
          <w:numId w:val="1"/>
        </w:numPr>
        <w:pBdr>
          <w:bottom w:val="single" w:sz="4" w:space="1" w:color="auto"/>
        </w:pBdr>
        <w:tabs>
          <w:tab w:val="num" w:pos="0"/>
        </w:tabs>
        <w:ind w:left="0"/>
        <w:jc w:val="both"/>
        <w:rPr>
          <w:rFonts w:ascii="Calibri" w:hAnsi="Calibri"/>
          <w:szCs w:val="24"/>
        </w:rPr>
      </w:pPr>
      <w:r>
        <w:rPr>
          <w:rFonts w:ascii="Calibri" w:hAnsi="Calibri"/>
          <w:szCs w:val="24"/>
        </w:rPr>
        <w:lastRenderedPageBreak/>
        <w:t>Obsługa komunikacji</w:t>
      </w:r>
    </w:p>
    <w:p w:rsidR="00E86367" w:rsidRPr="00D74590" w:rsidRDefault="00E86367" w:rsidP="008E4362">
      <w:pPr>
        <w:jc w:val="both"/>
        <w:rPr>
          <w:rFonts w:ascii="Calibri" w:hAnsi="Calibri"/>
          <w:b/>
          <w:color w:val="000000"/>
          <w:sz w:val="22"/>
          <w:szCs w:val="22"/>
          <w:u w:val="single"/>
        </w:rPr>
      </w:pPr>
    </w:p>
    <w:p w:rsidR="008E4362" w:rsidRPr="008E4362" w:rsidRDefault="008E4362" w:rsidP="008E4362">
      <w:pPr>
        <w:ind w:left="720"/>
        <w:jc w:val="both"/>
        <w:rPr>
          <w:rFonts w:ascii="Calibri" w:hAnsi="Calibri"/>
          <w:sz w:val="22"/>
          <w:szCs w:val="22"/>
        </w:rPr>
      </w:pPr>
    </w:p>
    <w:p w:rsidR="00710B9B" w:rsidRDefault="00710B9B" w:rsidP="00A36CA1">
      <w:pPr>
        <w:numPr>
          <w:ilvl w:val="0"/>
          <w:numId w:val="3"/>
        </w:numPr>
        <w:jc w:val="both"/>
        <w:rPr>
          <w:rFonts w:ascii="Calibri" w:hAnsi="Calibri"/>
          <w:sz w:val="22"/>
          <w:szCs w:val="22"/>
        </w:rPr>
      </w:pPr>
      <w:r w:rsidRPr="00D74590">
        <w:rPr>
          <w:rFonts w:ascii="Calibri" w:hAnsi="Calibri"/>
          <w:color w:val="000000"/>
          <w:sz w:val="22"/>
          <w:szCs w:val="22"/>
        </w:rPr>
        <w:t xml:space="preserve">Lokalizacja wjazdu i wyjazdu –    </w:t>
      </w:r>
      <w:r w:rsidR="005654C9" w:rsidRPr="00D74590">
        <w:rPr>
          <w:rFonts w:ascii="Calibri" w:hAnsi="Calibri"/>
          <w:sz w:val="22"/>
          <w:szCs w:val="22"/>
        </w:rPr>
        <w:t xml:space="preserve">Istniejący zjazd z drogi </w:t>
      </w:r>
      <w:r w:rsidR="00B31D1B">
        <w:rPr>
          <w:rFonts w:ascii="Calibri" w:hAnsi="Calibri"/>
          <w:sz w:val="22"/>
          <w:szCs w:val="22"/>
        </w:rPr>
        <w:t>lokalnej na działkę 346/</w:t>
      </w:r>
      <w:r w:rsidR="00F87317">
        <w:rPr>
          <w:rFonts w:ascii="Calibri" w:hAnsi="Calibri"/>
          <w:sz w:val="22"/>
          <w:szCs w:val="22"/>
        </w:rPr>
        <w:t>6</w:t>
      </w:r>
    </w:p>
    <w:p w:rsidR="00B31D1B" w:rsidRDefault="00B31D1B" w:rsidP="00B31D1B">
      <w:pPr>
        <w:ind w:left="720"/>
        <w:jc w:val="both"/>
        <w:rPr>
          <w:rFonts w:ascii="Calibri" w:hAnsi="Calibri"/>
          <w:sz w:val="22"/>
          <w:szCs w:val="22"/>
        </w:rPr>
      </w:pPr>
    </w:p>
    <w:p w:rsidR="008E4362" w:rsidRPr="00D74590" w:rsidRDefault="008E4362" w:rsidP="008E4362">
      <w:pPr>
        <w:ind w:left="720"/>
        <w:jc w:val="both"/>
        <w:rPr>
          <w:rFonts w:ascii="Calibri" w:hAnsi="Calibri"/>
          <w:sz w:val="22"/>
          <w:szCs w:val="22"/>
        </w:rPr>
      </w:pPr>
    </w:p>
    <w:p w:rsidR="00710B9B" w:rsidRPr="00B31D1B" w:rsidRDefault="00710B9B" w:rsidP="00A36CA1">
      <w:pPr>
        <w:numPr>
          <w:ilvl w:val="0"/>
          <w:numId w:val="3"/>
        </w:numPr>
        <w:jc w:val="both"/>
        <w:rPr>
          <w:rFonts w:ascii="Calibri" w:hAnsi="Calibri"/>
          <w:b/>
          <w:sz w:val="22"/>
          <w:szCs w:val="22"/>
          <w:u w:val="single"/>
        </w:rPr>
      </w:pPr>
      <w:r w:rsidRPr="00D74590">
        <w:rPr>
          <w:rFonts w:ascii="Calibri" w:hAnsi="Calibri"/>
          <w:sz w:val="22"/>
          <w:szCs w:val="22"/>
        </w:rPr>
        <w:t>Ilość miejsc parkingowo-postojowych na terenie objętym inwestycją i na obszarach przyległych</w:t>
      </w:r>
      <w:r w:rsidR="005654C9" w:rsidRPr="00D74590">
        <w:rPr>
          <w:rFonts w:ascii="Calibri" w:hAnsi="Calibri"/>
          <w:sz w:val="22"/>
          <w:szCs w:val="22"/>
        </w:rPr>
        <w:t xml:space="preserve">  - </w:t>
      </w:r>
      <w:r w:rsidR="00B31D1B">
        <w:rPr>
          <w:rFonts w:ascii="Calibri" w:hAnsi="Calibri"/>
          <w:sz w:val="22"/>
          <w:szCs w:val="22"/>
        </w:rPr>
        <w:t>15</w:t>
      </w:r>
    </w:p>
    <w:p w:rsidR="00B31D1B" w:rsidRDefault="00B31D1B" w:rsidP="00B31D1B">
      <w:pPr>
        <w:pStyle w:val="Akapitzlist"/>
        <w:rPr>
          <w:rFonts w:ascii="Calibri" w:hAnsi="Calibri"/>
          <w:b/>
          <w:sz w:val="22"/>
          <w:szCs w:val="22"/>
          <w:u w:val="single"/>
        </w:rPr>
      </w:pPr>
    </w:p>
    <w:p w:rsidR="00B31D1B" w:rsidRPr="00D74590" w:rsidRDefault="00B31D1B" w:rsidP="00B31D1B">
      <w:pPr>
        <w:ind w:left="720"/>
        <w:jc w:val="both"/>
        <w:rPr>
          <w:rFonts w:ascii="Calibri" w:hAnsi="Calibri"/>
          <w:b/>
          <w:sz w:val="22"/>
          <w:szCs w:val="22"/>
          <w:u w:val="single"/>
        </w:rPr>
      </w:pPr>
    </w:p>
    <w:p w:rsidR="00710B9B" w:rsidRPr="00B31D1B" w:rsidRDefault="00710B9B" w:rsidP="00A36CA1">
      <w:pPr>
        <w:numPr>
          <w:ilvl w:val="0"/>
          <w:numId w:val="3"/>
        </w:numPr>
        <w:jc w:val="both"/>
        <w:rPr>
          <w:rFonts w:ascii="Calibri" w:hAnsi="Calibri"/>
          <w:b/>
          <w:sz w:val="22"/>
          <w:szCs w:val="22"/>
          <w:u w:val="single"/>
        </w:rPr>
      </w:pPr>
      <w:r w:rsidRPr="00D74590">
        <w:rPr>
          <w:rFonts w:ascii="Calibri" w:hAnsi="Calibri"/>
          <w:sz w:val="22"/>
          <w:szCs w:val="22"/>
        </w:rPr>
        <w:t>Ilość samochodów osobowych ( szt</w:t>
      </w:r>
      <w:r w:rsidR="008D60A0">
        <w:rPr>
          <w:rFonts w:ascii="Calibri" w:hAnsi="Calibri"/>
          <w:sz w:val="22"/>
          <w:szCs w:val="22"/>
        </w:rPr>
        <w:t xml:space="preserve">. </w:t>
      </w:r>
      <w:r w:rsidRPr="00D74590">
        <w:rPr>
          <w:rFonts w:ascii="Calibri" w:hAnsi="Calibri"/>
          <w:sz w:val="22"/>
          <w:szCs w:val="22"/>
        </w:rPr>
        <w:t>/</w:t>
      </w:r>
      <w:r w:rsidR="008D60A0">
        <w:rPr>
          <w:rFonts w:ascii="Calibri" w:hAnsi="Calibri"/>
          <w:sz w:val="22"/>
          <w:szCs w:val="22"/>
        </w:rPr>
        <w:t xml:space="preserve"> </w:t>
      </w:r>
      <w:r w:rsidRPr="00D74590">
        <w:rPr>
          <w:rFonts w:ascii="Calibri" w:hAnsi="Calibri"/>
          <w:sz w:val="22"/>
          <w:szCs w:val="22"/>
        </w:rPr>
        <w:t>dobę)</w:t>
      </w:r>
      <w:r w:rsidR="005654C9" w:rsidRPr="00D74590">
        <w:rPr>
          <w:rFonts w:ascii="Calibri" w:hAnsi="Calibri"/>
          <w:sz w:val="22"/>
          <w:szCs w:val="22"/>
        </w:rPr>
        <w:t xml:space="preserve"> </w:t>
      </w:r>
      <w:r w:rsidR="00602F7A" w:rsidRPr="00D74590">
        <w:rPr>
          <w:rFonts w:ascii="Calibri" w:hAnsi="Calibri"/>
          <w:sz w:val="22"/>
          <w:szCs w:val="22"/>
        </w:rPr>
        <w:t xml:space="preserve">– </w:t>
      </w:r>
      <w:r w:rsidR="00B31D1B">
        <w:rPr>
          <w:rFonts w:ascii="Calibri" w:hAnsi="Calibri"/>
          <w:sz w:val="22"/>
          <w:szCs w:val="22"/>
        </w:rPr>
        <w:t>20</w:t>
      </w:r>
    </w:p>
    <w:p w:rsidR="00B31D1B" w:rsidRPr="00D74590" w:rsidRDefault="00B31D1B" w:rsidP="00B31D1B">
      <w:pPr>
        <w:ind w:left="720"/>
        <w:jc w:val="both"/>
        <w:rPr>
          <w:rFonts w:ascii="Calibri" w:hAnsi="Calibri"/>
          <w:b/>
          <w:sz w:val="22"/>
          <w:szCs w:val="22"/>
          <w:u w:val="single"/>
        </w:rPr>
      </w:pPr>
    </w:p>
    <w:p w:rsidR="00194AFC" w:rsidRPr="00194AFC" w:rsidRDefault="00710B9B" w:rsidP="00A36CA1">
      <w:pPr>
        <w:numPr>
          <w:ilvl w:val="0"/>
          <w:numId w:val="3"/>
        </w:numPr>
        <w:jc w:val="both"/>
        <w:rPr>
          <w:rFonts w:ascii="Calibri" w:hAnsi="Calibri"/>
          <w:b/>
          <w:sz w:val="22"/>
          <w:szCs w:val="22"/>
          <w:u w:val="single"/>
        </w:rPr>
      </w:pPr>
      <w:r w:rsidRPr="00D74590">
        <w:rPr>
          <w:rFonts w:ascii="Calibri" w:hAnsi="Calibri"/>
          <w:sz w:val="22"/>
          <w:szCs w:val="22"/>
        </w:rPr>
        <w:t>Ilość samochodów ciężarowych i innych pojazdów ( szt./dobę)</w:t>
      </w:r>
      <w:r w:rsidR="00602F7A" w:rsidRPr="00D74590">
        <w:rPr>
          <w:rFonts w:ascii="Calibri" w:hAnsi="Calibri"/>
          <w:sz w:val="22"/>
          <w:szCs w:val="22"/>
        </w:rPr>
        <w:t xml:space="preserve"> – </w:t>
      </w:r>
      <w:r w:rsidR="00B31D1B">
        <w:rPr>
          <w:rFonts w:ascii="Calibri" w:hAnsi="Calibri"/>
          <w:sz w:val="22"/>
          <w:szCs w:val="22"/>
        </w:rPr>
        <w:t>średnio, jedynie w ciągu dnia</w:t>
      </w:r>
      <w:r w:rsidR="00194AFC">
        <w:rPr>
          <w:rFonts w:ascii="Calibri" w:hAnsi="Calibri"/>
          <w:sz w:val="22"/>
          <w:szCs w:val="22"/>
        </w:rPr>
        <w:t>:</w:t>
      </w:r>
    </w:p>
    <w:p w:rsidR="00194AFC" w:rsidRDefault="00194AFC" w:rsidP="00194AFC">
      <w:pPr>
        <w:pStyle w:val="Akapitzlist"/>
        <w:rPr>
          <w:rFonts w:ascii="Calibri" w:hAnsi="Calibri"/>
          <w:b/>
          <w:sz w:val="22"/>
          <w:szCs w:val="22"/>
          <w:u w:val="single"/>
        </w:rPr>
      </w:pPr>
    </w:p>
    <w:p w:rsidR="00194AFC" w:rsidRPr="00194AFC" w:rsidRDefault="00194AFC" w:rsidP="00194AFC">
      <w:pPr>
        <w:ind w:left="720"/>
        <w:jc w:val="both"/>
        <w:rPr>
          <w:rFonts w:ascii="Calibri" w:hAnsi="Calibri"/>
          <w:b/>
          <w:sz w:val="22"/>
          <w:szCs w:val="22"/>
          <w:u w:val="single"/>
        </w:rPr>
      </w:pPr>
    </w:p>
    <w:p w:rsidR="00710B9B" w:rsidRPr="00194AFC" w:rsidRDefault="00194AFC" w:rsidP="00A36CA1">
      <w:pPr>
        <w:numPr>
          <w:ilvl w:val="1"/>
          <w:numId w:val="3"/>
        </w:numPr>
        <w:jc w:val="both"/>
        <w:rPr>
          <w:rFonts w:ascii="Calibri" w:hAnsi="Calibri"/>
          <w:b/>
          <w:sz w:val="22"/>
          <w:szCs w:val="22"/>
          <w:u w:val="single"/>
        </w:rPr>
      </w:pPr>
      <w:r>
        <w:rPr>
          <w:rFonts w:ascii="Calibri" w:hAnsi="Calibri"/>
          <w:sz w:val="22"/>
          <w:szCs w:val="22"/>
        </w:rPr>
        <w:t>Samochody z surowcem:</w:t>
      </w:r>
      <w:r>
        <w:rPr>
          <w:rFonts w:ascii="Calibri" w:hAnsi="Calibri"/>
          <w:sz w:val="22"/>
          <w:szCs w:val="22"/>
        </w:rPr>
        <w:tab/>
        <w:t>48 sztuk</w:t>
      </w:r>
    </w:p>
    <w:p w:rsidR="00194AFC" w:rsidRPr="00D74590" w:rsidRDefault="00194AFC" w:rsidP="00A36CA1">
      <w:pPr>
        <w:numPr>
          <w:ilvl w:val="1"/>
          <w:numId w:val="3"/>
        </w:numPr>
        <w:jc w:val="both"/>
        <w:rPr>
          <w:rFonts w:ascii="Calibri" w:hAnsi="Calibri"/>
          <w:b/>
          <w:sz w:val="22"/>
          <w:szCs w:val="22"/>
          <w:u w:val="single"/>
        </w:rPr>
      </w:pPr>
      <w:r>
        <w:rPr>
          <w:rFonts w:ascii="Calibri" w:hAnsi="Calibri"/>
          <w:sz w:val="22"/>
          <w:szCs w:val="22"/>
        </w:rPr>
        <w:t>Samochody z produktami:</w:t>
      </w:r>
      <w:r>
        <w:rPr>
          <w:rFonts w:ascii="Calibri" w:hAnsi="Calibri"/>
          <w:sz w:val="22"/>
          <w:szCs w:val="22"/>
        </w:rPr>
        <w:tab/>
        <w:t xml:space="preserve">36 sztuk </w:t>
      </w:r>
    </w:p>
    <w:p w:rsidR="003E7322" w:rsidRDefault="003E7322" w:rsidP="003E7322">
      <w:pPr>
        <w:ind w:left="720"/>
        <w:jc w:val="both"/>
        <w:rPr>
          <w:rFonts w:ascii="Calibri" w:hAnsi="Calibri"/>
          <w:b/>
          <w:color w:val="FF0000"/>
          <w:sz w:val="22"/>
          <w:szCs w:val="22"/>
          <w:u w:val="single"/>
        </w:rPr>
      </w:pPr>
    </w:p>
    <w:p w:rsidR="008E4362" w:rsidRDefault="008E4362" w:rsidP="003E7322">
      <w:pPr>
        <w:ind w:left="720"/>
        <w:jc w:val="both"/>
        <w:rPr>
          <w:rFonts w:ascii="Calibri" w:hAnsi="Calibri"/>
          <w:b/>
          <w:color w:val="FF0000"/>
          <w:sz w:val="22"/>
          <w:szCs w:val="22"/>
          <w:u w:val="single"/>
        </w:rPr>
      </w:pPr>
    </w:p>
    <w:p w:rsidR="00AA3A6C" w:rsidRPr="00D74590" w:rsidRDefault="00AA3A6C" w:rsidP="00A36CA1">
      <w:pPr>
        <w:numPr>
          <w:ilvl w:val="0"/>
          <w:numId w:val="1"/>
        </w:numPr>
        <w:pBdr>
          <w:bottom w:val="single" w:sz="4" w:space="1" w:color="auto"/>
        </w:pBdr>
        <w:tabs>
          <w:tab w:val="num" w:pos="0"/>
        </w:tabs>
        <w:ind w:left="0"/>
        <w:jc w:val="both"/>
        <w:rPr>
          <w:rFonts w:ascii="Calibri" w:hAnsi="Calibri"/>
          <w:szCs w:val="24"/>
        </w:rPr>
      </w:pPr>
      <w:r>
        <w:rPr>
          <w:rFonts w:ascii="Calibri" w:hAnsi="Calibri"/>
          <w:szCs w:val="24"/>
        </w:rPr>
        <w:t>Powierzchnia zajmowanej nieruchomości a także obiektu budowlanego oraz dotychczasowy sposób ich wykor</w:t>
      </w:r>
      <w:r w:rsidR="008C076E">
        <w:rPr>
          <w:rFonts w:ascii="Calibri" w:hAnsi="Calibri"/>
          <w:szCs w:val="24"/>
        </w:rPr>
        <w:t>zystania i pokrycia szatą roślinną</w:t>
      </w:r>
    </w:p>
    <w:p w:rsidR="00AA3A6C" w:rsidRDefault="00AA3A6C" w:rsidP="00AA3A6C">
      <w:pPr>
        <w:jc w:val="both"/>
        <w:rPr>
          <w:rFonts w:ascii="Calibri" w:hAnsi="Calibri"/>
          <w:b/>
          <w:color w:val="000000"/>
          <w:sz w:val="22"/>
          <w:szCs w:val="22"/>
          <w:u w:val="single"/>
        </w:rPr>
      </w:pPr>
    </w:p>
    <w:p w:rsidR="00CE4EE4" w:rsidRPr="00D74590" w:rsidRDefault="00CE4EE4" w:rsidP="00CE4EE4">
      <w:pPr>
        <w:rPr>
          <w:rFonts w:ascii="Calibri" w:hAnsi="Calibri"/>
          <w:color w:val="000000"/>
          <w:sz w:val="22"/>
          <w:szCs w:val="22"/>
        </w:rPr>
      </w:pPr>
      <w:r w:rsidRPr="00D74590">
        <w:rPr>
          <w:rFonts w:ascii="Calibri" w:hAnsi="Calibri"/>
          <w:color w:val="000000"/>
          <w:sz w:val="22"/>
          <w:szCs w:val="22"/>
        </w:rPr>
        <w:t>W ramach realizowanego przedsięwzięcia planuje się budowę następujących obiektów:</w:t>
      </w:r>
    </w:p>
    <w:p w:rsidR="00CE4EE4" w:rsidRDefault="00CE4EE4" w:rsidP="00CE4EE4">
      <w:pPr>
        <w:rPr>
          <w:rFonts w:ascii="Calibri" w:hAnsi="Calibri"/>
          <w:color w:val="000000"/>
          <w:sz w:val="22"/>
          <w:szCs w:val="22"/>
        </w:rPr>
      </w:pPr>
    </w:p>
    <w:p w:rsidR="00B67E44" w:rsidRDefault="00B67E44" w:rsidP="00CE4EE4">
      <w:pPr>
        <w:rPr>
          <w:rFonts w:ascii="Calibri" w:hAnsi="Calibri"/>
          <w:color w:val="000000"/>
          <w:sz w:val="22"/>
          <w:szCs w:val="22"/>
        </w:rPr>
      </w:pPr>
    </w:p>
    <w:tbl>
      <w:tblPr>
        <w:tblW w:w="9255" w:type="dxa"/>
        <w:tblBorders>
          <w:top w:val="single" w:sz="2" w:space="0" w:color="F4B083"/>
          <w:bottom w:val="single" w:sz="2" w:space="0" w:color="F4B083"/>
          <w:insideH w:val="single" w:sz="2" w:space="0" w:color="F4B083"/>
          <w:insideV w:val="single" w:sz="2" w:space="0" w:color="F4B083"/>
        </w:tblBorders>
        <w:tblLook w:val="04A0" w:firstRow="1" w:lastRow="0" w:firstColumn="1" w:lastColumn="0" w:noHBand="0" w:noVBand="1"/>
      </w:tblPr>
      <w:tblGrid>
        <w:gridCol w:w="3369"/>
        <w:gridCol w:w="2409"/>
        <w:gridCol w:w="3477"/>
      </w:tblGrid>
      <w:tr w:rsidR="00B67E44" w:rsidRPr="00D74590" w:rsidTr="0014033F">
        <w:trPr>
          <w:trHeight w:val="264"/>
        </w:trPr>
        <w:tc>
          <w:tcPr>
            <w:tcW w:w="3369" w:type="dxa"/>
            <w:shd w:val="clear" w:color="auto" w:fill="FBE4D5"/>
          </w:tcPr>
          <w:p w:rsidR="00B67E44" w:rsidRPr="00D74590" w:rsidRDefault="00B67E44" w:rsidP="0014033F">
            <w:pPr>
              <w:jc w:val="both"/>
              <w:rPr>
                <w:rFonts w:ascii="Calibri" w:hAnsi="Calibri"/>
                <w:b/>
                <w:bCs/>
                <w:sz w:val="22"/>
                <w:szCs w:val="22"/>
              </w:rPr>
            </w:pPr>
            <w:r>
              <w:rPr>
                <w:rFonts w:ascii="Calibri" w:hAnsi="Calibri"/>
                <w:b/>
                <w:bCs/>
                <w:sz w:val="22"/>
                <w:szCs w:val="22"/>
              </w:rPr>
              <w:t>Nazwa linii procesowej</w:t>
            </w:r>
          </w:p>
        </w:tc>
        <w:tc>
          <w:tcPr>
            <w:tcW w:w="2409" w:type="dxa"/>
            <w:shd w:val="clear" w:color="auto" w:fill="FBE4D5"/>
            <w:vAlign w:val="center"/>
          </w:tcPr>
          <w:p w:rsidR="00B67E44" w:rsidRPr="00553EF0" w:rsidRDefault="00B67E44" w:rsidP="0014033F">
            <w:pPr>
              <w:jc w:val="center"/>
              <w:rPr>
                <w:rFonts w:ascii="Calibri" w:hAnsi="Calibri"/>
                <w:b/>
                <w:sz w:val="22"/>
                <w:szCs w:val="22"/>
              </w:rPr>
            </w:pPr>
            <w:r w:rsidRPr="00553EF0">
              <w:rPr>
                <w:rFonts w:ascii="Calibri" w:hAnsi="Calibri"/>
                <w:b/>
                <w:sz w:val="22"/>
                <w:szCs w:val="22"/>
              </w:rPr>
              <w:t>Obiekt budowlany wg PZT</w:t>
            </w:r>
          </w:p>
        </w:tc>
        <w:tc>
          <w:tcPr>
            <w:tcW w:w="3477" w:type="dxa"/>
            <w:shd w:val="clear" w:color="auto" w:fill="FBE4D5"/>
            <w:vAlign w:val="center"/>
          </w:tcPr>
          <w:p w:rsidR="00B67E44" w:rsidRPr="00553EF0" w:rsidRDefault="00B67E44" w:rsidP="0014033F">
            <w:pPr>
              <w:rPr>
                <w:rFonts w:ascii="Calibri" w:hAnsi="Calibri"/>
                <w:b/>
                <w:sz w:val="22"/>
                <w:szCs w:val="22"/>
              </w:rPr>
            </w:pPr>
            <w:r>
              <w:rPr>
                <w:rFonts w:ascii="Calibri" w:hAnsi="Calibri"/>
                <w:b/>
                <w:sz w:val="22"/>
                <w:szCs w:val="22"/>
              </w:rPr>
              <w:t>Powierzchnia</w:t>
            </w:r>
            <w:r w:rsidR="00665A00">
              <w:rPr>
                <w:rFonts w:ascii="Calibri" w:hAnsi="Calibri"/>
                <w:b/>
                <w:sz w:val="22"/>
                <w:szCs w:val="22"/>
              </w:rPr>
              <w:t xml:space="preserve"> maksymalna [m</w:t>
            </w:r>
            <w:r w:rsidR="00665A00" w:rsidRPr="00665A00">
              <w:rPr>
                <w:rFonts w:ascii="Calibri" w:hAnsi="Calibri"/>
                <w:b/>
                <w:sz w:val="22"/>
                <w:szCs w:val="22"/>
                <w:vertAlign w:val="superscript"/>
              </w:rPr>
              <w:t>2</w:t>
            </w:r>
            <w:r w:rsidR="00665A00">
              <w:rPr>
                <w:rFonts w:ascii="Calibri" w:hAnsi="Calibri"/>
                <w:b/>
                <w:sz w:val="22"/>
                <w:szCs w:val="22"/>
              </w:rPr>
              <w:t>]</w:t>
            </w:r>
          </w:p>
        </w:tc>
      </w:tr>
      <w:tr w:rsidR="00B67E44" w:rsidRPr="00D74590" w:rsidTr="0014033F">
        <w:trPr>
          <w:trHeight w:val="264"/>
        </w:trPr>
        <w:tc>
          <w:tcPr>
            <w:tcW w:w="3369" w:type="dxa"/>
            <w:shd w:val="clear" w:color="auto" w:fill="auto"/>
          </w:tcPr>
          <w:p w:rsidR="00B67E44" w:rsidRDefault="00B67E44" w:rsidP="0014033F">
            <w:pPr>
              <w:ind w:left="284"/>
              <w:rPr>
                <w:rFonts w:ascii="Calibri" w:hAnsi="Calibri"/>
                <w:color w:val="000000"/>
                <w:sz w:val="22"/>
                <w:szCs w:val="22"/>
              </w:rPr>
            </w:pPr>
          </w:p>
        </w:tc>
        <w:tc>
          <w:tcPr>
            <w:tcW w:w="2409" w:type="dxa"/>
            <w:shd w:val="clear" w:color="auto" w:fill="auto"/>
            <w:vAlign w:val="center"/>
          </w:tcPr>
          <w:p w:rsidR="00B67E44" w:rsidRDefault="00B67E44" w:rsidP="0014033F">
            <w:pPr>
              <w:jc w:val="center"/>
              <w:rPr>
                <w:rFonts w:ascii="Calibri" w:hAnsi="Calibri"/>
                <w:sz w:val="22"/>
                <w:szCs w:val="22"/>
              </w:rPr>
            </w:pPr>
          </w:p>
        </w:tc>
        <w:tc>
          <w:tcPr>
            <w:tcW w:w="3477" w:type="dxa"/>
            <w:vAlign w:val="center"/>
          </w:tcPr>
          <w:p w:rsidR="00B67E44" w:rsidRDefault="00B67E44" w:rsidP="0014033F">
            <w:pPr>
              <w:rPr>
                <w:rFonts w:ascii="Calibri" w:hAnsi="Calibri"/>
                <w:sz w:val="22"/>
                <w:szCs w:val="22"/>
              </w:rPr>
            </w:pPr>
          </w:p>
        </w:tc>
      </w:tr>
      <w:tr w:rsidR="00B67E44" w:rsidRPr="00D74590" w:rsidTr="0014033F">
        <w:trPr>
          <w:trHeight w:val="264"/>
        </w:trPr>
        <w:tc>
          <w:tcPr>
            <w:tcW w:w="3369" w:type="dxa"/>
            <w:shd w:val="clear" w:color="auto" w:fill="auto"/>
          </w:tcPr>
          <w:p w:rsidR="00B67E44" w:rsidRPr="00F21213" w:rsidRDefault="00B67E44" w:rsidP="00A36CA1">
            <w:pPr>
              <w:numPr>
                <w:ilvl w:val="0"/>
                <w:numId w:val="12"/>
              </w:numPr>
              <w:ind w:left="284" w:hanging="284"/>
              <w:rPr>
                <w:rFonts w:ascii="Calibri" w:hAnsi="Calibri"/>
                <w:color w:val="000000"/>
                <w:sz w:val="22"/>
                <w:szCs w:val="22"/>
              </w:rPr>
            </w:pPr>
            <w:r>
              <w:rPr>
                <w:rFonts w:ascii="Calibri" w:hAnsi="Calibri"/>
                <w:color w:val="000000"/>
                <w:sz w:val="22"/>
                <w:szCs w:val="22"/>
              </w:rPr>
              <w:t>Zbiorniki magazynowe zboża i otrąb wraz z koszami rozładunku i załadunku</w:t>
            </w:r>
          </w:p>
        </w:tc>
        <w:tc>
          <w:tcPr>
            <w:tcW w:w="2409" w:type="dxa"/>
            <w:shd w:val="clear" w:color="auto" w:fill="auto"/>
            <w:vAlign w:val="center"/>
          </w:tcPr>
          <w:p w:rsidR="00B67E44" w:rsidRPr="00D74590" w:rsidRDefault="00B67E44" w:rsidP="0014033F">
            <w:pPr>
              <w:jc w:val="center"/>
              <w:rPr>
                <w:rFonts w:ascii="Calibri" w:hAnsi="Calibri"/>
                <w:sz w:val="22"/>
                <w:szCs w:val="22"/>
              </w:rPr>
            </w:pPr>
            <w:r>
              <w:rPr>
                <w:rFonts w:ascii="Calibri" w:hAnsi="Calibri"/>
                <w:sz w:val="22"/>
                <w:szCs w:val="22"/>
              </w:rPr>
              <w:t>Obiekt 1</w:t>
            </w:r>
          </w:p>
        </w:tc>
        <w:tc>
          <w:tcPr>
            <w:tcW w:w="3477" w:type="dxa"/>
            <w:vAlign w:val="center"/>
          </w:tcPr>
          <w:p w:rsidR="00B67E44" w:rsidRPr="00D74590" w:rsidRDefault="00375F7E" w:rsidP="00EF5055">
            <w:pPr>
              <w:jc w:val="center"/>
              <w:rPr>
                <w:rFonts w:ascii="Calibri" w:hAnsi="Calibri"/>
                <w:sz w:val="22"/>
                <w:szCs w:val="22"/>
              </w:rPr>
            </w:pPr>
            <w:r>
              <w:rPr>
                <w:rFonts w:ascii="Calibri" w:hAnsi="Calibri"/>
                <w:sz w:val="22"/>
                <w:szCs w:val="22"/>
              </w:rPr>
              <w:t>7 500,00</w:t>
            </w:r>
          </w:p>
        </w:tc>
      </w:tr>
      <w:tr w:rsidR="00B67E44" w:rsidRPr="00D74590" w:rsidTr="0014033F">
        <w:trPr>
          <w:trHeight w:val="2293"/>
        </w:trPr>
        <w:tc>
          <w:tcPr>
            <w:tcW w:w="3369" w:type="dxa"/>
            <w:shd w:val="clear" w:color="auto" w:fill="FBE4D5"/>
            <w:vAlign w:val="center"/>
          </w:tcPr>
          <w:p w:rsidR="00B67E44" w:rsidRDefault="00B67E44" w:rsidP="00A36CA1">
            <w:pPr>
              <w:numPr>
                <w:ilvl w:val="0"/>
                <w:numId w:val="12"/>
              </w:numPr>
              <w:ind w:left="284" w:hanging="284"/>
              <w:rPr>
                <w:rFonts w:ascii="Calibri" w:hAnsi="Calibri"/>
                <w:color w:val="000000"/>
                <w:sz w:val="22"/>
                <w:szCs w:val="22"/>
              </w:rPr>
            </w:pPr>
            <w:r>
              <w:rPr>
                <w:rFonts w:ascii="Calibri" w:hAnsi="Calibri"/>
                <w:color w:val="000000"/>
                <w:sz w:val="22"/>
                <w:szCs w:val="22"/>
              </w:rPr>
              <w:t>Linie młyna pszennego (dwie)</w:t>
            </w:r>
          </w:p>
          <w:p w:rsidR="00B67E44" w:rsidRDefault="00B67E44" w:rsidP="00A36CA1">
            <w:pPr>
              <w:numPr>
                <w:ilvl w:val="0"/>
                <w:numId w:val="12"/>
              </w:numPr>
              <w:ind w:left="284" w:hanging="284"/>
              <w:rPr>
                <w:rFonts w:ascii="Calibri" w:hAnsi="Calibri"/>
                <w:color w:val="000000"/>
                <w:sz w:val="22"/>
                <w:szCs w:val="22"/>
              </w:rPr>
            </w:pPr>
            <w:r>
              <w:rPr>
                <w:rFonts w:ascii="Calibri" w:hAnsi="Calibri"/>
                <w:color w:val="000000"/>
                <w:sz w:val="22"/>
                <w:szCs w:val="22"/>
              </w:rPr>
              <w:t>Linia mokrej separacji</w:t>
            </w:r>
          </w:p>
          <w:p w:rsidR="00B67E44" w:rsidRDefault="00B67E44" w:rsidP="00A36CA1">
            <w:pPr>
              <w:numPr>
                <w:ilvl w:val="0"/>
                <w:numId w:val="12"/>
              </w:numPr>
              <w:ind w:left="284" w:hanging="284"/>
              <w:rPr>
                <w:rFonts w:ascii="Calibri" w:hAnsi="Calibri"/>
                <w:color w:val="000000"/>
                <w:sz w:val="22"/>
                <w:szCs w:val="22"/>
              </w:rPr>
            </w:pPr>
            <w:r>
              <w:rPr>
                <w:rFonts w:ascii="Calibri" w:hAnsi="Calibri"/>
                <w:color w:val="000000"/>
                <w:sz w:val="22"/>
                <w:szCs w:val="22"/>
              </w:rPr>
              <w:t>Linia wirówek koszowych</w:t>
            </w:r>
          </w:p>
          <w:p w:rsidR="00B67E44" w:rsidRDefault="00B67E44" w:rsidP="00A36CA1">
            <w:pPr>
              <w:numPr>
                <w:ilvl w:val="0"/>
                <w:numId w:val="12"/>
              </w:numPr>
              <w:ind w:left="284" w:hanging="284"/>
              <w:rPr>
                <w:rFonts w:ascii="Calibri" w:hAnsi="Calibri"/>
                <w:color w:val="000000"/>
                <w:sz w:val="22"/>
                <w:szCs w:val="22"/>
              </w:rPr>
            </w:pPr>
            <w:r>
              <w:rPr>
                <w:rFonts w:ascii="Calibri" w:hAnsi="Calibri"/>
                <w:color w:val="000000"/>
                <w:sz w:val="22"/>
                <w:szCs w:val="22"/>
              </w:rPr>
              <w:t>Linie suszarni skrobi (dwie)</w:t>
            </w:r>
          </w:p>
          <w:p w:rsidR="00B67E44" w:rsidRDefault="00B67E44" w:rsidP="00A36CA1">
            <w:pPr>
              <w:numPr>
                <w:ilvl w:val="0"/>
                <w:numId w:val="12"/>
              </w:numPr>
              <w:ind w:left="284" w:hanging="284"/>
              <w:rPr>
                <w:rFonts w:ascii="Calibri" w:hAnsi="Calibri"/>
                <w:color w:val="000000"/>
                <w:sz w:val="22"/>
                <w:szCs w:val="22"/>
              </w:rPr>
            </w:pPr>
            <w:r>
              <w:rPr>
                <w:rFonts w:ascii="Calibri" w:hAnsi="Calibri"/>
                <w:color w:val="000000"/>
                <w:sz w:val="22"/>
                <w:szCs w:val="22"/>
              </w:rPr>
              <w:t>Linie suszarni glutenu (dwie)</w:t>
            </w:r>
          </w:p>
          <w:p w:rsidR="00B67E44" w:rsidRPr="00D74590" w:rsidRDefault="00B67E44" w:rsidP="00A36CA1">
            <w:pPr>
              <w:numPr>
                <w:ilvl w:val="0"/>
                <w:numId w:val="12"/>
              </w:numPr>
              <w:ind w:left="284" w:hanging="284"/>
              <w:rPr>
                <w:rFonts w:ascii="Calibri" w:hAnsi="Calibri"/>
                <w:color w:val="000000"/>
                <w:sz w:val="22"/>
                <w:szCs w:val="22"/>
              </w:rPr>
            </w:pPr>
            <w:r>
              <w:rPr>
                <w:rFonts w:ascii="Calibri" w:hAnsi="Calibri"/>
                <w:color w:val="000000"/>
                <w:sz w:val="22"/>
                <w:szCs w:val="22"/>
              </w:rPr>
              <w:t>Linia syropiarni skrobiowej wraz z magazynem syropu</w:t>
            </w:r>
          </w:p>
        </w:tc>
        <w:tc>
          <w:tcPr>
            <w:tcW w:w="2409" w:type="dxa"/>
            <w:shd w:val="clear" w:color="auto" w:fill="FBE4D5"/>
            <w:vAlign w:val="center"/>
          </w:tcPr>
          <w:p w:rsidR="00B67E44" w:rsidRPr="00D74590" w:rsidRDefault="00B67E44" w:rsidP="0014033F">
            <w:pPr>
              <w:jc w:val="center"/>
              <w:rPr>
                <w:rFonts w:ascii="Calibri" w:hAnsi="Calibri"/>
                <w:sz w:val="22"/>
                <w:szCs w:val="22"/>
              </w:rPr>
            </w:pPr>
            <w:r>
              <w:rPr>
                <w:rFonts w:ascii="Calibri" w:hAnsi="Calibri"/>
                <w:sz w:val="22"/>
                <w:szCs w:val="22"/>
              </w:rPr>
              <w:t>Obiekt 2</w:t>
            </w:r>
          </w:p>
        </w:tc>
        <w:tc>
          <w:tcPr>
            <w:tcW w:w="3477" w:type="dxa"/>
            <w:shd w:val="clear" w:color="auto" w:fill="FBE4D5"/>
            <w:vAlign w:val="center"/>
          </w:tcPr>
          <w:p w:rsidR="00B67E44" w:rsidRPr="00D74590" w:rsidRDefault="00E62EFE" w:rsidP="00EF5055">
            <w:pPr>
              <w:jc w:val="center"/>
              <w:rPr>
                <w:rFonts w:ascii="Calibri" w:hAnsi="Calibri"/>
                <w:sz w:val="22"/>
                <w:szCs w:val="22"/>
              </w:rPr>
            </w:pPr>
            <w:r>
              <w:rPr>
                <w:rFonts w:ascii="Calibri" w:hAnsi="Calibri"/>
                <w:sz w:val="22"/>
                <w:szCs w:val="22"/>
              </w:rPr>
              <w:t>9 000,00</w:t>
            </w:r>
          </w:p>
        </w:tc>
      </w:tr>
      <w:tr w:rsidR="00B67E44" w:rsidRPr="00D74590" w:rsidTr="0014033F">
        <w:trPr>
          <w:trHeight w:val="264"/>
        </w:trPr>
        <w:tc>
          <w:tcPr>
            <w:tcW w:w="3369" w:type="dxa"/>
            <w:shd w:val="clear" w:color="auto" w:fill="auto"/>
          </w:tcPr>
          <w:p w:rsidR="00B67E44" w:rsidRPr="00F21213" w:rsidRDefault="00B67E44" w:rsidP="00A36CA1">
            <w:pPr>
              <w:numPr>
                <w:ilvl w:val="0"/>
                <w:numId w:val="12"/>
              </w:numPr>
              <w:ind w:left="284" w:hanging="284"/>
              <w:rPr>
                <w:rFonts w:ascii="Calibri" w:hAnsi="Calibri"/>
                <w:color w:val="000000"/>
                <w:sz w:val="22"/>
                <w:szCs w:val="22"/>
              </w:rPr>
            </w:pPr>
            <w:r>
              <w:rPr>
                <w:rFonts w:ascii="Calibri" w:hAnsi="Calibri"/>
                <w:color w:val="000000"/>
                <w:sz w:val="22"/>
                <w:szCs w:val="22"/>
              </w:rPr>
              <w:t>Zbiorniki magazynowe skrobi i glutenu</w:t>
            </w:r>
          </w:p>
        </w:tc>
        <w:tc>
          <w:tcPr>
            <w:tcW w:w="2409" w:type="dxa"/>
            <w:shd w:val="clear" w:color="auto" w:fill="auto"/>
            <w:vAlign w:val="center"/>
          </w:tcPr>
          <w:p w:rsidR="00B67E44" w:rsidRPr="00D74590" w:rsidRDefault="00B67E44" w:rsidP="0014033F">
            <w:pPr>
              <w:jc w:val="center"/>
              <w:rPr>
                <w:rFonts w:ascii="Calibri" w:hAnsi="Calibri"/>
                <w:sz w:val="22"/>
                <w:szCs w:val="22"/>
              </w:rPr>
            </w:pPr>
            <w:r>
              <w:rPr>
                <w:rFonts w:ascii="Calibri" w:hAnsi="Calibri"/>
                <w:sz w:val="22"/>
                <w:szCs w:val="22"/>
              </w:rPr>
              <w:t>Obiekt 3</w:t>
            </w:r>
          </w:p>
        </w:tc>
        <w:tc>
          <w:tcPr>
            <w:tcW w:w="3477" w:type="dxa"/>
            <w:vAlign w:val="center"/>
          </w:tcPr>
          <w:p w:rsidR="00B67E44" w:rsidRPr="00D74590" w:rsidRDefault="00E62EFE" w:rsidP="00EF5055">
            <w:pPr>
              <w:jc w:val="center"/>
              <w:rPr>
                <w:rFonts w:ascii="Calibri" w:hAnsi="Calibri"/>
                <w:sz w:val="22"/>
                <w:szCs w:val="22"/>
              </w:rPr>
            </w:pPr>
            <w:r>
              <w:rPr>
                <w:rFonts w:ascii="Calibri" w:hAnsi="Calibri"/>
                <w:sz w:val="22"/>
                <w:szCs w:val="22"/>
              </w:rPr>
              <w:t>1 600,00</w:t>
            </w:r>
          </w:p>
        </w:tc>
      </w:tr>
      <w:tr w:rsidR="00B67E44" w:rsidRPr="00D74590" w:rsidTr="0014033F">
        <w:trPr>
          <w:trHeight w:val="279"/>
        </w:trPr>
        <w:tc>
          <w:tcPr>
            <w:tcW w:w="3369" w:type="dxa"/>
            <w:shd w:val="clear" w:color="auto" w:fill="FBE4D5"/>
          </w:tcPr>
          <w:p w:rsidR="00B67E44" w:rsidRDefault="00B67E44" w:rsidP="00A36CA1">
            <w:pPr>
              <w:numPr>
                <w:ilvl w:val="0"/>
                <w:numId w:val="12"/>
              </w:numPr>
              <w:ind w:left="284" w:hanging="284"/>
              <w:rPr>
                <w:rFonts w:ascii="Calibri" w:hAnsi="Calibri"/>
                <w:color w:val="000000"/>
                <w:sz w:val="22"/>
                <w:szCs w:val="22"/>
              </w:rPr>
            </w:pPr>
            <w:r>
              <w:rPr>
                <w:rFonts w:ascii="Calibri" w:hAnsi="Calibri"/>
                <w:color w:val="000000"/>
                <w:sz w:val="22"/>
                <w:szCs w:val="22"/>
              </w:rPr>
              <w:t>Linia wyparek pentozanów</w:t>
            </w:r>
          </w:p>
          <w:p w:rsidR="00B67E44" w:rsidRDefault="00B67E44" w:rsidP="00A36CA1">
            <w:pPr>
              <w:numPr>
                <w:ilvl w:val="0"/>
                <w:numId w:val="12"/>
              </w:numPr>
              <w:ind w:left="284" w:hanging="284"/>
              <w:rPr>
                <w:rFonts w:ascii="Calibri" w:hAnsi="Calibri"/>
                <w:color w:val="000000"/>
                <w:sz w:val="22"/>
                <w:szCs w:val="22"/>
              </w:rPr>
            </w:pPr>
            <w:r>
              <w:rPr>
                <w:rFonts w:ascii="Calibri" w:hAnsi="Calibri"/>
                <w:color w:val="000000"/>
                <w:sz w:val="22"/>
                <w:szCs w:val="22"/>
              </w:rPr>
              <w:t>Linia hydrolizy instalacji produkcji etanolu</w:t>
            </w:r>
          </w:p>
          <w:p w:rsidR="00B67E44" w:rsidRDefault="00B67E44" w:rsidP="00A36CA1">
            <w:pPr>
              <w:numPr>
                <w:ilvl w:val="0"/>
                <w:numId w:val="12"/>
              </w:numPr>
              <w:ind w:left="284" w:hanging="284"/>
              <w:rPr>
                <w:rFonts w:ascii="Calibri" w:hAnsi="Calibri"/>
                <w:color w:val="000000"/>
                <w:sz w:val="22"/>
                <w:szCs w:val="22"/>
              </w:rPr>
            </w:pPr>
            <w:r>
              <w:rPr>
                <w:rFonts w:ascii="Calibri" w:hAnsi="Calibri"/>
                <w:color w:val="000000"/>
                <w:sz w:val="22"/>
                <w:szCs w:val="22"/>
              </w:rPr>
              <w:t>Linia fermentacji instalacji produkcji etanolu</w:t>
            </w:r>
          </w:p>
          <w:p w:rsidR="00B67E44" w:rsidRDefault="00B67E44" w:rsidP="00A36CA1">
            <w:pPr>
              <w:numPr>
                <w:ilvl w:val="0"/>
                <w:numId w:val="12"/>
              </w:numPr>
              <w:ind w:left="284" w:hanging="284"/>
              <w:rPr>
                <w:rFonts w:ascii="Calibri" w:hAnsi="Calibri"/>
                <w:color w:val="000000"/>
                <w:sz w:val="22"/>
                <w:szCs w:val="22"/>
              </w:rPr>
            </w:pPr>
            <w:r>
              <w:rPr>
                <w:rFonts w:ascii="Calibri" w:hAnsi="Calibri"/>
                <w:color w:val="000000"/>
                <w:sz w:val="22"/>
                <w:szCs w:val="22"/>
              </w:rPr>
              <w:t>Linia destylacji i rektyfikacji instalacji produkcji etanolu</w:t>
            </w:r>
          </w:p>
          <w:p w:rsidR="00B67E44" w:rsidRPr="00553EF0" w:rsidRDefault="00B67E44" w:rsidP="00A36CA1">
            <w:pPr>
              <w:numPr>
                <w:ilvl w:val="0"/>
                <w:numId w:val="12"/>
              </w:numPr>
              <w:ind w:left="284" w:hanging="284"/>
              <w:rPr>
                <w:rFonts w:ascii="Calibri" w:hAnsi="Calibri"/>
                <w:color w:val="000000"/>
                <w:sz w:val="22"/>
                <w:szCs w:val="22"/>
              </w:rPr>
            </w:pPr>
            <w:r>
              <w:rPr>
                <w:rFonts w:ascii="Calibri" w:hAnsi="Calibri"/>
                <w:color w:val="000000"/>
                <w:sz w:val="22"/>
                <w:szCs w:val="22"/>
              </w:rPr>
              <w:t>Linia mycia automatycznego CIP</w:t>
            </w:r>
          </w:p>
        </w:tc>
        <w:tc>
          <w:tcPr>
            <w:tcW w:w="2409" w:type="dxa"/>
            <w:shd w:val="clear" w:color="auto" w:fill="FBE4D5"/>
            <w:vAlign w:val="center"/>
          </w:tcPr>
          <w:p w:rsidR="00B67E44" w:rsidRPr="00D74590" w:rsidRDefault="00B67E44" w:rsidP="0014033F">
            <w:pPr>
              <w:jc w:val="center"/>
              <w:rPr>
                <w:rFonts w:ascii="Calibri" w:hAnsi="Calibri"/>
                <w:sz w:val="22"/>
                <w:szCs w:val="22"/>
              </w:rPr>
            </w:pPr>
            <w:r>
              <w:rPr>
                <w:rFonts w:ascii="Calibri" w:hAnsi="Calibri"/>
                <w:sz w:val="22"/>
                <w:szCs w:val="22"/>
              </w:rPr>
              <w:t>Obiekt 4</w:t>
            </w:r>
          </w:p>
        </w:tc>
        <w:tc>
          <w:tcPr>
            <w:tcW w:w="3477" w:type="dxa"/>
            <w:shd w:val="clear" w:color="auto" w:fill="FBE4D5"/>
            <w:vAlign w:val="center"/>
          </w:tcPr>
          <w:p w:rsidR="00B67E44" w:rsidRPr="00D74590" w:rsidRDefault="00986705" w:rsidP="00EF5055">
            <w:pPr>
              <w:jc w:val="center"/>
              <w:rPr>
                <w:rFonts w:ascii="Calibri" w:hAnsi="Calibri"/>
                <w:sz w:val="22"/>
                <w:szCs w:val="22"/>
              </w:rPr>
            </w:pPr>
            <w:r>
              <w:rPr>
                <w:rFonts w:ascii="Calibri" w:hAnsi="Calibri"/>
                <w:sz w:val="22"/>
                <w:szCs w:val="22"/>
              </w:rPr>
              <w:t>3 700,00</w:t>
            </w:r>
          </w:p>
        </w:tc>
      </w:tr>
      <w:tr w:rsidR="00B67E44" w:rsidRPr="00D74590" w:rsidTr="0014033F">
        <w:trPr>
          <w:trHeight w:val="264"/>
        </w:trPr>
        <w:tc>
          <w:tcPr>
            <w:tcW w:w="3369" w:type="dxa"/>
            <w:shd w:val="clear" w:color="auto" w:fill="auto"/>
          </w:tcPr>
          <w:p w:rsidR="00B67E44" w:rsidRDefault="00B67E44" w:rsidP="00A36CA1">
            <w:pPr>
              <w:numPr>
                <w:ilvl w:val="0"/>
                <w:numId w:val="12"/>
              </w:numPr>
              <w:ind w:left="284" w:hanging="284"/>
              <w:jc w:val="both"/>
              <w:rPr>
                <w:rFonts w:ascii="Calibri" w:hAnsi="Calibri"/>
                <w:bCs/>
                <w:sz w:val="22"/>
                <w:szCs w:val="22"/>
              </w:rPr>
            </w:pPr>
            <w:r>
              <w:rPr>
                <w:rFonts w:ascii="Calibri" w:hAnsi="Calibri"/>
                <w:bCs/>
                <w:sz w:val="22"/>
                <w:szCs w:val="22"/>
              </w:rPr>
              <w:t>Linia wirowania wywaru</w:t>
            </w:r>
          </w:p>
          <w:p w:rsidR="00B67E44" w:rsidRDefault="00B67E44" w:rsidP="00A36CA1">
            <w:pPr>
              <w:numPr>
                <w:ilvl w:val="0"/>
                <w:numId w:val="12"/>
              </w:numPr>
              <w:ind w:left="284" w:hanging="284"/>
              <w:jc w:val="both"/>
              <w:rPr>
                <w:rFonts w:ascii="Calibri" w:hAnsi="Calibri"/>
                <w:bCs/>
                <w:sz w:val="22"/>
                <w:szCs w:val="22"/>
              </w:rPr>
            </w:pPr>
            <w:r>
              <w:rPr>
                <w:rFonts w:ascii="Calibri" w:hAnsi="Calibri"/>
                <w:bCs/>
                <w:sz w:val="22"/>
                <w:szCs w:val="22"/>
              </w:rPr>
              <w:t>Linia wyparek wywaru</w:t>
            </w:r>
          </w:p>
          <w:p w:rsidR="00B67E44" w:rsidRPr="00D74590" w:rsidRDefault="00B67E44" w:rsidP="00A36CA1">
            <w:pPr>
              <w:numPr>
                <w:ilvl w:val="0"/>
                <w:numId w:val="12"/>
              </w:numPr>
              <w:ind w:left="284" w:hanging="284"/>
              <w:jc w:val="both"/>
              <w:rPr>
                <w:rFonts w:ascii="Calibri" w:hAnsi="Calibri"/>
                <w:bCs/>
                <w:sz w:val="22"/>
                <w:szCs w:val="22"/>
              </w:rPr>
            </w:pPr>
            <w:r>
              <w:rPr>
                <w:rFonts w:ascii="Calibri" w:hAnsi="Calibri"/>
                <w:bCs/>
                <w:sz w:val="22"/>
                <w:szCs w:val="22"/>
              </w:rPr>
              <w:t>Linia suszenia wywaru</w:t>
            </w:r>
          </w:p>
        </w:tc>
        <w:tc>
          <w:tcPr>
            <w:tcW w:w="2409" w:type="dxa"/>
            <w:shd w:val="clear" w:color="auto" w:fill="auto"/>
            <w:vAlign w:val="center"/>
          </w:tcPr>
          <w:p w:rsidR="00B67E44" w:rsidRPr="00D74590" w:rsidRDefault="00B67E44" w:rsidP="0014033F">
            <w:pPr>
              <w:jc w:val="center"/>
              <w:rPr>
                <w:rFonts w:ascii="Calibri" w:hAnsi="Calibri"/>
                <w:sz w:val="22"/>
                <w:szCs w:val="22"/>
              </w:rPr>
            </w:pPr>
            <w:r>
              <w:rPr>
                <w:rFonts w:ascii="Calibri" w:hAnsi="Calibri"/>
                <w:sz w:val="22"/>
                <w:szCs w:val="22"/>
              </w:rPr>
              <w:t>Obiekt 5</w:t>
            </w:r>
          </w:p>
        </w:tc>
        <w:tc>
          <w:tcPr>
            <w:tcW w:w="3477" w:type="dxa"/>
            <w:vAlign w:val="center"/>
          </w:tcPr>
          <w:p w:rsidR="00B67E44" w:rsidRPr="00D74590" w:rsidRDefault="004D58B8" w:rsidP="00EF5055">
            <w:pPr>
              <w:jc w:val="center"/>
              <w:rPr>
                <w:rFonts w:ascii="Calibri" w:hAnsi="Calibri"/>
                <w:sz w:val="22"/>
                <w:szCs w:val="22"/>
              </w:rPr>
            </w:pPr>
            <w:r>
              <w:rPr>
                <w:rFonts w:ascii="Calibri" w:hAnsi="Calibri"/>
                <w:sz w:val="22"/>
                <w:szCs w:val="22"/>
              </w:rPr>
              <w:t>1 000,00</w:t>
            </w:r>
          </w:p>
        </w:tc>
      </w:tr>
      <w:tr w:rsidR="00B67E44" w:rsidRPr="00D74590" w:rsidTr="0014033F">
        <w:trPr>
          <w:trHeight w:val="264"/>
        </w:trPr>
        <w:tc>
          <w:tcPr>
            <w:tcW w:w="3369" w:type="dxa"/>
            <w:shd w:val="clear" w:color="auto" w:fill="FBE4D5"/>
          </w:tcPr>
          <w:p w:rsidR="00B67E44" w:rsidRPr="00D74590" w:rsidRDefault="00B67E44" w:rsidP="00A36CA1">
            <w:pPr>
              <w:numPr>
                <w:ilvl w:val="0"/>
                <w:numId w:val="12"/>
              </w:numPr>
              <w:ind w:left="284" w:hanging="284"/>
              <w:rPr>
                <w:rFonts w:ascii="Calibri" w:hAnsi="Calibri"/>
                <w:bCs/>
                <w:sz w:val="22"/>
                <w:szCs w:val="22"/>
              </w:rPr>
            </w:pPr>
            <w:r>
              <w:rPr>
                <w:rFonts w:ascii="Calibri" w:hAnsi="Calibri"/>
                <w:bCs/>
                <w:sz w:val="22"/>
                <w:szCs w:val="22"/>
              </w:rPr>
              <w:lastRenderedPageBreak/>
              <w:t>Linia chłodni wentylatorowych</w:t>
            </w:r>
          </w:p>
        </w:tc>
        <w:tc>
          <w:tcPr>
            <w:tcW w:w="2409" w:type="dxa"/>
            <w:shd w:val="clear" w:color="auto" w:fill="FBE4D5"/>
            <w:vAlign w:val="center"/>
          </w:tcPr>
          <w:p w:rsidR="00B67E44" w:rsidRPr="00D74590" w:rsidRDefault="00B67E44" w:rsidP="0014033F">
            <w:pPr>
              <w:jc w:val="center"/>
              <w:rPr>
                <w:rFonts w:ascii="Calibri" w:hAnsi="Calibri"/>
                <w:sz w:val="22"/>
                <w:szCs w:val="22"/>
              </w:rPr>
            </w:pPr>
            <w:r>
              <w:rPr>
                <w:rFonts w:ascii="Calibri" w:hAnsi="Calibri"/>
                <w:sz w:val="22"/>
                <w:szCs w:val="22"/>
              </w:rPr>
              <w:t>Obiekt 6</w:t>
            </w:r>
          </w:p>
        </w:tc>
        <w:tc>
          <w:tcPr>
            <w:tcW w:w="3477" w:type="dxa"/>
            <w:shd w:val="clear" w:color="auto" w:fill="FBE4D5"/>
            <w:vAlign w:val="center"/>
          </w:tcPr>
          <w:p w:rsidR="00B67E44" w:rsidRPr="00D74590" w:rsidRDefault="00FD48AC" w:rsidP="00EF5055">
            <w:pPr>
              <w:jc w:val="center"/>
              <w:rPr>
                <w:rFonts w:ascii="Calibri" w:hAnsi="Calibri"/>
                <w:sz w:val="22"/>
                <w:szCs w:val="22"/>
              </w:rPr>
            </w:pPr>
            <w:r>
              <w:rPr>
                <w:rFonts w:ascii="Calibri" w:hAnsi="Calibri"/>
                <w:sz w:val="22"/>
                <w:szCs w:val="22"/>
              </w:rPr>
              <w:t>300,00</w:t>
            </w:r>
          </w:p>
        </w:tc>
      </w:tr>
      <w:tr w:rsidR="00B67E44" w:rsidRPr="00D74590" w:rsidTr="0014033F">
        <w:trPr>
          <w:trHeight w:val="264"/>
        </w:trPr>
        <w:tc>
          <w:tcPr>
            <w:tcW w:w="3369" w:type="dxa"/>
            <w:shd w:val="clear" w:color="auto" w:fill="auto"/>
          </w:tcPr>
          <w:p w:rsidR="00B67E44" w:rsidRPr="00D74590" w:rsidRDefault="00B67E44" w:rsidP="00A36CA1">
            <w:pPr>
              <w:numPr>
                <w:ilvl w:val="0"/>
                <w:numId w:val="12"/>
              </w:numPr>
              <w:ind w:left="284" w:hanging="284"/>
              <w:rPr>
                <w:rFonts w:ascii="Calibri" w:hAnsi="Calibri"/>
                <w:bCs/>
                <w:sz w:val="22"/>
                <w:szCs w:val="22"/>
              </w:rPr>
            </w:pPr>
            <w:r>
              <w:rPr>
                <w:rFonts w:ascii="Calibri" w:hAnsi="Calibri"/>
                <w:bCs/>
                <w:sz w:val="22"/>
                <w:szCs w:val="22"/>
              </w:rPr>
              <w:t>Wagi samochodowe wraz z budynkiem technicznym wag</w:t>
            </w:r>
          </w:p>
        </w:tc>
        <w:tc>
          <w:tcPr>
            <w:tcW w:w="2409" w:type="dxa"/>
            <w:shd w:val="clear" w:color="auto" w:fill="auto"/>
            <w:vAlign w:val="center"/>
          </w:tcPr>
          <w:p w:rsidR="00B67E44" w:rsidRPr="00D74590" w:rsidRDefault="00B67E44" w:rsidP="0014033F">
            <w:pPr>
              <w:jc w:val="center"/>
              <w:rPr>
                <w:rFonts w:ascii="Calibri" w:hAnsi="Calibri"/>
                <w:sz w:val="22"/>
                <w:szCs w:val="22"/>
              </w:rPr>
            </w:pPr>
            <w:r>
              <w:rPr>
                <w:rFonts w:ascii="Calibri" w:hAnsi="Calibri"/>
                <w:sz w:val="22"/>
                <w:szCs w:val="22"/>
              </w:rPr>
              <w:t>Obiekt 7</w:t>
            </w:r>
          </w:p>
        </w:tc>
        <w:tc>
          <w:tcPr>
            <w:tcW w:w="3477" w:type="dxa"/>
            <w:vAlign w:val="center"/>
          </w:tcPr>
          <w:p w:rsidR="00B67E44" w:rsidRPr="00D74590" w:rsidRDefault="00FD48AC" w:rsidP="00EF5055">
            <w:pPr>
              <w:jc w:val="center"/>
              <w:rPr>
                <w:rFonts w:ascii="Calibri" w:hAnsi="Calibri"/>
                <w:sz w:val="22"/>
                <w:szCs w:val="22"/>
              </w:rPr>
            </w:pPr>
            <w:r>
              <w:rPr>
                <w:rFonts w:ascii="Calibri" w:hAnsi="Calibri"/>
                <w:sz w:val="22"/>
                <w:szCs w:val="22"/>
              </w:rPr>
              <w:t>350,00</w:t>
            </w:r>
          </w:p>
        </w:tc>
      </w:tr>
      <w:tr w:rsidR="00B67E44" w:rsidRPr="00D74590" w:rsidTr="0014033F">
        <w:trPr>
          <w:trHeight w:val="279"/>
        </w:trPr>
        <w:tc>
          <w:tcPr>
            <w:tcW w:w="3369" w:type="dxa"/>
            <w:shd w:val="clear" w:color="auto" w:fill="FBE4D5"/>
          </w:tcPr>
          <w:p w:rsidR="00B67E44" w:rsidRPr="00D74590" w:rsidRDefault="00B67E44" w:rsidP="00A36CA1">
            <w:pPr>
              <w:numPr>
                <w:ilvl w:val="0"/>
                <w:numId w:val="12"/>
              </w:numPr>
              <w:ind w:left="284" w:hanging="284"/>
              <w:rPr>
                <w:rFonts w:ascii="Calibri" w:hAnsi="Calibri"/>
                <w:bCs/>
                <w:sz w:val="22"/>
                <w:szCs w:val="22"/>
              </w:rPr>
            </w:pPr>
            <w:r>
              <w:rPr>
                <w:rFonts w:ascii="Calibri" w:hAnsi="Calibri"/>
                <w:bCs/>
                <w:sz w:val="22"/>
                <w:szCs w:val="22"/>
              </w:rPr>
              <w:t>Kotłownia</w:t>
            </w:r>
          </w:p>
        </w:tc>
        <w:tc>
          <w:tcPr>
            <w:tcW w:w="2409" w:type="dxa"/>
            <w:shd w:val="clear" w:color="auto" w:fill="FBE4D5"/>
            <w:vAlign w:val="center"/>
          </w:tcPr>
          <w:p w:rsidR="00B67E44" w:rsidRPr="00D74590" w:rsidRDefault="00B67E44" w:rsidP="0014033F">
            <w:pPr>
              <w:jc w:val="center"/>
              <w:rPr>
                <w:rFonts w:ascii="Calibri" w:hAnsi="Calibri"/>
                <w:sz w:val="22"/>
                <w:szCs w:val="22"/>
              </w:rPr>
            </w:pPr>
            <w:r>
              <w:rPr>
                <w:rFonts w:ascii="Calibri" w:hAnsi="Calibri"/>
                <w:sz w:val="22"/>
                <w:szCs w:val="22"/>
              </w:rPr>
              <w:t>Obiekt istniejący</w:t>
            </w:r>
          </w:p>
        </w:tc>
        <w:tc>
          <w:tcPr>
            <w:tcW w:w="3477" w:type="dxa"/>
            <w:shd w:val="clear" w:color="auto" w:fill="FBE4D5"/>
            <w:vAlign w:val="center"/>
          </w:tcPr>
          <w:p w:rsidR="00B67E44" w:rsidRPr="00D74590" w:rsidRDefault="00F02724" w:rsidP="00EF5055">
            <w:pPr>
              <w:jc w:val="center"/>
              <w:rPr>
                <w:rFonts w:ascii="Calibri" w:hAnsi="Calibri"/>
                <w:sz w:val="22"/>
                <w:szCs w:val="22"/>
              </w:rPr>
            </w:pPr>
            <w:r>
              <w:rPr>
                <w:rFonts w:ascii="Calibri" w:hAnsi="Calibri"/>
                <w:sz w:val="22"/>
                <w:szCs w:val="22"/>
              </w:rPr>
              <w:t>500,00</w:t>
            </w:r>
          </w:p>
        </w:tc>
      </w:tr>
    </w:tbl>
    <w:p w:rsidR="00B67E44" w:rsidRDefault="00B67E44" w:rsidP="00CE4EE4">
      <w:pPr>
        <w:rPr>
          <w:rFonts w:ascii="Calibri" w:hAnsi="Calibri"/>
          <w:color w:val="000000"/>
          <w:sz w:val="22"/>
          <w:szCs w:val="22"/>
        </w:rPr>
      </w:pPr>
    </w:p>
    <w:p w:rsidR="00B67E44" w:rsidRDefault="00B67E44" w:rsidP="00CE4EE4">
      <w:pPr>
        <w:rPr>
          <w:rFonts w:ascii="Calibri" w:hAnsi="Calibri"/>
          <w:color w:val="000000"/>
          <w:sz w:val="22"/>
          <w:szCs w:val="22"/>
        </w:rPr>
      </w:pPr>
    </w:p>
    <w:p w:rsidR="000A7DB6" w:rsidRPr="00D74590" w:rsidRDefault="00EC5192" w:rsidP="008C0452">
      <w:pPr>
        <w:spacing w:line="360" w:lineRule="auto"/>
        <w:jc w:val="both"/>
        <w:rPr>
          <w:rFonts w:ascii="Calibri" w:hAnsi="Calibri"/>
          <w:color w:val="000000"/>
          <w:sz w:val="22"/>
          <w:szCs w:val="22"/>
        </w:rPr>
      </w:pPr>
      <w:r w:rsidRPr="00D74590">
        <w:rPr>
          <w:rFonts w:ascii="Calibri" w:hAnsi="Calibri"/>
          <w:color w:val="000000"/>
          <w:sz w:val="22"/>
          <w:szCs w:val="22"/>
        </w:rPr>
        <w:t>Działy mielenia, hydrolizy i destylacji zlokalizowane będą w istniejącym budynku działającej gorzelni. Działk</w:t>
      </w:r>
      <w:r w:rsidR="00F87317">
        <w:rPr>
          <w:rFonts w:ascii="Calibri" w:hAnsi="Calibri"/>
          <w:color w:val="000000"/>
          <w:sz w:val="22"/>
          <w:szCs w:val="22"/>
        </w:rPr>
        <w:t>i</w:t>
      </w:r>
      <w:r w:rsidRPr="00D74590">
        <w:rPr>
          <w:rFonts w:ascii="Calibri" w:hAnsi="Calibri"/>
          <w:color w:val="000000"/>
          <w:sz w:val="22"/>
          <w:szCs w:val="22"/>
        </w:rPr>
        <w:t>, na któr</w:t>
      </w:r>
      <w:r w:rsidR="00F87317">
        <w:rPr>
          <w:rFonts w:ascii="Calibri" w:hAnsi="Calibri"/>
          <w:color w:val="000000"/>
          <w:sz w:val="22"/>
          <w:szCs w:val="22"/>
        </w:rPr>
        <w:t>ych</w:t>
      </w:r>
      <w:r w:rsidRPr="00D74590">
        <w:rPr>
          <w:rFonts w:ascii="Calibri" w:hAnsi="Calibri"/>
          <w:color w:val="000000"/>
          <w:sz w:val="22"/>
          <w:szCs w:val="22"/>
        </w:rPr>
        <w:t xml:space="preserve"> </w:t>
      </w:r>
      <w:r w:rsidR="00F87317">
        <w:rPr>
          <w:rFonts w:ascii="Calibri" w:hAnsi="Calibri"/>
          <w:color w:val="000000"/>
          <w:sz w:val="22"/>
          <w:szCs w:val="22"/>
        </w:rPr>
        <w:t xml:space="preserve">lokalizowane będą </w:t>
      </w:r>
      <w:r w:rsidRPr="00D74590">
        <w:rPr>
          <w:rFonts w:ascii="Calibri" w:hAnsi="Calibri"/>
          <w:color w:val="000000"/>
          <w:sz w:val="22"/>
          <w:szCs w:val="22"/>
        </w:rPr>
        <w:t xml:space="preserve"> będzie hala fermentacji d</w:t>
      </w:r>
      <w:r w:rsidR="000A7DB6" w:rsidRPr="00D74590">
        <w:rPr>
          <w:rFonts w:ascii="Calibri" w:hAnsi="Calibri"/>
          <w:color w:val="000000"/>
          <w:sz w:val="22"/>
          <w:szCs w:val="22"/>
        </w:rPr>
        <w:t>otychczas nie był</w:t>
      </w:r>
      <w:r w:rsidRPr="00D74590">
        <w:rPr>
          <w:rFonts w:ascii="Calibri" w:hAnsi="Calibri"/>
          <w:color w:val="000000"/>
          <w:sz w:val="22"/>
          <w:szCs w:val="22"/>
        </w:rPr>
        <w:t>a</w:t>
      </w:r>
      <w:r w:rsidR="000A7DB6" w:rsidRPr="00D74590">
        <w:rPr>
          <w:rFonts w:ascii="Calibri" w:hAnsi="Calibri"/>
          <w:color w:val="000000"/>
          <w:sz w:val="22"/>
          <w:szCs w:val="22"/>
        </w:rPr>
        <w:t xml:space="preserve"> wykorzystywan</w:t>
      </w:r>
      <w:r w:rsidRPr="00D74590">
        <w:rPr>
          <w:rFonts w:ascii="Calibri" w:hAnsi="Calibri"/>
          <w:color w:val="000000"/>
          <w:sz w:val="22"/>
          <w:szCs w:val="22"/>
        </w:rPr>
        <w:t>a</w:t>
      </w:r>
      <w:r w:rsidR="000A7DB6" w:rsidRPr="00D74590">
        <w:rPr>
          <w:rFonts w:ascii="Calibri" w:hAnsi="Calibri"/>
          <w:color w:val="000000"/>
          <w:sz w:val="22"/>
          <w:szCs w:val="22"/>
        </w:rPr>
        <w:t xml:space="preserve"> przez Wnioskodawcę. Wśród szaty roślinnej dominują niskie trawy</w:t>
      </w:r>
      <w:r w:rsidR="00963A1C" w:rsidRPr="00D74590">
        <w:rPr>
          <w:rFonts w:ascii="Calibri" w:hAnsi="Calibri"/>
          <w:color w:val="000000"/>
          <w:sz w:val="22"/>
          <w:szCs w:val="22"/>
        </w:rPr>
        <w:t>.</w:t>
      </w:r>
    </w:p>
    <w:p w:rsidR="00CE4EE4" w:rsidRPr="00D74590" w:rsidRDefault="00CE4EE4" w:rsidP="004924F6">
      <w:pPr>
        <w:jc w:val="both"/>
        <w:rPr>
          <w:rFonts w:ascii="Calibri" w:hAnsi="Calibri"/>
          <w:sz w:val="22"/>
          <w:szCs w:val="22"/>
        </w:rPr>
      </w:pPr>
    </w:p>
    <w:p w:rsidR="005654C9" w:rsidRPr="00D74590" w:rsidRDefault="005654C9" w:rsidP="00A36CA1">
      <w:pPr>
        <w:numPr>
          <w:ilvl w:val="0"/>
          <w:numId w:val="1"/>
        </w:numPr>
        <w:tabs>
          <w:tab w:val="num" w:pos="0"/>
        </w:tabs>
        <w:ind w:left="0"/>
        <w:jc w:val="both"/>
        <w:rPr>
          <w:rFonts w:ascii="Calibri" w:hAnsi="Calibri"/>
          <w:b/>
          <w:sz w:val="22"/>
          <w:szCs w:val="22"/>
          <w:u w:val="single"/>
        </w:rPr>
      </w:pPr>
      <w:r w:rsidRPr="00D74590">
        <w:rPr>
          <w:rFonts w:ascii="Calibri" w:hAnsi="Calibri"/>
          <w:b/>
          <w:sz w:val="22"/>
          <w:szCs w:val="22"/>
          <w:u w:val="single"/>
        </w:rPr>
        <w:t>Dotychczasowy sposób wykorzystywania ww. terenu i obiektów budowlanych:</w:t>
      </w:r>
    </w:p>
    <w:p w:rsidR="008C0452" w:rsidRDefault="008C0452" w:rsidP="008C0452">
      <w:pPr>
        <w:spacing w:line="360" w:lineRule="auto"/>
        <w:jc w:val="both"/>
        <w:rPr>
          <w:rFonts w:ascii="Calibri" w:hAnsi="Calibri"/>
          <w:sz w:val="22"/>
          <w:szCs w:val="22"/>
        </w:rPr>
      </w:pPr>
    </w:p>
    <w:p w:rsidR="005654C9" w:rsidRDefault="005654C9" w:rsidP="008C0452">
      <w:pPr>
        <w:spacing w:line="360" w:lineRule="auto"/>
        <w:jc w:val="both"/>
        <w:rPr>
          <w:rFonts w:ascii="Calibri" w:hAnsi="Calibri"/>
          <w:sz w:val="22"/>
          <w:szCs w:val="22"/>
        </w:rPr>
      </w:pPr>
      <w:r w:rsidRPr="00D74590">
        <w:rPr>
          <w:rFonts w:ascii="Calibri" w:hAnsi="Calibri"/>
          <w:sz w:val="22"/>
          <w:szCs w:val="22"/>
        </w:rPr>
        <w:t>Teren, na którym planowana jest realizacja przedmiotowej inwestycji objęty jest zwartą zabudową przemysłową.</w:t>
      </w:r>
      <w:r w:rsidR="00302A37">
        <w:rPr>
          <w:rFonts w:ascii="Calibri" w:hAnsi="Calibri"/>
          <w:sz w:val="22"/>
          <w:szCs w:val="22"/>
        </w:rPr>
        <w:t xml:space="preserve"> Praktycznie całość powierzchni przeznaczonej pod realizację inwestycji jest w tej chwili utwardzona, co przede wszystkim powoduje, że w zasadzie nie ulega zmianie gospodarka wodami deszczowymi (choć ich ilości podane są w dalszej części </w:t>
      </w:r>
      <w:r w:rsidR="00DA7C13">
        <w:rPr>
          <w:rFonts w:ascii="Calibri" w:hAnsi="Calibri"/>
          <w:sz w:val="22"/>
          <w:szCs w:val="22"/>
        </w:rPr>
        <w:t>opracowania</w:t>
      </w:r>
      <w:r w:rsidR="00302A37">
        <w:rPr>
          <w:rFonts w:ascii="Calibri" w:hAnsi="Calibri"/>
          <w:sz w:val="22"/>
          <w:szCs w:val="22"/>
        </w:rPr>
        <w:t>).</w:t>
      </w:r>
    </w:p>
    <w:p w:rsidR="00302A37" w:rsidRPr="00D74590" w:rsidRDefault="00302A37" w:rsidP="008C0452">
      <w:pPr>
        <w:spacing w:line="360" w:lineRule="auto"/>
        <w:jc w:val="both"/>
        <w:rPr>
          <w:rFonts w:ascii="Calibri" w:hAnsi="Calibri"/>
          <w:sz w:val="22"/>
          <w:szCs w:val="22"/>
        </w:rPr>
      </w:pPr>
    </w:p>
    <w:p w:rsidR="005654C9" w:rsidRPr="00D74590" w:rsidRDefault="005654C9" w:rsidP="008C0452">
      <w:pPr>
        <w:spacing w:line="360" w:lineRule="auto"/>
        <w:jc w:val="both"/>
        <w:rPr>
          <w:rFonts w:ascii="Calibri" w:hAnsi="Calibri"/>
          <w:sz w:val="22"/>
          <w:szCs w:val="22"/>
        </w:rPr>
      </w:pPr>
      <w:r w:rsidRPr="00D74590">
        <w:rPr>
          <w:rFonts w:ascii="Calibri" w:hAnsi="Calibri"/>
          <w:sz w:val="22"/>
          <w:szCs w:val="22"/>
        </w:rPr>
        <w:t>Najbliżej położone tereny podlegające ochronie akustycznej znajdują się w odległości ok. 130 m na południowy zachód od planowanej inwestycji. Są to tereny zabudowy mieszkaniowej jednorodzinnej (MN).</w:t>
      </w:r>
    </w:p>
    <w:p w:rsidR="00F32146" w:rsidRPr="00D74590" w:rsidRDefault="00F32146" w:rsidP="005654C9">
      <w:pPr>
        <w:jc w:val="both"/>
        <w:rPr>
          <w:rFonts w:ascii="Calibri" w:hAnsi="Calibri"/>
          <w:sz w:val="22"/>
          <w:szCs w:val="22"/>
        </w:rPr>
      </w:pPr>
    </w:p>
    <w:p w:rsidR="00682A4C" w:rsidRDefault="005654C9" w:rsidP="00A36CA1">
      <w:pPr>
        <w:numPr>
          <w:ilvl w:val="0"/>
          <w:numId w:val="1"/>
        </w:numPr>
        <w:tabs>
          <w:tab w:val="num" w:pos="0"/>
        </w:tabs>
        <w:ind w:left="0"/>
        <w:jc w:val="both"/>
        <w:rPr>
          <w:rFonts w:ascii="Calibri" w:hAnsi="Calibri"/>
          <w:b/>
          <w:sz w:val="22"/>
          <w:szCs w:val="22"/>
          <w:u w:val="single"/>
        </w:rPr>
      </w:pPr>
      <w:r w:rsidRPr="00D74590">
        <w:rPr>
          <w:rFonts w:ascii="Calibri" w:hAnsi="Calibri"/>
          <w:b/>
          <w:sz w:val="22"/>
          <w:szCs w:val="22"/>
          <w:u w:val="single"/>
        </w:rPr>
        <w:t>Rodzaj technologii (w odniesieniu do istniejącej i planowanej działalności – ogólna charakterystyka istniejącego i planowanego przedsięwzięcia):</w:t>
      </w:r>
    </w:p>
    <w:p w:rsidR="00682A4C" w:rsidRDefault="00682A4C" w:rsidP="00682A4C">
      <w:pPr>
        <w:jc w:val="both"/>
        <w:rPr>
          <w:rFonts w:ascii="Calibri" w:hAnsi="Calibri"/>
          <w:b/>
          <w:sz w:val="22"/>
          <w:szCs w:val="22"/>
          <w:u w:val="single"/>
        </w:rPr>
      </w:pPr>
    </w:p>
    <w:p w:rsidR="00026814" w:rsidRPr="00682A4C" w:rsidRDefault="00682A4C" w:rsidP="00A36CA1">
      <w:pPr>
        <w:numPr>
          <w:ilvl w:val="1"/>
          <w:numId w:val="1"/>
        </w:numPr>
        <w:ind w:hanging="1076"/>
        <w:jc w:val="both"/>
        <w:rPr>
          <w:rFonts w:ascii="Calibri" w:hAnsi="Calibri"/>
          <w:b/>
          <w:sz w:val="22"/>
          <w:szCs w:val="22"/>
          <w:u w:val="single"/>
        </w:rPr>
      </w:pPr>
      <w:r w:rsidRPr="00A36CA1">
        <w:rPr>
          <w:rFonts w:ascii="Calibri" w:hAnsi="Calibri" w:cs="Arial"/>
          <w:b/>
          <w:sz w:val="22"/>
          <w:szCs w:val="22"/>
        </w:rPr>
        <w:t>Linie młyna pszennego (dwie, pracujące równolegle i jednocześnie)</w:t>
      </w:r>
    </w:p>
    <w:p w:rsidR="00026814" w:rsidRPr="00A36CA1" w:rsidRDefault="00026814" w:rsidP="00A36CA1">
      <w:pPr>
        <w:pStyle w:val="Nagwek2"/>
        <w:numPr>
          <w:ilvl w:val="1"/>
          <w:numId w:val="8"/>
        </w:numPr>
        <w:ind w:hanging="792"/>
        <w:rPr>
          <w:rFonts w:ascii="Calibri" w:hAnsi="Calibri" w:cs="Arial"/>
          <w:i w:val="0"/>
          <w:sz w:val="22"/>
          <w:szCs w:val="22"/>
        </w:rPr>
      </w:pPr>
      <w:bookmarkStart w:id="1" w:name="_Toc417905831"/>
      <w:r w:rsidRPr="00A36CA1">
        <w:rPr>
          <w:rFonts w:ascii="Calibri" w:hAnsi="Calibri" w:cs="Arial"/>
          <w:i w:val="0"/>
          <w:sz w:val="22"/>
          <w:szCs w:val="22"/>
        </w:rPr>
        <w:t>Sekcja czyszczenia</w:t>
      </w:r>
      <w:bookmarkEnd w:id="1"/>
    </w:p>
    <w:p w:rsidR="00026814" w:rsidRPr="00A36CA1" w:rsidRDefault="00026814" w:rsidP="00CA0692">
      <w:pPr>
        <w:spacing w:line="360" w:lineRule="auto"/>
        <w:rPr>
          <w:rStyle w:val="menub"/>
          <w:rFonts w:ascii="Calibri" w:hAnsi="Calibri" w:cs="Arial"/>
          <w:sz w:val="22"/>
          <w:szCs w:val="22"/>
        </w:rPr>
      </w:pPr>
      <w:r w:rsidRPr="00A36CA1">
        <w:rPr>
          <w:rFonts w:ascii="Calibri" w:hAnsi="Calibri" w:cs="Arial"/>
          <w:sz w:val="22"/>
          <w:szCs w:val="22"/>
        </w:rPr>
        <w:br/>
        <w:t xml:space="preserve">Ziarno pszenicy </w:t>
      </w:r>
      <w:r w:rsidR="00682A4C" w:rsidRPr="00A36CA1">
        <w:rPr>
          <w:rFonts w:ascii="Calibri" w:hAnsi="Calibri" w:cs="Arial"/>
          <w:sz w:val="22"/>
          <w:szCs w:val="22"/>
        </w:rPr>
        <w:t xml:space="preserve">z silosów magazynowych zboża </w:t>
      </w:r>
      <w:r w:rsidR="00697CE9" w:rsidRPr="00A36CA1">
        <w:rPr>
          <w:rFonts w:ascii="Calibri" w:hAnsi="Calibri" w:cs="Arial"/>
          <w:sz w:val="22"/>
          <w:szCs w:val="22"/>
        </w:rPr>
        <w:t>(zakład wyposażony będzie w 6 silosów o pojemności maksymalnej 8 tysięcy ton każdy)</w:t>
      </w:r>
      <w:r w:rsidR="0093685A" w:rsidRPr="00A36CA1">
        <w:rPr>
          <w:rFonts w:ascii="Calibri" w:hAnsi="Calibri" w:cs="Arial"/>
          <w:sz w:val="22"/>
          <w:szCs w:val="22"/>
        </w:rPr>
        <w:t xml:space="preserve"> </w:t>
      </w:r>
      <w:r w:rsidRPr="00A36CA1">
        <w:rPr>
          <w:rFonts w:ascii="Calibri" w:hAnsi="Calibri" w:cs="Arial"/>
          <w:sz w:val="22"/>
          <w:szCs w:val="22"/>
        </w:rPr>
        <w:t>trafia systemem podajników</w:t>
      </w:r>
      <w:r w:rsidR="00682A4C" w:rsidRPr="00A36CA1">
        <w:rPr>
          <w:rFonts w:ascii="Calibri" w:hAnsi="Calibri" w:cs="Arial"/>
          <w:sz w:val="22"/>
          <w:szCs w:val="22"/>
        </w:rPr>
        <w:t xml:space="preserve"> na etap wstępnego czyszczenia. </w:t>
      </w:r>
      <w:r w:rsidRPr="00A36CA1">
        <w:rPr>
          <w:rFonts w:ascii="Calibri" w:hAnsi="Calibri" w:cs="Arial"/>
          <w:sz w:val="22"/>
          <w:szCs w:val="22"/>
        </w:rPr>
        <w:t xml:space="preserve">W pierwszej kolejności podawane jest na czyszczalnię bębnowa oddzielającą grubsze zanieczyszczenia na podstawie różnicy wielkości rozdzielanego materiału. Wstępnie oczyszczone ziarna trafiają na suchy oddzielacz kamieni. Maszyna ta służy do oddzielenia od ziarna zanieczyszczeń ciężkich, takich jak kamienie, fragmenty metalu, szkło. Czynność ta odbywa się na zasadzie </w:t>
      </w:r>
      <w:r w:rsidRPr="00A36CA1">
        <w:rPr>
          <w:rStyle w:val="menub"/>
          <w:rFonts w:ascii="Calibri" w:hAnsi="Calibri" w:cs="Arial"/>
          <w:sz w:val="22"/>
          <w:szCs w:val="22"/>
        </w:rPr>
        <w:t>wykorzystania różnicy prędkości unoszenia między produktem, a zanieczyszczeniami ciężkim.</w:t>
      </w:r>
    </w:p>
    <w:p w:rsidR="001F45DB" w:rsidRDefault="00026814" w:rsidP="000E15AA">
      <w:pPr>
        <w:spacing w:line="360" w:lineRule="auto"/>
        <w:rPr>
          <w:rFonts w:ascii="Calibri" w:hAnsi="Calibri" w:cs="Arial"/>
          <w:sz w:val="22"/>
          <w:szCs w:val="22"/>
        </w:rPr>
      </w:pPr>
      <w:r w:rsidRPr="00A36CA1">
        <w:rPr>
          <w:rStyle w:val="menub"/>
          <w:rFonts w:ascii="Calibri" w:hAnsi="Calibri" w:cs="Arial"/>
          <w:sz w:val="22"/>
          <w:szCs w:val="22"/>
        </w:rPr>
        <w:t>Produkt przeznaczony do oczyszczenia wpada przez śluzę wlotową zamykającą dostęp powietrza do maszyny na sito wstępne a następnie na trapezowy stół roboczy. Stół roboczy pokryty jest siatką tkaną z drutu, przez który powietrze przepływa równomiernym strumieniem z dołu do góry, tworząc nad sitem poduszkę powietrzną. Poduszka powietrzna ułatwia przenoszenie produktu przez strefę dodatkowego oddzielenia do zlotów. Zanieczyszczenia ciężkie (kamienie) nie unoszone przez poduszkę powietrzną pozostają na sicie i wskutek ruchu drgającego sita transportowane są na początek płyty regulacyjnej.</w:t>
      </w:r>
      <w:r w:rsidRPr="00A36CA1">
        <w:rPr>
          <w:rFonts w:ascii="Calibri" w:hAnsi="Calibri" w:cs="Arial"/>
          <w:sz w:val="22"/>
          <w:szCs w:val="22"/>
        </w:rPr>
        <w:br/>
      </w:r>
      <w:r w:rsidRPr="00A36CA1">
        <w:rPr>
          <w:rStyle w:val="menub"/>
          <w:rFonts w:ascii="Calibri" w:hAnsi="Calibri" w:cs="Arial"/>
          <w:sz w:val="22"/>
          <w:szCs w:val="22"/>
        </w:rPr>
        <w:lastRenderedPageBreak/>
        <w:t>Pod płytą przepływa powietrze w kierunku przeciwnym do ruchu ziarna na sicie roboczym. Dzięki takiemu ruchowi powietrza kamienie są oddzielone od produktu i dostają się do wylotu. Pochylenie stołu roboczego i ilość powietrza mogą być nastawiane w celu osiągnięcia optymalnego stopnia selekcji.</w:t>
      </w:r>
    </w:p>
    <w:p w:rsidR="001F45DB" w:rsidRDefault="00311F33" w:rsidP="001F45DB">
      <w:pPr>
        <w:pStyle w:val="Akapitzlist"/>
        <w:keepNext/>
        <w:jc w:val="center"/>
        <w:outlineLvl w:val="1"/>
      </w:pPr>
      <w:bookmarkStart w:id="2" w:name="_Toc493414907"/>
      <w:bookmarkStart w:id="3" w:name="_Toc493259797"/>
      <w:bookmarkStart w:id="4" w:name="_Toc493246101"/>
      <w:r>
        <w:rPr>
          <w:noProof/>
        </w:rPr>
        <w:drawing>
          <wp:inline distT="0" distB="0" distL="0" distR="0">
            <wp:extent cx="2766695" cy="2778760"/>
            <wp:effectExtent l="0" t="0" r="0" b="2540"/>
            <wp:docPr id="3" name="Obraz 5" descr="http://spomasztorun.pl/upload/art_gal/84_img1_mska_-_suchy_oddzielacz_kami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http://spomasztorun.pl/upload/art_gal/84_img1_mska_-_suchy_oddzielacz_kamieni.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66695" cy="2778760"/>
                    </a:xfrm>
                    <a:prstGeom prst="rect">
                      <a:avLst/>
                    </a:prstGeom>
                    <a:noFill/>
                    <a:ln>
                      <a:noFill/>
                    </a:ln>
                  </pic:spPr>
                </pic:pic>
              </a:graphicData>
            </a:graphic>
          </wp:inline>
        </w:drawing>
      </w:r>
      <w:bookmarkEnd w:id="2"/>
      <w:bookmarkEnd w:id="3"/>
      <w:bookmarkEnd w:id="4"/>
    </w:p>
    <w:p w:rsidR="001F45DB" w:rsidRPr="002D3F6B" w:rsidRDefault="001F45DB" w:rsidP="001F45DB">
      <w:pPr>
        <w:pStyle w:val="Legenda"/>
        <w:jc w:val="center"/>
        <w:rPr>
          <w:sz w:val="22"/>
          <w:lang w:val="pl-PL"/>
        </w:rPr>
      </w:pPr>
      <w:r w:rsidRPr="002D3F6B">
        <w:rPr>
          <w:lang w:val="pl-PL"/>
        </w:rPr>
        <w:t xml:space="preserve">Rysunek </w:t>
      </w:r>
      <w:r w:rsidR="002D3F6B">
        <w:fldChar w:fldCharType="begin"/>
      </w:r>
      <w:r w:rsidR="002D3F6B" w:rsidRPr="002D3F6B">
        <w:rPr>
          <w:lang w:val="pl-PL"/>
        </w:rPr>
        <w:instrText xml:space="preserve"> SEQ Rysunek \* ARABIC </w:instrText>
      </w:r>
      <w:r w:rsidR="002D3F6B">
        <w:fldChar w:fldCharType="separate"/>
      </w:r>
      <w:r w:rsidR="0020526D" w:rsidRPr="002D3F6B">
        <w:rPr>
          <w:noProof/>
          <w:lang w:val="pl-PL"/>
        </w:rPr>
        <w:t>1</w:t>
      </w:r>
      <w:r w:rsidR="002D3F6B">
        <w:rPr>
          <w:noProof/>
        </w:rPr>
        <w:fldChar w:fldCharType="end"/>
      </w:r>
      <w:r w:rsidRPr="002D3F6B">
        <w:rPr>
          <w:lang w:val="pl-PL"/>
        </w:rPr>
        <w:t xml:space="preserve"> Separator kamieni</w:t>
      </w:r>
    </w:p>
    <w:p w:rsidR="00026814" w:rsidRPr="00A36CA1" w:rsidRDefault="00026814" w:rsidP="00026814">
      <w:pPr>
        <w:spacing w:line="360" w:lineRule="auto"/>
        <w:jc w:val="both"/>
        <w:rPr>
          <w:rFonts w:ascii="Calibri" w:hAnsi="Calibri" w:cs="Arial"/>
          <w:sz w:val="22"/>
          <w:szCs w:val="22"/>
        </w:rPr>
      </w:pPr>
      <w:r w:rsidRPr="00A36CA1">
        <w:rPr>
          <w:rFonts w:ascii="Calibri" w:hAnsi="Calibri" w:cs="Arial"/>
          <w:sz w:val="22"/>
          <w:szCs w:val="22"/>
        </w:rPr>
        <w:t xml:space="preserve">Po sekcji odkamieniania ziarna podane są na maszynę szorującą. Maszyna szorująca pozioma służy do powierzchniowego oczyszczania zboża (pszenicy) ze związanego z ziarnem pyłu, piasku i łuski oraz do wydzielenia zanieczyszczeń organicznych dla obniżenia mikro-flory bakteryjnej. Zboże zostaje stycznie doprowadzone do poziomo leżącego wirnika, przez który zostaje pochwycone i rzucone o płaszcz sitowy. Na skutek ruchu zboża w przestrzeni roboczej maszyny następuje : </w:t>
      </w:r>
    </w:p>
    <w:p w:rsidR="00026814" w:rsidRPr="00A36CA1" w:rsidRDefault="00026814" w:rsidP="00026814">
      <w:pPr>
        <w:spacing w:line="360" w:lineRule="auto"/>
        <w:jc w:val="both"/>
        <w:rPr>
          <w:rFonts w:ascii="Calibri" w:hAnsi="Calibri" w:cs="Arial"/>
          <w:sz w:val="22"/>
          <w:szCs w:val="22"/>
        </w:rPr>
      </w:pPr>
      <w:r w:rsidRPr="00A36CA1">
        <w:rPr>
          <w:rFonts w:ascii="Calibri" w:hAnsi="Calibri" w:cs="Arial"/>
          <w:sz w:val="22"/>
          <w:szCs w:val="22"/>
        </w:rPr>
        <w:t>-</w:t>
      </w:r>
      <w:r w:rsidR="00CA0692" w:rsidRPr="00A36CA1">
        <w:rPr>
          <w:rFonts w:ascii="Calibri" w:hAnsi="Calibri" w:cs="Arial"/>
          <w:sz w:val="22"/>
          <w:szCs w:val="22"/>
        </w:rPr>
        <w:t xml:space="preserve"> </w:t>
      </w:r>
      <w:r w:rsidRPr="00A36CA1">
        <w:rPr>
          <w:rFonts w:ascii="Calibri" w:hAnsi="Calibri" w:cs="Arial"/>
          <w:sz w:val="22"/>
          <w:szCs w:val="22"/>
        </w:rPr>
        <w:t>tarcie ziarna o ziarno</w:t>
      </w:r>
    </w:p>
    <w:p w:rsidR="00026814" w:rsidRPr="00A36CA1" w:rsidRDefault="00026814" w:rsidP="00026814">
      <w:pPr>
        <w:spacing w:line="360" w:lineRule="auto"/>
        <w:jc w:val="both"/>
        <w:rPr>
          <w:rFonts w:ascii="Calibri" w:hAnsi="Calibri" w:cs="Arial"/>
          <w:sz w:val="22"/>
          <w:szCs w:val="22"/>
        </w:rPr>
      </w:pPr>
      <w:r w:rsidRPr="00A36CA1">
        <w:rPr>
          <w:rFonts w:ascii="Calibri" w:hAnsi="Calibri" w:cs="Arial"/>
          <w:sz w:val="22"/>
          <w:szCs w:val="22"/>
        </w:rPr>
        <w:t>- tarcie ziarna o elementy robocze wirnika</w:t>
      </w:r>
    </w:p>
    <w:p w:rsidR="00026814" w:rsidRDefault="00026814" w:rsidP="00026814">
      <w:pPr>
        <w:spacing w:line="360" w:lineRule="auto"/>
        <w:jc w:val="both"/>
        <w:rPr>
          <w:rFonts w:ascii="Calibri" w:hAnsi="Calibri" w:cs="Arial"/>
          <w:sz w:val="22"/>
          <w:szCs w:val="22"/>
        </w:rPr>
      </w:pPr>
      <w:r w:rsidRPr="00A36CA1">
        <w:rPr>
          <w:rFonts w:ascii="Calibri" w:hAnsi="Calibri" w:cs="Arial"/>
          <w:sz w:val="22"/>
          <w:szCs w:val="22"/>
        </w:rPr>
        <w:t>- tarcie ziarna o płaszcz sitowy</w:t>
      </w:r>
    </w:p>
    <w:p w:rsidR="003944D6" w:rsidRDefault="003944D6" w:rsidP="00026814">
      <w:pPr>
        <w:spacing w:line="360" w:lineRule="auto"/>
        <w:jc w:val="both"/>
        <w:rPr>
          <w:rFonts w:ascii="Calibri" w:hAnsi="Calibri" w:cs="Arial"/>
          <w:sz w:val="22"/>
          <w:szCs w:val="22"/>
        </w:rPr>
      </w:pPr>
    </w:p>
    <w:p w:rsidR="003944D6" w:rsidRDefault="00311F33" w:rsidP="003944D6">
      <w:pPr>
        <w:keepNext/>
        <w:spacing w:line="360" w:lineRule="auto"/>
        <w:jc w:val="center"/>
      </w:pPr>
      <w:r>
        <w:rPr>
          <w:noProof/>
        </w:rPr>
        <w:drawing>
          <wp:inline distT="0" distB="0" distL="0" distR="0">
            <wp:extent cx="3515360" cy="2778760"/>
            <wp:effectExtent l="0" t="0" r="8890" b="2540"/>
            <wp:docPr id="4" name="Obraz 6" descr="http://spomasztorun.pl/upload/art_gal/87_img1_mmsb_-_maszyna_szoruj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http://spomasztorun.pl/upload/art_gal/87_img1_mmsb_-_maszyna_szorujaca.jpg"/>
                    <pic:cNvPicPr>
                      <a:picLocks noChangeAspect="1" noChangeArrowheads="1"/>
                    </pic:cNvPicPr>
                  </pic:nvPicPr>
                  <pic:blipFill>
                    <a:blip r:embed="rId11">
                      <a:extLst>
                        <a:ext uri="{28A0092B-C50C-407E-A947-70E740481C1C}">
                          <a14:useLocalDpi xmlns:a14="http://schemas.microsoft.com/office/drawing/2010/main" val="0"/>
                        </a:ext>
                      </a:extLst>
                    </a:blip>
                    <a:srcRect t="9261" b="12022"/>
                    <a:stretch>
                      <a:fillRect/>
                    </a:stretch>
                  </pic:blipFill>
                  <pic:spPr bwMode="auto">
                    <a:xfrm>
                      <a:off x="0" y="0"/>
                      <a:ext cx="3515360" cy="2778760"/>
                    </a:xfrm>
                    <a:prstGeom prst="rect">
                      <a:avLst/>
                    </a:prstGeom>
                    <a:noFill/>
                    <a:ln>
                      <a:noFill/>
                    </a:ln>
                  </pic:spPr>
                </pic:pic>
              </a:graphicData>
            </a:graphic>
          </wp:inline>
        </w:drawing>
      </w:r>
    </w:p>
    <w:p w:rsidR="003944D6" w:rsidRPr="002D3F6B" w:rsidRDefault="003944D6" w:rsidP="003944D6">
      <w:pPr>
        <w:pStyle w:val="Legenda"/>
        <w:jc w:val="center"/>
        <w:rPr>
          <w:rFonts w:cs="Arial"/>
          <w:sz w:val="22"/>
          <w:szCs w:val="22"/>
          <w:lang w:val="pl-PL"/>
        </w:rPr>
      </w:pPr>
      <w:r w:rsidRPr="002D3F6B">
        <w:rPr>
          <w:lang w:val="pl-PL"/>
        </w:rPr>
        <w:t xml:space="preserve">Rysunek </w:t>
      </w:r>
      <w:r w:rsidR="002D3F6B">
        <w:fldChar w:fldCharType="begin"/>
      </w:r>
      <w:r w:rsidR="002D3F6B" w:rsidRPr="002D3F6B">
        <w:rPr>
          <w:lang w:val="pl-PL"/>
        </w:rPr>
        <w:instrText xml:space="preserve"> SEQ Rysunek \* ARABIC </w:instrText>
      </w:r>
      <w:r w:rsidR="002D3F6B">
        <w:fldChar w:fldCharType="separate"/>
      </w:r>
      <w:r w:rsidR="0020526D" w:rsidRPr="002D3F6B">
        <w:rPr>
          <w:noProof/>
          <w:lang w:val="pl-PL"/>
        </w:rPr>
        <w:t>2</w:t>
      </w:r>
      <w:r w:rsidR="002D3F6B">
        <w:rPr>
          <w:noProof/>
        </w:rPr>
        <w:fldChar w:fldCharType="end"/>
      </w:r>
      <w:r w:rsidRPr="002D3F6B">
        <w:rPr>
          <w:lang w:val="pl-PL"/>
        </w:rPr>
        <w:t xml:space="preserve"> Maszyna szorująca</w:t>
      </w:r>
    </w:p>
    <w:p w:rsidR="00026814" w:rsidRPr="00A36CA1" w:rsidRDefault="00026814" w:rsidP="00026814">
      <w:pPr>
        <w:spacing w:line="360" w:lineRule="auto"/>
        <w:jc w:val="both"/>
        <w:rPr>
          <w:rFonts w:ascii="Calibri" w:hAnsi="Calibri" w:cs="Arial"/>
          <w:sz w:val="22"/>
          <w:szCs w:val="22"/>
        </w:rPr>
      </w:pPr>
      <w:r w:rsidRPr="00A36CA1">
        <w:rPr>
          <w:rFonts w:ascii="Calibri" w:hAnsi="Calibri" w:cs="Arial"/>
          <w:sz w:val="22"/>
          <w:szCs w:val="22"/>
        </w:rPr>
        <w:lastRenderedPageBreak/>
        <w:t>Uwolnione w wyniku wyżej opisanego zabiegu od zboża zanieczyszczenia, częściowo przesuwają się przez płaszcz sitowy i są wyprowadzane poza maszynę, a pozostałe razem ze zbożem trafiają do współpracującego z maszyną kanału pneumatycznego, gdzie są wydzielane w strumieniu powietrza.</w:t>
      </w:r>
    </w:p>
    <w:p w:rsidR="00026814" w:rsidRDefault="00026814" w:rsidP="00026814">
      <w:pPr>
        <w:spacing w:line="360" w:lineRule="auto"/>
        <w:jc w:val="both"/>
        <w:rPr>
          <w:rFonts w:ascii="Calibri" w:hAnsi="Calibri" w:cs="Arial"/>
          <w:sz w:val="22"/>
          <w:szCs w:val="22"/>
        </w:rPr>
      </w:pPr>
      <w:r w:rsidRPr="00A36CA1">
        <w:rPr>
          <w:rFonts w:ascii="Calibri" w:hAnsi="Calibri" w:cs="Arial"/>
          <w:sz w:val="22"/>
          <w:szCs w:val="22"/>
        </w:rPr>
        <w:t>Po szorowaniu zboże trafia na nawilżacz, którego zadaniem jest intensywne i równomierne nawilżenie całej powierzchni ziarna oraz oddzielenie reszty związanej z ziarnem łuski.</w:t>
      </w:r>
    </w:p>
    <w:p w:rsidR="00AB1C6C" w:rsidRDefault="00311F33" w:rsidP="00AB1C6C">
      <w:pPr>
        <w:keepNext/>
        <w:spacing w:line="360" w:lineRule="auto"/>
        <w:jc w:val="center"/>
      </w:pPr>
      <w:r>
        <w:rPr>
          <w:noProof/>
        </w:rPr>
        <w:drawing>
          <wp:inline distT="0" distB="0" distL="0" distR="0">
            <wp:extent cx="3289300" cy="3289300"/>
            <wp:effectExtent l="0" t="0" r="6350" b="6350"/>
            <wp:docPr id="5" name="Obraz 7" descr="http://spomasztorun.pl/upload/art_gal/90_img1_mnz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http://spomasztorun.pl/upload/art_gal/90_img1_mnzc.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89300" cy="3289300"/>
                    </a:xfrm>
                    <a:prstGeom prst="rect">
                      <a:avLst/>
                    </a:prstGeom>
                    <a:noFill/>
                    <a:ln>
                      <a:noFill/>
                    </a:ln>
                  </pic:spPr>
                </pic:pic>
              </a:graphicData>
            </a:graphic>
          </wp:inline>
        </w:drawing>
      </w:r>
    </w:p>
    <w:p w:rsidR="00A14D0A" w:rsidRPr="002D3F6B" w:rsidRDefault="00AB1C6C" w:rsidP="00AB1C6C">
      <w:pPr>
        <w:pStyle w:val="Legenda"/>
        <w:jc w:val="center"/>
        <w:rPr>
          <w:lang w:val="pl-PL"/>
        </w:rPr>
      </w:pPr>
      <w:r w:rsidRPr="002D3F6B">
        <w:rPr>
          <w:lang w:val="pl-PL"/>
        </w:rPr>
        <w:t xml:space="preserve">Rysunek </w:t>
      </w:r>
      <w:r w:rsidR="002D3F6B">
        <w:fldChar w:fldCharType="begin"/>
      </w:r>
      <w:r w:rsidR="002D3F6B" w:rsidRPr="002D3F6B">
        <w:rPr>
          <w:lang w:val="pl-PL"/>
        </w:rPr>
        <w:instrText xml:space="preserve"> SEQ Rysunek \* ARABIC </w:instrText>
      </w:r>
      <w:r w:rsidR="002D3F6B">
        <w:fldChar w:fldCharType="separate"/>
      </w:r>
      <w:r w:rsidR="0020526D" w:rsidRPr="002D3F6B">
        <w:rPr>
          <w:noProof/>
          <w:lang w:val="pl-PL"/>
        </w:rPr>
        <w:t>3</w:t>
      </w:r>
      <w:r w:rsidR="002D3F6B">
        <w:rPr>
          <w:noProof/>
        </w:rPr>
        <w:fldChar w:fldCharType="end"/>
      </w:r>
      <w:r w:rsidRPr="002D3F6B">
        <w:rPr>
          <w:lang w:val="pl-PL"/>
        </w:rPr>
        <w:t xml:space="preserve"> Nawilżacz ziarna</w:t>
      </w:r>
    </w:p>
    <w:p w:rsidR="00D17709" w:rsidRPr="002D3F6B" w:rsidRDefault="00D17709" w:rsidP="00D17709">
      <w:pPr>
        <w:rPr>
          <w:lang w:eastAsia="en-US"/>
        </w:rPr>
      </w:pPr>
    </w:p>
    <w:p w:rsidR="00026814" w:rsidRPr="00A36CA1" w:rsidRDefault="00026814" w:rsidP="00026814">
      <w:pPr>
        <w:spacing w:line="360" w:lineRule="auto"/>
        <w:jc w:val="both"/>
        <w:rPr>
          <w:rFonts w:ascii="Calibri" w:hAnsi="Calibri" w:cs="Arial"/>
          <w:sz w:val="22"/>
          <w:szCs w:val="22"/>
        </w:rPr>
      </w:pPr>
      <w:r w:rsidRPr="00A36CA1">
        <w:rPr>
          <w:rFonts w:ascii="Calibri" w:hAnsi="Calibri" w:cs="Arial"/>
          <w:sz w:val="22"/>
          <w:szCs w:val="22"/>
        </w:rPr>
        <w:t xml:space="preserve">Tak przygotowane zboże podane jest do niewielkich silosów pośrednich. </w:t>
      </w:r>
    </w:p>
    <w:p w:rsidR="00026814" w:rsidRPr="00A36CA1" w:rsidRDefault="00026814" w:rsidP="00A36CA1">
      <w:pPr>
        <w:pStyle w:val="Nagwek2"/>
        <w:numPr>
          <w:ilvl w:val="1"/>
          <w:numId w:val="8"/>
        </w:numPr>
        <w:ind w:hanging="792"/>
        <w:rPr>
          <w:rFonts w:ascii="Calibri" w:hAnsi="Calibri" w:cs="Arial"/>
          <w:i w:val="0"/>
          <w:sz w:val="22"/>
          <w:szCs w:val="22"/>
        </w:rPr>
      </w:pPr>
      <w:bookmarkStart w:id="5" w:name="_Toc417905832"/>
      <w:r w:rsidRPr="00A36CA1">
        <w:rPr>
          <w:rFonts w:ascii="Calibri" w:hAnsi="Calibri" w:cs="Arial"/>
          <w:i w:val="0"/>
          <w:sz w:val="22"/>
          <w:szCs w:val="22"/>
        </w:rPr>
        <w:t>Sekcja młyna właściwego</w:t>
      </w:r>
      <w:bookmarkEnd w:id="5"/>
    </w:p>
    <w:p w:rsidR="00026814" w:rsidRPr="00A36CA1" w:rsidRDefault="00026814" w:rsidP="00026814">
      <w:pPr>
        <w:spacing w:line="360" w:lineRule="auto"/>
        <w:jc w:val="both"/>
        <w:rPr>
          <w:rFonts w:ascii="Calibri" w:hAnsi="Calibri" w:cs="Arial"/>
          <w:b/>
          <w:sz w:val="22"/>
          <w:szCs w:val="22"/>
        </w:rPr>
      </w:pPr>
    </w:p>
    <w:p w:rsidR="00026814" w:rsidRDefault="00026814" w:rsidP="004B2697">
      <w:pPr>
        <w:spacing w:line="360" w:lineRule="auto"/>
        <w:rPr>
          <w:rFonts w:ascii="Calibri" w:hAnsi="Calibri" w:cs="Arial"/>
          <w:sz w:val="22"/>
          <w:szCs w:val="22"/>
        </w:rPr>
      </w:pPr>
      <w:r w:rsidRPr="00A36CA1">
        <w:rPr>
          <w:rFonts w:ascii="Calibri" w:hAnsi="Calibri" w:cs="Arial"/>
          <w:sz w:val="22"/>
          <w:szCs w:val="22"/>
        </w:rPr>
        <w:t>Zasadniczymi urządzeniami tworzącymi sekcję młyna właściwego są mlewniki walcowe i odsiewacze. Mlewniki, to urządzeni odpowiadające za rozdrabnianie ziarna poprzez jego rozcieranie pomiędzy systemem wielu walców obracających się w przeciwnych kierunkach i zaopatrzonych we właściwego kształtu nacięcia. Proces polega na szeregowym mieleniu ziarna na systemie kilku mlewników, z których umiał jest przesiewany i w ten sposób rozdzielany na frakcje bądź wracające na ten sam mlewnik, bądź podawane na kolejny mlewnik lub też przekazywane do magazynu produktu</w:t>
      </w:r>
      <w:r w:rsidR="00DE5510" w:rsidRPr="00A36CA1">
        <w:rPr>
          <w:rFonts w:ascii="Calibri" w:hAnsi="Calibri" w:cs="Arial"/>
          <w:sz w:val="22"/>
          <w:szCs w:val="22"/>
        </w:rPr>
        <w:t xml:space="preserve"> </w:t>
      </w:r>
      <w:r w:rsidRPr="00A36CA1">
        <w:rPr>
          <w:rFonts w:ascii="Calibri" w:hAnsi="Calibri" w:cs="Arial"/>
          <w:sz w:val="22"/>
          <w:szCs w:val="22"/>
        </w:rPr>
        <w:t>gotowego (mąki).</w:t>
      </w:r>
    </w:p>
    <w:p w:rsidR="007F7E19" w:rsidRDefault="00311F33" w:rsidP="007F7E19">
      <w:pPr>
        <w:keepNext/>
        <w:spacing w:line="360" w:lineRule="auto"/>
        <w:jc w:val="center"/>
      </w:pPr>
      <w:r>
        <w:rPr>
          <w:noProof/>
        </w:rPr>
        <w:lastRenderedPageBreak/>
        <w:drawing>
          <wp:inline distT="0" distB="0" distL="0" distR="0">
            <wp:extent cx="4311015" cy="3241675"/>
            <wp:effectExtent l="0" t="0" r="0" b="0"/>
            <wp:docPr id="6"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13" cstate="print">
                      <a:extLst>
                        <a:ext uri="{28A0092B-C50C-407E-A947-70E740481C1C}">
                          <a14:useLocalDpi xmlns:a14="http://schemas.microsoft.com/office/drawing/2010/main" val="0"/>
                        </a:ext>
                      </a:extLst>
                    </a:blip>
                    <a:srcRect l="22942" t="19843" r="22833" b="7733"/>
                    <a:stretch>
                      <a:fillRect/>
                    </a:stretch>
                  </pic:blipFill>
                  <pic:spPr bwMode="auto">
                    <a:xfrm>
                      <a:off x="0" y="0"/>
                      <a:ext cx="4311015" cy="3241675"/>
                    </a:xfrm>
                    <a:prstGeom prst="rect">
                      <a:avLst/>
                    </a:prstGeom>
                    <a:noFill/>
                    <a:ln>
                      <a:noFill/>
                    </a:ln>
                  </pic:spPr>
                </pic:pic>
              </a:graphicData>
            </a:graphic>
          </wp:inline>
        </w:drawing>
      </w:r>
    </w:p>
    <w:p w:rsidR="007F7E19" w:rsidRPr="002D3F6B" w:rsidRDefault="007F7E19" w:rsidP="007F7E19">
      <w:pPr>
        <w:pStyle w:val="Legenda"/>
        <w:jc w:val="center"/>
        <w:rPr>
          <w:lang w:val="pl-PL"/>
        </w:rPr>
      </w:pPr>
      <w:r w:rsidRPr="002D3F6B">
        <w:rPr>
          <w:lang w:val="pl-PL"/>
        </w:rPr>
        <w:t xml:space="preserve">Rysunek </w:t>
      </w:r>
      <w:r w:rsidR="002D3F6B">
        <w:fldChar w:fldCharType="begin"/>
      </w:r>
      <w:r w:rsidR="002D3F6B" w:rsidRPr="002D3F6B">
        <w:rPr>
          <w:lang w:val="pl-PL"/>
        </w:rPr>
        <w:instrText xml:space="preserve"> SEQ Rysunek \* ARABIC </w:instrText>
      </w:r>
      <w:r w:rsidR="002D3F6B">
        <w:fldChar w:fldCharType="separate"/>
      </w:r>
      <w:r w:rsidR="0020526D" w:rsidRPr="002D3F6B">
        <w:rPr>
          <w:noProof/>
          <w:lang w:val="pl-PL"/>
        </w:rPr>
        <w:t>4</w:t>
      </w:r>
      <w:r w:rsidR="002D3F6B">
        <w:rPr>
          <w:noProof/>
        </w:rPr>
        <w:fldChar w:fldCharType="end"/>
      </w:r>
      <w:r w:rsidRPr="002D3F6B">
        <w:rPr>
          <w:lang w:val="pl-PL"/>
        </w:rPr>
        <w:t xml:space="preserve"> Bateria mlewników walcowych</w:t>
      </w:r>
    </w:p>
    <w:p w:rsidR="007F7E19" w:rsidRPr="002D3F6B" w:rsidRDefault="007F7E19" w:rsidP="007F7E19">
      <w:pPr>
        <w:rPr>
          <w:lang w:eastAsia="en-US"/>
        </w:rPr>
      </w:pPr>
    </w:p>
    <w:p w:rsidR="00026814" w:rsidRPr="00A36CA1" w:rsidRDefault="00026814" w:rsidP="004B2697">
      <w:pPr>
        <w:spacing w:line="360" w:lineRule="auto"/>
        <w:rPr>
          <w:rStyle w:val="menub"/>
          <w:rFonts w:ascii="Calibri" w:hAnsi="Calibri" w:cs="Arial"/>
          <w:sz w:val="22"/>
          <w:szCs w:val="22"/>
        </w:rPr>
      </w:pPr>
      <w:r w:rsidRPr="00A36CA1">
        <w:rPr>
          <w:rFonts w:ascii="Calibri" w:hAnsi="Calibri" w:cs="Arial"/>
          <w:sz w:val="22"/>
          <w:szCs w:val="22"/>
        </w:rPr>
        <w:t xml:space="preserve">Do odsiewania stosuje się tak zwane odsiewacze kwadratowe. </w:t>
      </w:r>
      <w:r w:rsidRPr="00A36CA1">
        <w:rPr>
          <w:rStyle w:val="menub"/>
          <w:rFonts w:ascii="Calibri" w:hAnsi="Calibri" w:cs="Arial"/>
          <w:sz w:val="22"/>
          <w:szCs w:val="22"/>
        </w:rPr>
        <w:t>Odsiewacze kwadratowe charakteryzują się bardzo dobrymi parametrami odsiewania oraz optymalną powierzchnią odsiewającą w stosunku do powierzchni zabudowy.</w:t>
      </w:r>
      <w:r w:rsidRPr="00A36CA1">
        <w:rPr>
          <w:rFonts w:ascii="Calibri" w:hAnsi="Calibri" w:cs="Arial"/>
          <w:sz w:val="22"/>
          <w:szCs w:val="22"/>
        </w:rPr>
        <w:br/>
      </w:r>
      <w:r w:rsidRPr="00A36CA1">
        <w:rPr>
          <w:rFonts w:ascii="Calibri" w:hAnsi="Calibri" w:cs="Arial"/>
          <w:sz w:val="22"/>
          <w:szCs w:val="22"/>
        </w:rPr>
        <w:br/>
      </w:r>
      <w:r w:rsidRPr="00A36CA1">
        <w:rPr>
          <w:rStyle w:val="menub"/>
          <w:rFonts w:ascii="Calibri" w:hAnsi="Calibri" w:cs="Arial"/>
          <w:sz w:val="22"/>
          <w:szCs w:val="22"/>
        </w:rPr>
        <w:t xml:space="preserve">W skrzyni działu tworzy stos kolejno od dołu do góry ułożonych ram sitowych zamkniętych pokrywą, która dociska i uszczelnia stos przez dokręcanie od góry mechanizmu śrubowego. </w:t>
      </w:r>
      <w:r w:rsidRPr="00A36CA1">
        <w:rPr>
          <w:rFonts w:ascii="Calibri" w:hAnsi="Calibri" w:cs="Arial"/>
          <w:sz w:val="22"/>
          <w:szCs w:val="22"/>
        </w:rPr>
        <w:br/>
      </w:r>
      <w:r w:rsidRPr="00A36CA1">
        <w:rPr>
          <w:rStyle w:val="menub"/>
          <w:rFonts w:ascii="Calibri" w:hAnsi="Calibri" w:cs="Arial"/>
          <w:sz w:val="22"/>
          <w:szCs w:val="22"/>
        </w:rPr>
        <w:t>Dział sitowy od przodu zamknięty jest szczelnymi drzwiami otwieranymi tym samym</w:t>
      </w:r>
    </w:p>
    <w:p w:rsidR="00026814" w:rsidRPr="00A36CA1" w:rsidRDefault="00026814" w:rsidP="004B2697">
      <w:pPr>
        <w:spacing w:line="360" w:lineRule="auto"/>
        <w:rPr>
          <w:rStyle w:val="menub"/>
          <w:rFonts w:ascii="Calibri" w:hAnsi="Calibri" w:cs="Arial"/>
          <w:sz w:val="22"/>
          <w:szCs w:val="22"/>
        </w:rPr>
      </w:pPr>
      <w:r w:rsidRPr="00A36CA1">
        <w:rPr>
          <w:rStyle w:val="menub"/>
          <w:rFonts w:ascii="Calibri" w:hAnsi="Calibri" w:cs="Arial"/>
          <w:sz w:val="22"/>
          <w:szCs w:val="22"/>
        </w:rPr>
        <w:t xml:space="preserve">kluczem, którym dociskany jest stos ram od góry. Zespół napędu tworzy stabilna rama stalowa, w której ułożyskowany jest wał z przeciwwagą. </w:t>
      </w:r>
      <w:r w:rsidRPr="00A36CA1">
        <w:rPr>
          <w:rFonts w:ascii="Calibri" w:hAnsi="Calibri" w:cs="Arial"/>
          <w:sz w:val="22"/>
          <w:szCs w:val="22"/>
        </w:rPr>
        <w:br/>
      </w:r>
    </w:p>
    <w:p w:rsidR="00026814" w:rsidRDefault="00026814" w:rsidP="00DE5510">
      <w:pPr>
        <w:spacing w:line="360" w:lineRule="auto"/>
        <w:rPr>
          <w:rStyle w:val="menub"/>
          <w:rFonts w:ascii="Calibri" w:hAnsi="Calibri" w:cs="Arial"/>
          <w:sz w:val="22"/>
          <w:szCs w:val="22"/>
        </w:rPr>
      </w:pPr>
      <w:r w:rsidRPr="00A36CA1">
        <w:rPr>
          <w:rStyle w:val="menub"/>
          <w:rFonts w:ascii="Calibri" w:hAnsi="Calibri" w:cs="Arial"/>
          <w:sz w:val="22"/>
          <w:szCs w:val="22"/>
        </w:rPr>
        <w:t xml:space="preserve">Wał ułożyskowany jest w łożyskach baryłkowych pracujących w smarze stałym, dzięki czemu wymagany jest nadzór doraźny. Do utrzymania sita w czystości, zależnie od odsiewanego produktu i zastosowanego rodzaju tkaniny odsiewającej, możliwy jest wybór szczotki gurtowej lub elementu czyszczącego wykonanego z tworzywa. Szczotki lub elementy czyszczące w ilości 6 szt. poruszają się na ruszcie nośnym ramki wkładowej. Do wygarniania przesiewów spod ramki wkładowej przewidziane są dwa elementy wygarniające z tworzywa, poruszające się na dnie ramy wykonanym z laminowanej płyty. Rama i ramka wkładowa wykonana jest z drewna pokrytego odpornym na ścieranie laminatem. </w:t>
      </w:r>
      <w:r w:rsidRPr="00A36CA1">
        <w:rPr>
          <w:rFonts w:ascii="Calibri" w:hAnsi="Calibri" w:cs="Arial"/>
          <w:sz w:val="22"/>
          <w:szCs w:val="22"/>
        </w:rPr>
        <w:br/>
      </w:r>
      <w:r w:rsidRPr="00A36CA1">
        <w:rPr>
          <w:rStyle w:val="menub"/>
          <w:rFonts w:ascii="Calibri" w:hAnsi="Calibri" w:cs="Arial"/>
          <w:sz w:val="22"/>
          <w:szCs w:val="22"/>
        </w:rPr>
        <w:t xml:space="preserve">Odsiewacze kwadratowe pracują na zasadzie sita ręcznego. Cząsteczki produktu zasypywane na poszczególne sita zostają wprowadzone w ruch kołowo-posuwisty na skutek kołowego ruchu odsiewacza. Dzięki temu ruchowi produkt znajdujący się na sicie uwarstwia się wg ciężaru właściwego, a mianowicie: lżejsze cząsteczki przemieszczają się do górnej warstwy, natomiast </w:t>
      </w:r>
      <w:r w:rsidRPr="00A36CA1">
        <w:rPr>
          <w:rStyle w:val="menub"/>
          <w:rFonts w:ascii="Calibri" w:hAnsi="Calibri" w:cs="Arial"/>
          <w:sz w:val="22"/>
          <w:szCs w:val="22"/>
        </w:rPr>
        <w:lastRenderedPageBreak/>
        <w:t>cząsteczki cięższe opadające na dno warstwy stykające się bezpośrednio z sitem  mając możliwość przesiania się. Naturalne uwarstwienie się produktu na sicie w procesie odsiewania nie jest niczym zakłócone, gdyż transport po sicie jest zsypowy.</w:t>
      </w:r>
    </w:p>
    <w:p w:rsidR="00860DFE" w:rsidRDefault="00860DFE" w:rsidP="00DE5510">
      <w:pPr>
        <w:spacing w:line="360" w:lineRule="auto"/>
        <w:rPr>
          <w:rStyle w:val="menub"/>
          <w:rFonts w:ascii="Calibri" w:hAnsi="Calibri" w:cs="Arial"/>
          <w:sz w:val="22"/>
          <w:szCs w:val="22"/>
        </w:rPr>
      </w:pPr>
    </w:p>
    <w:p w:rsidR="00860DFE" w:rsidRDefault="00311F33" w:rsidP="00860DFE">
      <w:pPr>
        <w:keepNext/>
        <w:spacing w:line="360" w:lineRule="auto"/>
        <w:jc w:val="center"/>
      </w:pPr>
      <w:r>
        <w:rPr>
          <w:noProof/>
        </w:rPr>
        <w:drawing>
          <wp:inline distT="0" distB="0" distL="0" distR="0">
            <wp:extent cx="4488815" cy="3562350"/>
            <wp:effectExtent l="0" t="0" r="6985" b="0"/>
            <wp:docPr id="7" name="Obraz 9" descr="http://spomasztorun.pl/upload/art_gal/95_img1_mok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http://spomasztorun.pl/upload/art_gal/95_img1_mokb.jpg"/>
                    <pic:cNvPicPr>
                      <a:picLocks noChangeAspect="1" noChangeArrowheads="1"/>
                    </pic:cNvPicPr>
                  </pic:nvPicPr>
                  <pic:blipFill>
                    <a:blip r:embed="rId14">
                      <a:extLst>
                        <a:ext uri="{28A0092B-C50C-407E-A947-70E740481C1C}">
                          <a14:useLocalDpi xmlns:a14="http://schemas.microsoft.com/office/drawing/2010/main" val="0"/>
                        </a:ext>
                      </a:extLst>
                    </a:blip>
                    <a:srcRect t="8492" b="12102"/>
                    <a:stretch>
                      <a:fillRect/>
                    </a:stretch>
                  </pic:blipFill>
                  <pic:spPr bwMode="auto">
                    <a:xfrm>
                      <a:off x="0" y="0"/>
                      <a:ext cx="4488815" cy="3562350"/>
                    </a:xfrm>
                    <a:prstGeom prst="rect">
                      <a:avLst/>
                    </a:prstGeom>
                    <a:noFill/>
                    <a:ln>
                      <a:noFill/>
                    </a:ln>
                  </pic:spPr>
                </pic:pic>
              </a:graphicData>
            </a:graphic>
          </wp:inline>
        </w:drawing>
      </w:r>
    </w:p>
    <w:p w:rsidR="00860DFE" w:rsidRPr="002D3F6B" w:rsidRDefault="00860DFE" w:rsidP="00860DFE">
      <w:pPr>
        <w:pStyle w:val="Legenda"/>
        <w:jc w:val="center"/>
        <w:rPr>
          <w:rStyle w:val="menub"/>
          <w:rFonts w:cs="Arial"/>
          <w:sz w:val="22"/>
          <w:szCs w:val="22"/>
          <w:lang w:val="pl-PL"/>
        </w:rPr>
      </w:pPr>
      <w:r w:rsidRPr="002D3F6B">
        <w:rPr>
          <w:lang w:val="pl-PL"/>
        </w:rPr>
        <w:t xml:space="preserve">Rysunek </w:t>
      </w:r>
      <w:r w:rsidR="002D3F6B">
        <w:fldChar w:fldCharType="begin"/>
      </w:r>
      <w:r w:rsidR="002D3F6B" w:rsidRPr="002D3F6B">
        <w:rPr>
          <w:lang w:val="pl-PL"/>
        </w:rPr>
        <w:instrText xml:space="preserve"> SEQ Rysunek \* ARABIC </w:instrText>
      </w:r>
      <w:r w:rsidR="002D3F6B">
        <w:fldChar w:fldCharType="separate"/>
      </w:r>
      <w:r w:rsidR="0020526D" w:rsidRPr="002D3F6B">
        <w:rPr>
          <w:noProof/>
          <w:lang w:val="pl-PL"/>
        </w:rPr>
        <w:t>5</w:t>
      </w:r>
      <w:r w:rsidR="002D3F6B">
        <w:rPr>
          <w:noProof/>
        </w:rPr>
        <w:fldChar w:fldCharType="end"/>
      </w:r>
      <w:r w:rsidRPr="002D3F6B">
        <w:rPr>
          <w:lang w:val="pl-PL"/>
        </w:rPr>
        <w:t xml:space="preserve"> Odsiewacze</w:t>
      </w:r>
    </w:p>
    <w:p w:rsidR="00026814" w:rsidRPr="00A36CA1" w:rsidRDefault="00026814" w:rsidP="00026814">
      <w:pPr>
        <w:spacing w:line="360" w:lineRule="auto"/>
        <w:jc w:val="both"/>
        <w:rPr>
          <w:rStyle w:val="menub"/>
          <w:rFonts w:ascii="Calibri" w:hAnsi="Calibri" w:cs="Arial"/>
          <w:sz w:val="22"/>
          <w:szCs w:val="22"/>
        </w:rPr>
      </w:pPr>
    </w:p>
    <w:p w:rsidR="00026814" w:rsidRPr="00A36CA1" w:rsidRDefault="00026814" w:rsidP="00026814">
      <w:pPr>
        <w:spacing w:line="360" w:lineRule="auto"/>
        <w:jc w:val="both"/>
        <w:rPr>
          <w:rStyle w:val="menub"/>
          <w:rFonts w:ascii="Calibri" w:hAnsi="Calibri" w:cs="Arial"/>
          <w:sz w:val="22"/>
          <w:szCs w:val="22"/>
        </w:rPr>
      </w:pPr>
      <w:r w:rsidRPr="00A36CA1">
        <w:rPr>
          <w:rStyle w:val="menub"/>
          <w:rFonts w:ascii="Calibri" w:hAnsi="Calibri" w:cs="Arial"/>
          <w:sz w:val="22"/>
          <w:szCs w:val="22"/>
        </w:rPr>
        <w:t>Gotowa mąka zanim zostanie podana na proces produkcji skrobi trafia do jednego z silosów buforowych</w:t>
      </w:r>
    </w:p>
    <w:p w:rsidR="00943297" w:rsidRPr="00A36CA1" w:rsidRDefault="00943297" w:rsidP="00026814">
      <w:pPr>
        <w:spacing w:line="360" w:lineRule="auto"/>
        <w:jc w:val="both"/>
        <w:rPr>
          <w:rStyle w:val="menub"/>
          <w:rFonts w:ascii="Calibri" w:hAnsi="Calibri" w:cs="Arial"/>
          <w:sz w:val="22"/>
          <w:szCs w:val="22"/>
        </w:rPr>
      </w:pPr>
    </w:p>
    <w:p w:rsidR="009C4AD0" w:rsidRPr="00682A4C" w:rsidRDefault="009C4AD0" w:rsidP="00A36CA1">
      <w:pPr>
        <w:numPr>
          <w:ilvl w:val="1"/>
          <w:numId w:val="1"/>
        </w:numPr>
        <w:ind w:hanging="1076"/>
        <w:jc w:val="both"/>
        <w:rPr>
          <w:rFonts w:ascii="Calibri" w:hAnsi="Calibri"/>
          <w:b/>
          <w:sz w:val="22"/>
          <w:szCs w:val="22"/>
          <w:u w:val="single"/>
        </w:rPr>
      </w:pPr>
      <w:r>
        <w:rPr>
          <w:rFonts w:ascii="Calibri" w:hAnsi="Calibri" w:cs="Arial"/>
          <w:b/>
          <w:sz w:val="22"/>
          <w:szCs w:val="22"/>
        </w:rPr>
        <w:t>Linia mokrej separacji</w:t>
      </w:r>
    </w:p>
    <w:p w:rsidR="009C4AD0" w:rsidRPr="00A36CA1" w:rsidRDefault="009C4AD0" w:rsidP="00026814">
      <w:pPr>
        <w:spacing w:line="360" w:lineRule="auto"/>
        <w:jc w:val="both"/>
        <w:rPr>
          <w:rStyle w:val="menub"/>
          <w:rFonts w:ascii="Calibri" w:hAnsi="Calibri" w:cs="Arial"/>
          <w:sz w:val="22"/>
          <w:szCs w:val="22"/>
        </w:rPr>
      </w:pPr>
    </w:p>
    <w:p w:rsidR="00026814" w:rsidRPr="00A36CA1" w:rsidRDefault="00026814" w:rsidP="00A36CA1">
      <w:pPr>
        <w:numPr>
          <w:ilvl w:val="0"/>
          <w:numId w:val="6"/>
        </w:numPr>
        <w:spacing w:line="360" w:lineRule="auto"/>
        <w:jc w:val="both"/>
        <w:rPr>
          <w:rFonts w:ascii="Calibri" w:hAnsi="Calibri" w:cs="Arial"/>
          <w:b/>
          <w:sz w:val="22"/>
          <w:szCs w:val="22"/>
        </w:rPr>
      </w:pPr>
      <w:r w:rsidRPr="00A36CA1">
        <w:rPr>
          <w:rFonts w:ascii="Calibri" w:hAnsi="Calibri" w:cs="Arial"/>
          <w:b/>
          <w:sz w:val="22"/>
          <w:szCs w:val="22"/>
        </w:rPr>
        <w:t>Przyjęcie i magazynowanie mąki</w:t>
      </w:r>
    </w:p>
    <w:p w:rsidR="00026814" w:rsidRPr="00A36CA1" w:rsidRDefault="00026814" w:rsidP="00026814">
      <w:pPr>
        <w:spacing w:line="360" w:lineRule="auto"/>
        <w:jc w:val="both"/>
        <w:rPr>
          <w:rFonts w:ascii="Calibri" w:hAnsi="Calibri" w:cs="Arial"/>
          <w:sz w:val="22"/>
          <w:szCs w:val="22"/>
        </w:rPr>
      </w:pPr>
    </w:p>
    <w:p w:rsidR="00026814" w:rsidRDefault="00026814" w:rsidP="00026814">
      <w:pPr>
        <w:spacing w:line="360" w:lineRule="auto"/>
        <w:rPr>
          <w:rFonts w:ascii="Calibri" w:hAnsi="Calibri" w:cs="Arial"/>
          <w:sz w:val="22"/>
          <w:szCs w:val="22"/>
        </w:rPr>
      </w:pPr>
      <w:r w:rsidRPr="00A36CA1">
        <w:rPr>
          <w:rFonts w:ascii="Calibri" w:hAnsi="Calibri" w:cs="Arial"/>
          <w:sz w:val="22"/>
          <w:szCs w:val="22"/>
        </w:rPr>
        <w:t xml:space="preserve">Mąka </w:t>
      </w:r>
      <w:r w:rsidR="0082418F" w:rsidRPr="00A36CA1">
        <w:rPr>
          <w:rFonts w:ascii="Calibri" w:hAnsi="Calibri" w:cs="Arial"/>
          <w:sz w:val="22"/>
          <w:szCs w:val="22"/>
        </w:rPr>
        <w:t>z silosów produktów sypkich (planuje się budowę maksymalnie 44 silosów na produkty sypkie, to jest mąkę skrobię i gluten o pojemno</w:t>
      </w:r>
      <w:r w:rsidR="001E2FD9" w:rsidRPr="00A36CA1">
        <w:rPr>
          <w:rFonts w:ascii="Calibri" w:hAnsi="Calibri" w:cs="Arial"/>
          <w:sz w:val="22"/>
          <w:szCs w:val="22"/>
        </w:rPr>
        <w:t xml:space="preserve">ści maksymalnej 250 ton każdy). </w:t>
      </w:r>
      <w:r w:rsidRPr="00A36CA1">
        <w:rPr>
          <w:rFonts w:ascii="Calibri" w:hAnsi="Calibri" w:cs="Arial"/>
          <w:sz w:val="22"/>
          <w:szCs w:val="22"/>
        </w:rPr>
        <w:t>Następnie mąka przy pomocy transportu pneumatycznego kierowana jest do stacji przygotowania ciasta i rozdziału faz.</w:t>
      </w:r>
    </w:p>
    <w:p w:rsidR="009A00D1" w:rsidRDefault="009A00D1" w:rsidP="00026814">
      <w:pPr>
        <w:spacing w:line="360" w:lineRule="auto"/>
        <w:rPr>
          <w:rFonts w:ascii="Calibri" w:hAnsi="Calibri" w:cs="Arial"/>
          <w:sz w:val="22"/>
          <w:szCs w:val="22"/>
        </w:rPr>
      </w:pPr>
    </w:p>
    <w:p w:rsidR="009A00D1" w:rsidRDefault="00311F33" w:rsidP="009A00D1">
      <w:pPr>
        <w:keepNext/>
        <w:spacing w:line="360" w:lineRule="auto"/>
        <w:jc w:val="center"/>
      </w:pPr>
      <w:r>
        <w:rPr>
          <w:noProof/>
        </w:rPr>
        <w:lastRenderedPageBreak/>
        <w:drawing>
          <wp:inline distT="0" distB="0" distL="0" distR="0">
            <wp:extent cx="3396615" cy="3182620"/>
            <wp:effectExtent l="0" t="0" r="0" b="0"/>
            <wp:docPr id="8" name="Obraz 262" descr="Znalezione obrazy dla zapytania starch sil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2" descr="Znalezione obrazy dla zapytania starch silos"/>
                    <pic:cNvPicPr>
                      <a:picLocks noChangeAspect="1" noChangeArrowheads="1"/>
                    </pic:cNvPicPr>
                  </pic:nvPicPr>
                  <pic:blipFill>
                    <a:blip r:embed="rId15">
                      <a:extLst>
                        <a:ext uri="{28A0092B-C50C-407E-A947-70E740481C1C}">
                          <a14:useLocalDpi xmlns:a14="http://schemas.microsoft.com/office/drawing/2010/main" val="0"/>
                        </a:ext>
                      </a:extLst>
                    </a:blip>
                    <a:srcRect l="12007" r="17329"/>
                    <a:stretch>
                      <a:fillRect/>
                    </a:stretch>
                  </pic:blipFill>
                  <pic:spPr bwMode="auto">
                    <a:xfrm>
                      <a:off x="0" y="0"/>
                      <a:ext cx="3396615" cy="3182620"/>
                    </a:xfrm>
                    <a:prstGeom prst="rect">
                      <a:avLst/>
                    </a:prstGeom>
                    <a:noFill/>
                    <a:ln>
                      <a:noFill/>
                    </a:ln>
                  </pic:spPr>
                </pic:pic>
              </a:graphicData>
            </a:graphic>
          </wp:inline>
        </w:drawing>
      </w:r>
    </w:p>
    <w:p w:rsidR="009A00D1" w:rsidRPr="00660D80" w:rsidRDefault="009A00D1" w:rsidP="009A00D1">
      <w:pPr>
        <w:pStyle w:val="Legenda"/>
        <w:jc w:val="center"/>
        <w:rPr>
          <w:rFonts w:cs="Arial"/>
          <w:sz w:val="22"/>
          <w:szCs w:val="22"/>
          <w:lang w:val="pl-PL"/>
        </w:rPr>
      </w:pPr>
      <w:r w:rsidRPr="00660D80">
        <w:rPr>
          <w:lang w:val="pl-PL"/>
        </w:rPr>
        <w:t xml:space="preserve">Rysunek </w:t>
      </w:r>
      <w:r>
        <w:fldChar w:fldCharType="begin"/>
      </w:r>
      <w:r w:rsidRPr="00660D80">
        <w:rPr>
          <w:lang w:val="pl-PL"/>
        </w:rPr>
        <w:instrText xml:space="preserve"> SEQ Rysunek \* ARABIC </w:instrText>
      </w:r>
      <w:r>
        <w:fldChar w:fldCharType="separate"/>
      </w:r>
      <w:r w:rsidR="0020526D">
        <w:rPr>
          <w:noProof/>
          <w:lang w:val="pl-PL"/>
        </w:rPr>
        <w:t>6</w:t>
      </w:r>
      <w:r>
        <w:fldChar w:fldCharType="end"/>
      </w:r>
      <w:r w:rsidRPr="00660D80">
        <w:rPr>
          <w:lang w:val="pl-PL"/>
        </w:rPr>
        <w:t xml:space="preserve"> Bateria przykładowych zbiorników magazynowych na produkty sypkie (skrobię, mąkę </w:t>
      </w:r>
      <w:r w:rsidR="00660D80">
        <w:rPr>
          <w:lang w:val="pl-PL"/>
        </w:rPr>
        <w:t>i</w:t>
      </w:r>
      <w:r w:rsidRPr="00660D80">
        <w:rPr>
          <w:lang w:val="pl-PL"/>
        </w:rPr>
        <w:t xml:space="preserve"> gluten)</w:t>
      </w:r>
    </w:p>
    <w:p w:rsidR="00026814" w:rsidRPr="00A36CA1" w:rsidRDefault="00026814" w:rsidP="00026814">
      <w:pPr>
        <w:spacing w:line="360" w:lineRule="auto"/>
        <w:rPr>
          <w:rFonts w:ascii="Calibri" w:hAnsi="Calibri" w:cs="Arial"/>
          <w:sz w:val="22"/>
          <w:szCs w:val="22"/>
        </w:rPr>
      </w:pPr>
    </w:p>
    <w:p w:rsidR="00026814" w:rsidRPr="00A36CA1" w:rsidRDefault="00026814" w:rsidP="00A36CA1">
      <w:pPr>
        <w:numPr>
          <w:ilvl w:val="0"/>
          <w:numId w:val="6"/>
        </w:numPr>
        <w:spacing w:line="360" w:lineRule="auto"/>
        <w:rPr>
          <w:rFonts w:ascii="Calibri" w:hAnsi="Calibri" w:cs="Arial"/>
          <w:b/>
          <w:sz w:val="22"/>
          <w:szCs w:val="22"/>
        </w:rPr>
      </w:pPr>
      <w:bookmarkStart w:id="6" w:name="_Toc160252426"/>
      <w:r w:rsidRPr="00A36CA1">
        <w:rPr>
          <w:rFonts w:ascii="Calibri" w:hAnsi="Calibri" w:cs="Arial"/>
          <w:b/>
          <w:sz w:val="22"/>
          <w:szCs w:val="22"/>
        </w:rPr>
        <w:t>Przygotowanie ciasta i rozdział faz</w:t>
      </w:r>
      <w:bookmarkEnd w:id="6"/>
    </w:p>
    <w:p w:rsidR="00026814" w:rsidRPr="00A36CA1" w:rsidRDefault="00026814" w:rsidP="00026814">
      <w:pPr>
        <w:spacing w:line="360" w:lineRule="auto"/>
        <w:jc w:val="both"/>
        <w:rPr>
          <w:rFonts w:ascii="Calibri" w:hAnsi="Calibri" w:cs="Arial"/>
          <w:sz w:val="22"/>
          <w:szCs w:val="22"/>
        </w:rPr>
      </w:pPr>
      <w:r w:rsidRPr="00A36CA1">
        <w:rPr>
          <w:rFonts w:ascii="Calibri" w:hAnsi="Calibri" w:cs="Arial"/>
          <w:sz w:val="22"/>
          <w:szCs w:val="22"/>
        </w:rPr>
        <w:t xml:space="preserve"> </w:t>
      </w:r>
    </w:p>
    <w:p w:rsidR="00026814" w:rsidRPr="00A36CA1" w:rsidRDefault="00026814" w:rsidP="00184991">
      <w:pPr>
        <w:spacing w:line="360" w:lineRule="auto"/>
        <w:rPr>
          <w:rFonts w:ascii="Calibri" w:hAnsi="Calibri" w:cs="Arial"/>
          <w:sz w:val="22"/>
          <w:szCs w:val="22"/>
        </w:rPr>
      </w:pPr>
      <w:r w:rsidRPr="00A36CA1">
        <w:rPr>
          <w:rFonts w:ascii="Calibri" w:hAnsi="Calibri" w:cs="Arial"/>
          <w:sz w:val="22"/>
          <w:szCs w:val="22"/>
        </w:rPr>
        <w:t>Mąka gromadzona jest w zbiorniku produkcyjnym, skąd dalej podawana jest dozownikiem do mieszalnika ciasta. W mieszalniku następuje mieszanie mąki z wodą technologiczną w wyniku czego powstaje ciasto i zapoczątkowany zostaje proces formowania się glutenu. Następnie pompą ciasto podawane jest do homogenizatora gdzie następuje proces ujednorodnienia. Jednorodna mieszanina kierowana jest do trikantera</w:t>
      </w:r>
      <w:r w:rsidR="00A71CD2" w:rsidRPr="00A36CA1">
        <w:rPr>
          <w:rFonts w:ascii="Calibri" w:hAnsi="Calibri" w:cs="Arial"/>
          <w:sz w:val="22"/>
          <w:szCs w:val="22"/>
        </w:rPr>
        <w:t xml:space="preserve"> (wirówki trójfazowej)</w:t>
      </w:r>
      <w:r w:rsidRPr="00A36CA1">
        <w:rPr>
          <w:rFonts w:ascii="Calibri" w:hAnsi="Calibri" w:cs="Arial"/>
          <w:sz w:val="22"/>
          <w:szCs w:val="22"/>
        </w:rPr>
        <w:t>, w którym zachodzi proces rozdziału mieszaniny na trzy fazy:</w:t>
      </w:r>
    </w:p>
    <w:p w:rsidR="00026814" w:rsidRPr="00A36CA1" w:rsidRDefault="00026814" w:rsidP="00026814">
      <w:pPr>
        <w:spacing w:line="360" w:lineRule="auto"/>
        <w:rPr>
          <w:rFonts w:ascii="Calibri" w:hAnsi="Calibri" w:cs="Arial"/>
          <w:sz w:val="22"/>
          <w:szCs w:val="22"/>
        </w:rPr>
      </w:pPr>
    </w:p>
    <w:p w:rsidR="00026814" w:rsidRPr="00A36CA1" w:rsidRDefault="00026814" w:rsidP="00026814">
      <w:pPr>
        <w:spacing w:line="360" w:lineRule="auto"/>
        <w:rPr>
          <w:rFonts w:ascii="Calibri" w:hAnsi="Calibri" w:cs="Arial"/>
          <w:sz w:val="22"/>
          <w:szCs w:val="22"/>
        </w:rPr>
      </w:pPr>
      <w:r w:rsidRPr="00A36CA1">
        <w:rPr>
          <w:rFonts w:ascii="Calibri" w:hAnsi="Calibri" w:cs="Arial"/>
          <w:sz w:val="22"/>
          <w:szCs w:val="22"/>
        </w:rPr>
        <w:t>Faza 1 – Skrobia A i włókno</w:t>
      </w:r>
    </w:p>
    <w:p w:rsidR="00026814" w:rsidRPr="00A36CA1" w:rsidRDefault="00026814" w:rsidP="00026814">
      <w:pPr>
        <w:spacing w:line="360" w:lineRule="auto"/>
        <w:rPr>
          <w:rFonts w:ascii="Calibri" w:hAnsi="Calibri" w:cs="Arial"/>
          <w:sz w:val="22"/>
          <w:szCs w:val="22"/>
        </w:rPr>
      </w:pPr>
      <w:r w:rsidRPr="00A36CA1">
        <w:rPr>
          <w:rFonts w:ascii="Calibri" w:hAnsi="Calibri" w:cs="Arial"/>
          <w:sz w:val="22"/>
          <w:szCs w:val="22"/>
        </w:rPr>
        <w:t>Faza 2 – Skrobia B i gluten</w:t>
      </w:r>
    </w:p>
    <w:p w:rsidR="00026814" w:rsidRDefault="00026814" w:rsidP="00026814">
      <w:pPr>
        <w:spacing w:line="360" w:lineRule="auto"/>
        <w:jc w:val="both"/>
        <w:rPr>
          <w:rFonts w:ascii="Calibri" w:hAnsi="Calibri" w:cs="Arial"/>
          <w:sz w:val="22"/>
          <w:szCs w:val="22"/>
        </w:rPr>
      </w:pPr>
      <w:r w:rsidRPr="00A36CA1">
        <w:rPr>
          <w:rFonts w:ascii="Calibri" w:hAnsi="Calibri" w:cs="Arial"/>
          <w:sz w:val="22"/>
          <w:szCs w:val="22"/>
        </w:rPr>
        <w:t>Faza 3 – Pentozany i substancje rozpuszczone</w:t>
      </w:r>
    </w:p>
    <w:p w:rsidR="00660D80" w:rsidRDefault="00660D80" w:rsidP="00026814">
      <w:pPr>
        <w:spacing w:line="360" w:lineRule="auto"/>
        <w:jc w:val="both"/>
        <w:rPr>
          <w:rFonts w:ascii="Calibri" w:hAnsi="Calibri" w:cs="Arial"/>
          <w:sz w:val="22"/>
          <w:szCs w:val="22"/>
        </w:rPr>
      </w:pPr>
    </w:p>
    <w:p w:rsidR="00660D80" w:rsidRDefault="00311F33" w:rsidP="00660D80">
      <w:pPr>
        <w:keepNext/>
        <w:spacing w:line="360" w:lineRule="auto"/>
        <w:jc w:val="center"/>
      </w:pPr>
      <w:r>
        <w:rPr>
          <w:noProof/>
        </w:rPr>
        <w:drawing>
          <wp:inline distT="0" distB="0" distL="0" distR="0">
            <wp:extent cx="4311015" cy="1840865"/>
            <wp:effectExtent l="0" t="0" r="0" b="6985"/>
            <wp:docPr id="9" name="Obraz 2" descr="Znalezione obrazy dla zapytania dough mixer wheat st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Znalezione obrazy dla zapytania dough mixer wheat starch"/>
                    <pic:cNvPicPr>
                      <a:picLocks noChangeAspect="1" noChangeArrowheads="1"/>
                    </pic:cNvPicPr>
                  </pic:nvPicPr>
                  <pic:blipFill>
                    <a:blip r:embed="rId16">
                      <a:extLst>
                        <a:ext uri="{28A0092B-C50C-407E-A947-70E740481C1C}">
                          <a14:useLocalDpi xmlns:a14="http://schemas.microsoft.com/office/drawing/2010/main" val="0"/>
                        </a:ext>
                      </a:extLst>
                    </a:blip>
                    <a:srcRect t="15381" b="16351"/>
                    <a:stretch>
                      <a:fillRect/>
                    </a:stretch>
                  </pic:blipFill>
                  <pic:spPr bwMode="auto">
                    <a:xfrm>
                      <a:off x="0" y="0"/>
                      <a:ext cx="4311015" cy="1840865"/>
                    </a:xfrm>
                    <a:prstGeom prst="rect">
                      <a:avLst/>
                    </a:prstGeom>
                    <a:noFill/>
                    <a:ln>
                      <a:noFill/>
                    </a:ln>
                  </pic:spPr>
                </pic:pic>
              </a:graphicData>
            </a:graphic>
          </wp:inline>
        </w:drawing>
      </w:r>
    </w:p>
    <w:p w:rsidR="00660D80" w:rsidRPr="004450F6" w:rsidRDefault="00660D80" w:rsidP="00660D80">
      <w:pPr>
        <w:pStyle w:val="Legenda"/>
        <w:jc w:val="center"/>
        <w:rPr>
          <w:rFonts w:cs="Arial"/>
          <w:sz w:val="22"/>
          <w:szCs w:val="22"/>
          <w:lang w:val="pl-PL"/>
        </w:rPr>
      </w:pPr>
      <w:r w:rsidRPr="004450F6">
        <w:rPr>
          <w:lang w:val="pl-PL"/>
        </w:rPr>
        <w:t xml:space="preserve">Rysunek </w:t>
      </w:r>
      <w:r>
        <w:fldChar w:fldCharType="begin"/>
      </w:r>
      <w:r w:rsidRPr="004450F6">
        <w:rPr>
          <w:lang w:val="pl-PL"/>
        </w:rPr>
        <w:instrText xml:space="preserve"> SEQ Rysunek \* ARABIC </w:instrText>
      </w:r>
      <w:r>
        <w:fldChar w:fldCharType="separate"/>
      </w:r>
      <w:r w:rsidR="0020526D">
        <w:rPr>
          <w:noProof/>
          <w:lang w:val="pl-PL"/>
        </w:rPr>
        <w:t>7</w:t>
      </w:r>
      <w:r>
        <w:fldChar w:fldCharType="end"/>
      </w:r>
      <w:r w:rsidRPr="004450F6">
        <w:rPr>
          <w:lang w:val="pl-PL"/>
        </w:rPr>
        <w:t xml:space="preserve"> Mieszalnik ciasta do pracy ciągłej</w:t>
      </w:r>
    </w:p>
    <w:p w:rsidR="00660D80" w:rsidRDefault="00311F33" w:rsidP="00660D80">
      <w:pPr>
        <w:keepNext/>
        <w:spacing w:line="360" w:lineRule="auto"/>
        <w:jc w:val="center"/>
      </w:pPr>
      <w:r>
        <w:rPr>
          <w:noProof/>
        </w:rPr>
        <w:lastRenderedPageBreak/>
        <w:drawing>
          <wp:inline distT="0" distB="0" distL="0" distR="0">
            <wp:extent cx="3360420" cy="2244725"/>
            <wp:effectExtent l="0" t="0" r="0" b="3175"/>
            <wp:docPr id="10" name="Obraz 10" descr="Podobny obr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Podobny obraz"/>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60420" cy="2244725"/>
                    </a:xfrm>
                    <a:prstGeom prst="rect">
                      <a:avLst/>
                    </a:prstGeom>
                    <a:noFill/>
                    <a:ln>
                      <a:noFill/>
                    </a:ln>
                  </pic:spPr>
                </pic:pic>
              </a:graphicData>
            </a:graphic>
          </wp:inline>
        </w:drawing>
      </w:r>
    </w:p>
    <w:p w:rsidR="00026814" w:rsidRDefault="00660D80" w:rsidP="00660D80">
      <w:pPr>
        <w:pStyle w:val="Legenda"/>
        <w:jc w:val="center"/>
      </w:pPr>
      <w:r>
        <w:t xml:space="preserve">Rysunek </w:t>
      </w:r>
      <w:fldSimple w:instr=" SEQ Rysunek \* ARABIC ">
        <w:r w:rsidR="0020526D">
          <w:rPr>
            <w:noProof/>
          </w:rPr>
          <w:t>8</w:t>
        </w:r>
      </w:fldSimple>
      <w:r>
        <w:t xml:space="preserve"> Homogenizator</w:t>
      </w:r>
    </w:p>
    <w:p w:rsidR="00A64E21" w:rsidRPr="00A64E21" w:rsidRDefault="00A64E21" w:rsidP="00A64E21">
      <w:pPr>
        <w:rPr>
          <w:lang w:val="en-US" w:eastAsia="en-US"/>
        </w:rPr>
      </w:pPr>
    </w:p>
    <w:p w:rsidR="004450F6" w:rsidRDefault="004450F6" w:rsidP="004450F6">
      <w:pPr>
        <w:rPr>
          <w:lang w:val="en-US" w:eastAsia="en-US"/>
        </w:rPr>
      </w:pPr>
    </w:p>
    <w:p w:rsidR="004450F6" w:rsidRDefault="00311F33" w:rsidP="004450F6">
      <w:pPr>
        <w:keepNext/>
        <w:jc w:val="center"/>
      </w:pPr>
      <w:r>
        <w:rPr>
          <w:noProof/>
        </w:rPr>
        <w:drawing>
          <wp:inline distT="0" distB="0" distL="0" distR="0">
            <wp:extent cx="4168140" cy="2161540"/>
            <wp:effectExtent l="0" t="0" r="3810" b="0"/>
            <wp:docPr id="11" name="Obraz 12" descr="Znalezione obrazy dla zapytania trica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Znalezione obrazy dla zapytania tricanter"/>
                    <pic:cNvPicPr>
                      <a:picLocks noChangeAspect="1" noChangeArrowheads="1"/>
                    </pic:cNvPicPr>
                  </pic:nvPicPr>
                  <pic:blipFill>
                    <a:blip r:embed="rId18">
                      <a:extLst>
                        <a:ext uri="{28A0092B-C50C-407E-A947-70E740481C1C}">
                          <a14:useLocalDpi xmlns:a14="http://schemas.microsoft.com/office/drawing/2010/main" val="0"/>
                        </a:ext>
                      </a:extLst>
                    </a:blip>
                    <a:srcRect t="10284" b="6319"/>
                    <a:stretch>
                      <a:fillRect/>
                    </a:stretch>
                  </pic:blipFill>
                  <pic:spPr bwMode="auto">
                    <a:xfrm>
                      <a:off x="0" y="0"/>
                      <a:ext cx="4168140" cy="2161540"/>
                    </a:xfrm>
                    <a:prstGeom prst="rect">
                      <a:avLst/>
                    </a:prstGeom>
                    <a:noFill/>
                    <a:ln>
                      <a:noFill/>
                    </a:ln>
                  </pic:spPr>
                </pic:pic>
              </a:graphicData>
            </a:graphic>
          </wp:inline>
        </w:drawing>
      </w:r>
    </w:p>
    <w:p w:rsidR="004450F6" w:rsidRDefault="004450F6" w:rsidP="004450F6">
      <w:pPr>
        <w:pStyle w:val="Legenda"/>
        <w:jc w:val="center"/>
      </w:pPr>
    </w:p>
    <w:p w:rsidR="004450F6" w:rsidRPr="004450F6" w:rsidRDefault="004450F6" w:rsidP="004450F6">
      <w:pPr>
        <w:pStyle w:val="Legenda"/>
        <w:jc w:val="center"/>
      </w:pPr>
      <w:r>
        <w:t xml:space="preserve">Rysunek </w:t>
      </w:r>
      <w:fldSimple w:instr=" SEQ Rysunek \* ARABIC ">
        <w:r w:rsidR="0020526D">
          <w:rPr>
            <w:noProof/>
          </w:rPr>
          <w:t>9</w:t>
        </w:r>
      </w:fldSimple>
      <w:r>
        <w:t xml:space="preserve"> Wirówka trójfazowa - tricanter</w:t>
      </w:r>
    </w:p>
    <w:p w:rsidR="00660D80" w:rsidRPr="00A36CA1" w:rsidRDefault="00660D80" w:rsidP="00026814">
      <w:pPr>
        <w:spacing w:line="360" w:lineRule="auto"/>
        <w:jc w:val="both"/>
        <w:rPr>
          <w:rFonts w:ascii="Calibri" w:hAnsi="Calibri" w:cs="Arial"/>
          <w:sz w:val="22"/>
          <w:szCs w:val="22"/>
        </w:rPr>
      </w:pPr>
    </w:p>
    <w:p w:rsidR="00026814" w:rsidRPr="00A36CA1" w:rsidRDefault="00026814" w:rsidP="00A36CA1">
      <w:pPr>
        <w:numPr>
          <w:ilvl w:val="0"/>
          <w:numId w:val="6"/>
        </w:numPr>
        <w:spacing w:line="360" w:lineRule="auto"/>
        <w:rPr>
          <w:rFonts w:ascii="Calibri" w:hAnsi="Calibri" w:cs="Arial"/>
          <w:b/>
          <w:sz w:val="22"/>
          <w:szCs w:val="22"/>
        </w:rPr>
      </w:pPr>
      <w:bookmarkStart w:id="7" w:name="_Toc160252427"/>
      <w:r w:rsidRPr="00A36CA1">
        <w:rPr>
          <w:rFonts w:ascii="Calibri" w:hAnsi="Calibri" w:cs="Arial"/>
          <w:b/>
          <w:iCs/>
          <w:sz w:val="22"/>
          <w:szCs w:val="22"/>
        </w:rPr>
        <w:t>Rafinacja Skrobi A</w:t>
      </w:r>
      <w:bookmarkEnd w:id="7"/>
    </w:p>
    <w:p w:rsidR="00026814" w:rsidRPr="00A36CA1" w:rsidRDefault="00026814" w:rsidP="00026814">
      <w:pPr>
        <w:spacing w:line="360" w:lineRule="auto"/>
        <w:jc w:val="both"/>
        <w:rPr>
          <w:rFonts w:ascii="Calibri" w:hAnsi="Calibri" w:cs="Arial"/>
          <w:sz w:val="22"/>
          <w:szCs w:val="22"/>
        </w:rPr>
      </w:pPr>
    </w:p>
    <w:p w:rsidR="00357FFB" w:rsidRDefault="00026814" w:rsidP="00E52BAA">
      <w:pPr>
        <w:spacing w:line="360" w:lineRule="auto"/>
        <w:rPr>
          <w:rFonts w:ascii="Calibri" w:hAnsi="Calibri" w:cs="Arial"/>
          <w:sz w:val="22"/>
          <w:szCs w:val="22"/>
        </w:rPr>
      </w:pPr>
      <w:r w:rsidRPr="00A36CA1">
        <w:rPr>
          <w:rFonts w:ascii="Calibri" w:hAnsi="Calibri" w:cs="Arial"/>
          <w:sz w:val="22"/>
          <w:szCs w:val="22"/>
        </w:rPr>
        <w:t>Faza zawierająca Skrobię A i włókno kierowana jest na układ sit i wirówek sitowych, gdzie następuje oddzielenie Skrobi A od włókna. Filtrat [skrobia A] kierowana jest następnie do wirówki koncentrującej w której następuje oddzielenie nadmiaru wody.</w:t>
      </w:r>
    </w:p>
    <w:p w:rsidR="00357FFB" w:rsidRDefault="00357FFB" w:rsidP="00E52BAA">
      <w:pPr>
        <w:spacing w:line="360" w:lineRule="auto"/>
        <w:rPr>
          <w:rFonts w:ascii="Calibri" w:hAnsi="Calibri" w:cs="Arial"/>
          <w:sz w:val="22"/>
          <w:szCs w:val="22"/>
        </w:rPr>
      </w:pPr>
    </w:p>
    <w:p w:rsidR="00357FFB" w:rsidRPr="002D3F6B" w:rsidRDefault="00357FFB" w:rsidP="00357FFB">
      <w:pPr>
        <w:pStyle w:val="Akapitzlist"/>
        <w:outlineLvl w:val="1"/>
        <w:rPr>
          <w:rFonts w:ascii="Calibri" w:hAnsi="Calibri"/>
          <w:sz w:val="22"/>
          <w:lang w:eastAsia="en-US"/>
        </w:rPr>
      </w:pPr>
    </w:p>
    <w:p w:rsidR="00357FFB" w:rsidRPr="00357FFB" w:rsidRDefault="00357FFB" w:rsidP="00357FFB">
      <w:pPr>
        <w:pStyle w:val="Akapitzlist"/>
        <w:outlineLvl w:val="1"/>
        <w:rPr>
          <w:rFonts w:ascii="Calibri" w:hAnsi="Calibri"/>
        </w:rPr>
      </w:pPr>
    </w:p>
    <w:p w:rsidR="00357FFB" w:rsidRDefault="00311F33" w:rsidP="00357FFB">
      <w:pPr>
        <w:pStyle w:val="Akapitzlist"/>
        <w:keepNext/>
        <w:outlineLvl w:val="1"/>
      </w:pPr>
      <w:bookmarkStart w:id="8" w:name="_Toc493414928"/>
      <w:bookmarkStart w:id="9" w:name="_Toc493259818"/>
      <w:bookmarkStart w:id="10" w:name="_Toc493246122"/>
      <w:r>
        <w:rPr>
          <w:noProof/>
        </w:rPr>
        <w:lastRenderedPageBreak/>
        <w:drawing>
          <wp:inline distT="0" distB="0" distL="0" distR="0">
            <wp:extent cx="3028315" cy="2303780"/>
            <wp:effectExtent l="0" t="0" r="635" b="1270"/>
            <wp:docPr id="12" name="Obraz 13" descr="Znalezione obrazy dla zapytania centrifugal screens wheat st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Znalezione obrazy dla zapytania centrifugal screens wheat starch"/>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28315" cy="2303780"/>
                    </a:xfrm>
                    <a:prstGeom prst="rect">
                      <a:avLst/>
                    </a:prstGeom>
                    <a:noFill/>
                    <a:ln>
                      <a:noFill/>
                    </a:ln>
                  </pic:spPr>
                </pic:pic>
              </a:graphicData>
            </a:graphic>
          </wp:inline>
        </w:drawing>
      </w:r>
      <w:r>
        <w:rPr>
          <w:noProof/>
        </w:rPr>
        <w:drawing>
          <wp:inline distT="0" distB="0" distL="0" distR="0">
            <wp:extent cx="1959610" cy="2339340"/>
            <wp:effectExtent l="0" t="0" r="2540" b="3810"/>
            <wp:docPr id="13" name="Obraz 14" descr="Znalezione obrazy dla zapytania centrifugal screens wheat st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descr="Znalezione obrazy dla zapytania centrifugal screens wheat starch"/>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59610" cy="2339340"/>
                    </a:xfrm>
                    <a:prstGeom prst="rect">
                      <a:avLst/>
                    </a:prstGeom>
                    <a:noFill/>
                    <a:ln>
                      <a:noFill/>
                    </a:ln>
                  </pic:spPr>
                </pic:pic>
              </a:graphicData>
            </a:graphic>
          </wp:inline>
        </w:drawing>
      </w:r>
      <w:bookmarkEnd w:id="8"/>
      <w:bookmarkEnd w:id="9"/>
      <w:bookmarkEnd w:id="10"/>
    </w:p>
    <w:p w:rsidR="00357FFB" w:rsidRDefault="00357FFB" w:rsidP="00357FFB">
      <w:pPr>
        <w:pStyle w:val="Legenda"/>
        <w:jc w:val="center"/>
      </w:pPr>
    </w:p>
    <w:p w:rsidR="00357FFB" w:rsidRPr="00BD458C" w:rsidRDefault="00357FFB" w:rsidP="00357FFB">
      <w:pPr>
        <w:pStyle w:val="Legenda"/>
        <w:jc w:val="center"/>
        <w:rPr>
          <w:lang w:val="pl-PL"/>
        </w:rPr>
      </w:pPr>
      <w:r w:rsidRPr="00BD458C">
        <w:rPr>
          <w:lang w:val="pl-PL"/>
        </w:rPr>
        <w:t xml:space="preserve">Rysunek </w:t>
      </w:r>
      <w:r>
        <w:fldChar w:fldCharType="begin"/>
      </w:r>
      <w:r w:rsidRPr="00BD458C">
        <w:rPr>
          <w:lang w:val="pl-PL"/>
        </w:rPr>
        <w:instrText xml:space="preserve"> SEQ Rysunek \* ARABIC </w:instrText>
      </w:r>
      <w:r>
        <w:fldChar w:fldCharType="separate"/>
      </w:r>
      <w:r w:rsidR="0020526D">
        <w:rPr>
          <w:noProof/>
          <w:lang w:val="pl-PL"/>
        </w:rPr>
        <w:t>10</w:t>
      </w:r>
      <w:r>
        <w:fldChar w:fldCharType="end"/>
      </w:r>
      <w:r w:rsidRPr="00BD458C">
        <w:rPr>
          <w:lang w:val="pl-PL"/>
        </w:rPr>
        <w:t xml:space="preserve"> Sito wirowe</w:t>
      </w:r>
    </w:p>
    <w:p w:rsidR="00885F28" w:rsidRDefault="00026814" w:rsidP="00E52BAA">
      <w:pPr>
        <w:spacing w:line="360" w:lineRule="auto"/>
        <w:rPr>
          <w:rFonts w:ascii="Calibri" w:hAnsi="Calibri" w:cs="Arial"/>
          <w:sz w:val="22"/>
          <w:szCs w:val="22"/>
        </w:rPr>
      </w:pPr>
      <w:r w:rsidRPr="00A36CA1">
        <w:rPr>
          <w:rFonts w:ascii="Calibri" w:hAnsi="Calibri" w:cs="Arial"/>
          <w:sz w:val="22"/>
          <w:szCs w:val="22"/>
        </w:rPr>
        <w:t xml:space="preserve">Dalej Skrobia A podawana jest do multihydrocyklonowej stacji przemywania, gdzie następuje przemywanie w przeciw-prądzie z wodą myjącą. </w:t>
      </w:r>
    </w:p>
    <w:p w:rsidR="00885F28" w:rsidRDefault="00885F28" w:rsidP="00E52BAA">
      <w:pPr>
        <w:spacing w:line="360" w:lineRule="auto"/>
        <w:rPr>
          <w:rFonts w:ascii="Calibri" w:hAnsi="Calibri" w:cs="Arial"/>
          <w:sz w:val="22"/>
          <w:szCs w:val="22"/>
        </w:rPr>
      </w:pPr>
    </w:p>
    <w:p w:rsidR="00BD458C" w:rsidRDefault="00311F33" w:rsidP="00BD458C">
      <w:pPr>
        <w:keepNext/>
        <w:spacing w:line="360" w:lineRule="auto"/>
        <w:jc w:val="center"/>
      </w:pPr>
      <w:r>
        <w:rPr>
          <w:noProof/>
        </w:rPr>
        <w:drawing>
          <wp:inline distT="0" distB="0" distL="0" distR="0">
            <wp:extent cx="3122930" cy="2660015"/>
            <wp:effectExtent l="0" t="0" r="1270" b="6985"/>
            <wp:docPr id="14" name="Obraz 15" descr="Podobny obr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Podobny obraz"/>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22930" cy="2660015"/>
                    </a:xfrm>
                    <a:prstGeom prst="rect">
                      <a:avLst/>
                    </a:prstGeom>
                    <a:noFill/>
                    <a:ln>
                      <a:noFill/>
                    </a:ln>
                  </pic:spPr>
                </pic:pic>
              </a:graphicData>
            </a:graphic>
          </wp:inline>
        </w:drawing>
      </w:r>
    </w:p>
    <w:p w:rsidR="00BD458C" w:rsidRPr="002D3F6B" w:rsidRDefault="00BD458C" w:rsidP="00BD458C">
      <w:pPr>
        <w:pStyle w:val="Legenda"/>
        <w:jc w:val="center"/>
        <w:rPr>
          <w:rFonts w:cs="Arial"/>
          <w:sz w:val="22"/>
          <w:szCs w:val="22"/>
          <w:lang w:val="pl-PL"/>
        </w:rPr>
      </w:pPr>
      <w:r w:rsidRPr="002D3F6B">
        <w:rPr>
          <w:lang w:val="pl-PL"/>
        </w:rPr>
        <w:t xml:space="preserve">Rysunek </w:t>
      </w:r>
      <w:r w:rsidR="002D3F6B">
        <w:fldChar w:fldCharType="begin"/>
      </w:r>
      <w:r w:rsidR="002D3F6B" w:rsidRPr="002D3F6B">
        <w:rPr>
          <w:lang w:val="pl-PL"/>
        </w:rPr>
        <w:instrText xml:space="preserve"> SEQ Rysunek \* ARABIC </w:instrText>
      </w:r>
      <w:r w:rsidR="002D3F6B">
        <w:fldChar w:fldCharType="separate"/>
      </w:r>
      <w:r w:rsidR="0020526D" w:rsidRPr="002D3F6B">
        <w:rPr>
          <w:noProof/>
          <w:lang w:val="pl-PL"/>
        </w:rPr>
        <w:t>11</w:t>
      </w:r>
      <w:r w:rsidR="002D3F6B">
        <w:rPr>
          <w:noProof/>
        </w:rPr>
        <w:fldChar w:fldCharType="end"/>
      </w:r>
      <w:r w:rsidRPr="002D3F6B">
        <w:rPr>
          <w:lang w:val="pl-PL"/>
        </w:rPr>
        <w:t xml:space="preserve"> Hydrocyklony</w:t>
      </w:r>
    </w:p>
    <w:p w:rsidR="00BD458C" w:rsidRDefault="00BD458C" w:rsidP="00E52BAA">
      <w:pPr>
        <w:spacing w:line="360" w:lineRule="auto"/>
        <w:rPr>
          <w:rFonts w:ascii="Calibri" w:hAnsi="Calibri" w:cs="Arial"/>
          <w:sz w:val="22"/>
          <w:szCs w:val="22"/>
        </w:rPr>
      </w:pPr>
    </w:p>
    <w:p w:rsidR="00026814" w:rsidRPr="00A36CA1" w:rsidRDefault="00026814" w:rsidP="00E52BAA">
      <w:pPr>
        <w:spacing w:line="360" w:lineRule="auto"/>
        <w:rPr>
          <w:rFonts w:ascii="Calibri" w:hAnsi="Calibri" w:cs="Arial"/>
          <w:sz w:val="22"/>
          <w:szCs w:val="22"/>
        </w:rPr>
      </w:pPr>
      <w:r w:rsidRPr="00A36CA1">
        <w:rPr>
          <w:rFonts w:ascii="Calibri" w:hAnsi="Calibri" w:cs="Arial"/>
          <w:sz w:val="22"/>
          <w:szCs w:val="22"/>
        </w:rPr>
        <w:t>Oczyszczona Skrobia A po przejściu przez mhc kierowana jest do zbiornika buforowego, skąd może być podawana do</w:t>
      </w:r>
      <w:r w:rsidR="00E52BAA" w:rsidRPr="00A36CA1">
        <w:rPr>
          <w:rFonts w:ascii="Calibri" w:hAnsi="Calibri" w:cs="Arial"/>
          <w:sz w:val="22"/>
          <w:szCs w:val="22"/>
        </w:rPr>
        <w:t xml:space="preserve"> jednej z dwóch suszarni s</w:t>
      </w:r>
      <w:r w:rsidRPr="00A36CA1">
        <w:rPr>
          <w:rFonts w:ascii="Calibri" w:hAnsi="Calibri" w:cs="Arial"/>
          <w:sz w:val="22"/>
          <w:szCs w:val="22"/>
        </w:rPr>
        <w:t>krobi.</w:t>
      </w:r>
    </w:p>
    <w:p w:rsidR="00026814" w:rsidRPr="00A36CA1" w:rsidRDefault="00026814" w:rsidP="00026814">
      <w:pPr>
        <w:autoSpaceDE w:val="0"/>
        <w:autoSpaceDN w:val="0"/>
        <w:adjustRightInd w:val="0"/>
        <w:rPr>
          <w:rFonts w:ascii="Calibri" w:hAnsi="Calibri" w:cs="Arial"/>
          <w:sz w:val="22"/>
          <w:szCs w:val="22"/>
        </w:rPr>
      </w:pPr>
    </w:p>
    <w:p w:rsidR="00026814" w:rsidRPr="00A36CA1" w:rsidRDefault="00026814" w:rsidP="00A36CA1">
      <w:pPr>
        <w:numPr>
          <w:ilvl w:val="0"/>
          <w:numId w:val="6"/>
        </w:numPr>
        <w:spacing w:line="360" w:lineRule="auto"/>
        <w:rPr>
          <w:rFonts w:ascii="Calibri" w:hAnsi="Calibri" w:cs="Arial"/>
          <w:b/>
          <w:sz w:val="22"/>
          <w:szCs w:val="22"/>
        </w:rPr>
      </w:pPr>
      <w:r w:rsidRPr="00A36CA1">
        <w:rPr>
          <w:rFonts w:ascii="Calibri" w:hAnsi="Calibri" w:cs="Arial"/>
          <w:b/>
          <w:iCs/>
          <w:sz w:val="22"/>
          <w:szCs w:val="22"/>
        </w:rPr>
        <w:t>Separacja glutenu</w:t>
      </w:r>
    </w:p>
    <w:p w:rsidR="00D9396A" w:rsidRPr="00A36CA1" w:rsidRDefault="00D9396A" w:rsidP="00D9396A">
      <w:pPr>
        <w:spacing w:line="360" w:lineRule="auto"/>
        <w:jc w:val="both"/>
        <w:rPr>
          <w:rFonts w:ascii="Calibri" w:hAnsi="Calibri" w:cs="Arial"/>
          <w:b/>
          <w:iCs/>
          <w:sz w:val="22"/>
          <w:szCs w:val="22"/>
        </w:rPr>
      </w:pPr>
    </w:p>
    <w:p w:rsidR="00026814" w:rsidRDefault="00026814" w:rsidP="001648E9">
      <w:pPr>
        <w:spacing w:line="360" w:lineRule="auto"/>
        <w:jc w:val="both"/>
        <w:rPr>
          <w:rFonts w:ascii="Calibri" w:hAnsi="Calibri" w:cs="Arial"/>
          <w:sz w:val="22"/>
          <w:szCs w:val="22"/>
        </w:rPr>
      </w:pPr>
      <w:r w:rsidRPr="00A36CA1">
        <w:rPr>
          <w:rFonts w:ascii="Calibri" w:hAnsi="Calibri" w:cs="Arial"/>
          <w:sz w:val="22"/>
          <w:szCs w:val="22"/>
        </w:rPr>
        <w:t xml:space="preserve">Faza zawierająca gluten i Skrobię B jest przepompowywana na sito, na którym następuje oddzielenie glutenu od skrobi B, a w dalszym etapie gluten jest przemywany na </w:t>
      </w:r>
      <w:r w:rsidR="001A59C8" w:rsidRPr="00A36CA1">
        <w:rPr>
          <w:rFonts w:ascii="Calibri" w:hAnsi="Calibri" w:cs="Arial"/>
          <w:sz w:val="22"/>
          <w:szCs w:val="22"/>
        </w:rPr>
        <w:t>ciśnieniowych sitach łukowych</w:t>
      </w:r>
      <w:r w:rsidRPr="00A36CA1">
        <w:rPr>
          <w:rFonts w:ascii="Calibri" w:hAnsi="Calibri" w:cs="Arial"/>
          <w:sz w:val="22"/>
          <w:szCs w:val="22"/>
        </w:rPr>
        <w:t xml:space="preserve">. Następnie gluten jest kierowany do </w:t>
      </w:r>
      <w:r w:rsidR="001A59C8" w:rsidRPr="00A36CA1">
        <w:rPr>
          <w:rFonts w:ascii="Calibri" w:hAnsi="Calibri" w:cs="Arial"/>
          <w:sz w:val="22"/>
          <w:szCs w:val="22"/>
        </w:rPr>
        <w:t xml:space="preserve">jednej z dwóch suszarni </w:t>
      </w:r>
      <w:r w:rsidRPr="00A36CA1">
        <w:rPr>
          <w:rFonts w:ascii="Calibri" w:hAnsi="Calibri" w:cs="Arial"/>
          <w:sz w:val="22"/>
          <w:szCs w:val="22"/>
        </w:rPr>
        <w:t>glutenu.</w:t>
      </w:r>
    </w:p>
    <w:p w:rsidR="001E14C3" w:rsidRPr="002D3F6B" w:rsidRDefault="001E14C3" w:rsidP="001E14C3">
      <w:pPr>
        <w:pStyle w:val="Akapitzlist"/>
        <w:outlineLvl w:val="1"/>
        <w:rPr>
          <w:rFonts w:ascii="Calibri" w:hAnsi="Calibri"/>
          <w:sz w:val="22"/>
          <w:lang w:eastAsia="en-US"/>
        </w:rPr>
      </w:pPr>
    </w:p>
    <w:p w:rsidR="001E14C3" w:rsidRDefault="00311F33" w:rsidP="001E14C3">
      <w:pPr>
        <w:pStyle w:val="Akapitzlist"/>
        <w:keepNext/>
        <w:jc w:val="center"/>
        <w:outlineLvl w:val="1"/>
      </w:pPr>
      <w:bookmarkStart w:id="11" w:name="_Toc493414934"/>
      <w:bookmarkStart w:id="12" w:name="_Toc493259824"/>
      <w:bookmarkStart w:id="13" w:name="_Toc493246128"/>
      <w:r>
        <w:rPr>
          <w:noProof/>
        </w:rPr>
        <w:lastRenderedPageBreak/>
        <w:drawing>
          <wp:inline distT="0" distB="0" distL="0" distR="0">
            <wp:extent cx="2612390" cy="2861945"/>
            <wp:effectExtent l="0" t="0" r="0" b="0"/>
            <wp:docPr id="15" name="Obraz 19" descr="Znalezione obrazy dla zapytania curved screens glu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Znalezione obrazy dla zapytania curved screens gluten"/>
                    <pic:cNvPicPr>
                      <a:picLocks noChangeAspect="1" noChangeArrowheads="1"/>
                    </pic:cNvPicPr>
                  </pic:nvPicPr>
                  <pic:blipFill>
                    <a:blip r:embed="rId22">
                      <a:extLst>
                        <a:ext uri="{28A0092B-C50C-407E-A947-70E740481C1C}">
                          <a14:useLocalDpi xmlns:a14="http://schemas.microsoft.com/office/drawing/2010/main" val="0"/>
                        </a:ext>
                      </a:extLst>
                    </a:blip>
                    <a:srcRect l="21408" r="21323"/>
                    <a:stretch>
                      <a:fillRect/>
                    </a:stretch>
                  </pic:blipFill>
                  <pic:spPr bwMode="auto">
                    <a:xfrm>
                      <a:off x="0" y="0"/>
                      <a:ext cx="2612390" cy="2861945"/>
                    </a:xfrm>
                    <a:prstGeom prst="rect">
                      <a:avLst/>
                    </a:prstGeom>
                    <a:noFill/>
                    <a:ln>
                      <a:noFill/>
                    </a:ln>
                  </pic:spPr>
                </pic:pic>
              </a:graphicData>
            </a:graphic>
          </wp:inline>
        </w:drawing>
      </w:r>
      <w:r>
        <w:rPr>
          <w:noProof/>
        </w:rPr>
        <w:drawing>
          <wp:inline distT="0" distB="0" distL="0" distR="0">
            <wp:extent cx="2268220" cy="2802890"/>
            <wp:effectExtent l="0" t="0" r="0" b="0"/>
            <wp:docPr id="16" name="Obraz 24" descr="Podobny obr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Podobny obraz"/>
                    <pic:cNvPicPr>
                      <a:picLocks noChangeAspect="1" noChangeArrowheads="1"/>
                    </pic:cNvPicPr>
                  </pic:nvPicPr>
                  <pic:blipFill>
                    <a:blip r:embed="rId23">
                      <a:extLst>
                        <a:ext uri="{28A0092B-C50C-407E-A947-70E740481C1C}">
                          <a14:useLocalDpi xmlns:a14="http://schemas.microsoft.com/office/drawing/2010/main" val="0"/>
                        </a:ext>
                      </a:extLst>
                    </a:blip>
                    <a:srcRect l="24789" r="24615"/>
                    <a:stretch>
                      <a:fillRect/>
                    </a:stretch>
                  </pic:blipFill>
                  <pic:spPr bwMode="auto">
                    <a:xfrm>
                      <a:off x="0" y="0"/>
                      <a:ext cx="2268220" cy="2802890"/>
                    </a:xfrm>
                    <a:prstGeom prst="rect">
                      <a:avLst/>
                    </a:prstGeom>
                    <a:noFill/>
                    <a:ln>
                      <a:noFill/>
                    </a:ln>
                  </pic:spPr>
                </pic:pic>
              </a:graphicData>
            </a:graphic>
          </wp:inline>
        </w:drawing>
      </w:r>
      <w:bookmarkEnd w:id="11"/>
      <w:bookmarkEnd w:id="12"/>
      <w:bookmarkEnd w:id="13"/>
    </w:p>
    <w:p w:rsidR="001E14C3" w:rsidRDefault="001E14C3" w:rsidP="001E14C3">
      <w:pPr>
        <w:pStyle w:val="Legenda"/>
        <w:jc w:val="center"/>
      </w:pPr>
    </w:p>
    <w:p w:rsidR="001E14C3" w:rsidRDefault="001E14C3" w:rsidP="001E14C3">
      <w:pPr>
        <w:pStyle w:val="Legenda"/>
        <w:jc w:val="center"/>
      </w:pPr>
      <w:r>
        <w:t xml:space="preserve">Rysunek </w:t>
      </w:r>
      <w:fldSimple w:instr=" SEQ Rysunek \* ARABIC ">
        <w:r w:rsidR="0020526D">
          <w:rPr>
            <w:noProof/>
          </w:rPr>
          <w:t>12</w:t>
        </w:r>
      </w:fldSimple>
      <w:r>
        <w:t xml:space="preserve"> Sita łukowe</w:t>
      </w:r>
    </w:p>
    <w:p w:rsidR="009A6F71" w:rsidRPr="009A6F71" w:rsidRDefault="009A6F71" w:rsidP="009A6F71">
      <w:pPr>
        <w:rPr>
          <w:lang w:val="en-US" w:eastAsia="en-US"/>
        </w:rPr>
      </w:pPr>
    </w:p>
    <w:p w:rsidR="00026814" w:rsidRPr="00A36CA1" w:rsidRDefault="00026814" w:rsidP="00A36CA1">
      <w:pPr>
        <w:numPr>
          <w:ilvl w:val="0"/>
          <w:numId w:val="6"/>
        </w:numPr>
        <w:spacing w:line="360" w:lineRule="auto"/>
        <w:rPr>
          <w:rFonts w:ascii="Calibri" w:hAnsi="Calibri" w:cs="Arial"/>
          <w:b/>
          <w:sz w:val="22"/>
          <w:szCs w:val="22"/>
        </w:rPr>
      </w:pPr>
      <w:r w:rsidRPr="00A36CA1">
        <w:rPr>
          <w:rFonts w:ascii="Calibri" w:hAnsi="Calibri" w:cs="Arial"/>
          <w:b/>
          <w:iCs/>
          <w:sz w:val="22"/>
          <w:szCs w:val="22"/>
        </w:rPr>
        <w:t>Frakcjonowanie skrobi B</w:t>
      </w:r>
    </w:p>
    <w:p w:rsidR="00026814" w:rsidRPr="00A36CA1" w:rsidRDefault="00026814" w:rsidP="00026814">
      <w:pPr>
        <w:spacing w:line="360" w:lineRule="auto"/>
        <w:rPr>
          <w:rFonts w:ascii="Calibri" w:hAnsi="Calibri" w:cs="Arial"/>
          <w:b/>
          <w:iCs/>
          <w:sz w:val="22"/>
          <w:szCs w:val="22"/>
        </w:rPr>
      </w:pPr>
    </w:p>
    <w:p w:rsidR="00026814" w:rsidRPr="00A36CA1" w:rsidRDefault="00026814" w:rsidP="00026814">
      <w:pPr>
        <w:spacing w:line="360" w:lineRule="auto"/>
        <w:rPr>
          <w:rFonts w:ascii="Calibri" w:hAnsi="Calibri" w:cs="Arial"/>
          <w:sz w:val="22"/>
          <w:szCs w:val="22"/>
        </w:rPr>
      </w:pPr>
      <w:r w:rsidRPr="00A36CA1">
        <w:rPr>
          <w:rFonts w:ascii="Calibri" w:hAnsi="Calibri" w:cs="Arial"/>
          <w:sz w:val="22"/>
          <w:szCs w:val="22"/>
        </w:rPr>
        <w:t>Skrobia B po oddzieleniu na sicie do glutenu kierowana jest do modułu frakcjonującego gdzie następuje odzysk znajdującej się w niej Skrobi A. Przepływ z górnej części modułu frakcjonującego kierowany jest na sito obrotowe w celu usunięcia włókna. Włókno wprowadza się w linię włókna skrobi A. Skrobia B odwadniana jest w dekanterze i kierowana w linię Skrobi A. Środkowa faza zawierająca Skrobię B i C kierowana jest do frakcji odpadowej, a przelew z trikantera stanowi woda technologiczna.</w:t>
      </w:r>
    </w:p>
    <w:p w:rsidR="00026814" w:rsidRPr="00A36CA1" w:rsidRDefault="00026814" w:rsidP="00026814">
      <w:pPr>
        <w:spacing w:line="360" w:lineRule="auto"/>
        <w:rPr>
          <w:rFonts w:ascii="Calibri" w:hAnsi="Calibri" w:cs="Arial"/>
          <w:sz w:val="22"/>
          <w:szCs w:val="22"/>
        </w:rPr>
      </w:pPr>
    </w:p>
    <w:p w:rsidR="00026814" w:rsidRPr="00A36CA1" w:rsidRDefault="00026814" w:rsidP="00A36CA1">
      <w:pPr>
        <w:numPr>
          <w:ilvl w:val="0"/>
          <w:numId w:val="6"/>
        </w:numPr>
        <w:spacing w:line="360" w:lineRule="auto"/>
        <w:rPr>
          <w:rFonts w:ascii="Calibri" w:hAnsi="Calibri" w:cs="Arial"/>
          <w:b/>
          <w:sz w:val="22"/>
          <w:szCs w:val="22"/>
        </w:rPr>
      </w:pPr>
      <w:r w:rsidRPr="00A36CA1">
        <w:rPr>
          <w:rFonts w:ascii="Calibri" w:hAnsi="Calibri" w:cs="Arial"/>
          <w:b/>
          <w:iCs/>
          <w:sz w:val="22"/>
          <w:szCs w:val="22"/>
        </w:rPr>
        <w:t>Przetwarzanie pentozanów</w:t>
      </w:r>
    </w:p>
    <w:p w:rsidR="00026814" w:rsidRPr="00A36CA1" w:rsidRDefault="00026814" w:rsidP="00026814">
      <w:pPr>
        <w:spacing w:line="360" w:lineRule="auto"/>
        <w:rPr>
          <w:rFonts w:ascii="Calibri" w:hAnsi="Calibri" w:cs="Arial"/>
          <w:sz w:val="22"/>
          <w:szCs w:val="22"/>
        </w:rPr>
      </w:pPr>
    </w:p>
    <w:p w:rsidR="00026814" w:rsidRPr="00A36CA1" w:rsidRDefault="00026814" w:rsidP="0091214B">
      <w:pPr>
        <w:spacing w:line="360" w:lineRule="auto"/>
        <w:rPr>
          <w:rFonts w:ascii="Calibri" w:hAnsi="Calibri" w:cs="Arial"/>
          <w:sz w:val="22"/>
          <w:szCs w:val="22"/>
        </w:rPr>
      </w:pPr>
      <w:r w:rsidRPr="00A36CA1">
        <w:rPr>
          <w:rFonts w:ascii="Calibri" w:hAnsi="Calibri" w:cs="Arial"/>
          <w:sz w:val="22"/>
          <w:szCs w:val="22"/>
        </w:rPr>
        <w:t xml:space="preserve">Trzecia faza z trikantera – pentozany - kierowana jest na gorzelnię celem wykorzystania zawartej w tym strumieniu skrobi. </w:t>
      </w:r>
      <w:r w:rsidR="0091214B" w:rsidRPr="00A36CA1">
        <w:rPr>
          <w:rFonts w:ascii="Calibri" w:hAnsi="Calibri" w:cs="Arial"/>
          <w:sz w:val="22"/>
          <w:szCs w:val="22"/>
        </w:rPr>
        <w:t xml:space="preserve">Około 50% masy suchej zawartej we frakcji </w:t>
      </w:r>
      <w:r w:rsidR="00200A95" w:rsidRPr="00A36CA1">
        <w:rPr>
          <w:rFonts w:ascii="Calibri" w:hAnsi="Calibri" w:cs="Arial"/>
          <w:sz w:val="22"/>
          <w:szCs w:val="22"/>
        </w:rPr>
        <w:t>pentozanowej</w:t>
      </w:r>
      <w:r w:rsidR="0091214B" w:rsidRPr="00A36CA1">
        <w:rPr>
          <w:rFonts w:ascii="Calibri" w:hAnsi="Calibri" w:cs="Arial"/>
          <w:sz w:val="22"/>
          <w:szCs w:val="22"/>
        </w:rPr>
        <w:t xml:space="preserve"> to </w:t>
      </w:r>
      <w:r w:rsidR="00200A95" w:rsidRPr="00A36CA1">
        <w:rPr>
          <w:rFonts w:ascii="Calibri" w:hAnsi="Calibri" w:cs="Arial"/>
          <w:sz w:val="22"/>
          <w:szCs w:val="22"/>
        </w:rPr>
        <w:t>ziarna skrobi o wielkości i ciężarze właściwym zbyt małym, żeby zostać wydzielonym z główną frakcją skrobiową (skrobią A lub B).</w:t>
      </w:r>
    </w:p>
    <w:p w:rsidR="00B76339" w:rsidRPr="00A36CA1" w:rsidRDefault="00B76339" w:rsidP="0091214B">
      <w:pPr>
        <w:spacing w:line="360" w:lineRule="auto"/>
        <w:rPr>
          <w:rFonts w:ascii="Calibri" w:hAnsi="Calibri" w:cs="Arial"/>
          <w:sz w:val="22"/>
          <w:szCs w:val="22"/>
        </w:rPr>
      </w:pPr>
    </w:p>
    <w:p w:rsidR="00B76339" w:rsidRPr="0097280C" w:rsidRDefault="00B76339" w:rsidP="00A36CA1">
      <w:pPr>
        <w:numPr>
          <w:ilvl w:val="1"/>
          <w:numId w:val="1"/>
        </w:numPr>
        <w:ind w:hanging="1076"/>
        <w:jc w:val="both"/>
        <w:rPr>
          <w:rFonts w:ascii="Calibri" w:hAnsi="Calibri"/>
          <w:b/>
          <w:sz w:val="22"/>
          <w:szCs w:val="22"/>
          <w:u w:val="single"/>
        </w:rPr>
      </w:pPr>
      <w:r>
        <w:rPr>
          <w:rFonts w:ascii="Calibri" w:hAnsi="Calibri" w:cs="Arial"/>
          <w:b/>
          <w:sz w:val="22"/>
          <w:szCs w:val="22"/>
        </w:rPr>
        <w:t>Linia wirówek koszowych</w:t>
      </w:r>
    </w:p>
    <w:p w:rsidR="0097280C" w:rsidRPr="00682A4C" w:rsidRDefault="0097280C" w:rsidP="0097280C">
      <w:pPr>
        <w:ind w:left="-284"/>
        <w:jc w:val="both"/>
        <w:rPr>
          <w:rFonts w:ascii="Calibri" w:hAnsi="Calibri"/>
          <w:b/>
          <w:sz w:val="22"/>
          <w:szCs w:val="22"/>
          <w:u w:val="single"/>
        </w:rPr>
      </w:pPr>
    </w:p>
    <w:p w:rsidR="0097280C" w:rsidRDefault="003358D9" w:rsidP="0097280C">
      <w:pPr>
        <w:spacing w:line="360" w:lineRule="auto"/>
        <w:rPr>
          <w:rFonts w:ascii="Calibri" w:hAnsi="Calibri" w:cs="Arial"/>
          <w:sz w:val="22"/>
          <w:szCs w:val="22"/>
        </w:rPr>
      </w:pPr>
      <w:r>
        <w:rPr>
          <w:rFonts w:ascii="Calibri" w:hAnsi="Calibri" w:cs="Arial"/>
          <w:sz w:val="22"/>
          <w:szCs w:val="22"/>
        </w:rPr>
        <w:t xml:space="preserve">Mleczko skrobiowe po rafinacji na dziale hydrocyklonów trafia na linię wirówek koszonych, </w:t>
      </w:r>
      <w:r w:rsidR="00252E20">
        <w:rPr>
          <w:rFonts w:ascii="Calibri" w:hAnsi="Calibri" w:cs="Arial"/>
          <w:sz w:val="22"/>
          <w:szCs w:val="22"/>
        </w:rPr>
        <w:t>gdzie</w:t>
      </w:r>
      <w:r>
        <w:rPr>
          <w:rFonts w:ascii="Calibri" w:hAnsi="Calibri" w:cs="Arial"/>
          <w:sz w:val="22"/>
          <w:szCs w:val="22"/>
        </w:rPr>
        <w:t xml:space="preserve"> jest dodatkowo zatężane. Wirówki koszowe to maszyny wirujące o dużych średnicach, </w:t>
      </w:r>
      <w:r w:rsidR="00502B28">
        <w:rPr>
          <w:rFonts w:ascii="Calibri" w:hAnsi="Calibri" w:cs="Arial"/>
          <w:sz w:val="22"/>
          <w:szCs w:val="22"/>
        </w:rPr>
        <w:t>działające</w:t>
      </w:r>
      <w:r>
        <w:rPr>
          <w:rFonts w:ascii="Calibri" w:hAnsi="Calibri" w:cs="Arial"/>
          <w:sz w:val="22"/>
          <w:szCs w:val="22"/>
        </w:rPr>
        <w:t xml:space="preserve"> periodycznie, które pozwalają odwodnić skrobię do poziomu nawet około 63% suchej masy. </w:t>
      </w:r>
      <w:r w:rsidR="00502B28">
        <w:rPr>
          <w:rFonts w:ascii="Calibri" w:hAnsi="Calibri" w:cs="Arial"/>
          <w:sz w:val="22"/>
          <w:szCs w:val="22"/>
        </w:rPr>
        <w:t xml:space="preserve">Dzięki temu skrobia trafiająca na suszarnię jest już w dużej mierze pozbawiona wody i sam proces suszenia charakteryzuje się znacząco mniejszym zapotrzebowaniem na energię cieplną. </w:t>
      </w:r>
    </w:p>
    <w:p w:rsidR="00141797" w:rsidRPr="002D3F6B" w:rsidRDefault="00141797" w:rsidP="00141797">
      <w:pPr>
        <w:pStyle w:val="Akapitzlist"/>
        <w:outlineLvl w:val="1"/>
        <w:rPr>
          <w:rFonts w:ascii="Calibri" w:hAnsi="Calibri"/>
          <w:sz w:val="22"/>
          <w:lang w:eastAsia="en-US"/>
        </w:rPr>
      </w:pPr>
    </w:p>
    <w:p w:rsidR="00141797" w:rsidRPr="00141797" w:rsidRDefault="00141797" w:rsidP="00141797">
      <w:pPr>
        <w:pStyle w:val="Akapitzlist"/>
        <w:outlineLvl w:val="1"/>
        <w:rPr>
          <w:rFonts w:ascii="Calibri" w:hAnsi="Calibri"/>
        </w:rPr>
      </w:pPr>
    </w:p>
    <w:p w:rsidR="00141797" w:rsidRPr="00141797" w:rsidRDefault="00311F33" w:rsidP="00141797">
      <w:pPr>
        <w:pStyle w:val="Akapitzlist"/>
        <w:jc w:val="center"/>
        <w:outlineLvl w:val="1"/>
        <w:rPr>
          <w:rFonts w:ascii="Calibri" w:hAnsi="Calibri"/>
        </w:rPr>
      </w:pPr>
      <w:bookmarkStart w:id="14" w:name="_Toc493414939"/>
      <w:bookmarkStart w:id="15" w:name="_Toc493259829"/>
      <w:bookmarkStart w:id="16" w:name="_Toc493246133"/>
      <w:r>
        <w:rPr>
          <w:noProof/>
        </w:rPr>
        <w:drawing>
          <wp:inline distT="0" distB="0" distL="0" distR="0">
            <wp:extent cx="4334510" cy="2291715"/>
            <wp:effectExtent l="0" t="0" r="8890" b="0"/>
            <wp:docPr id="17" name="Obraz 258" descr="Znalezione obrazy dla zapytania peeler centrifuge starch andri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8" descr="Znalezione obrazy dla zapytania peeler centrifuge starch andritz"/>
                    <pic:cNvPicPr>
                      <a:picLocks noChangeAspect="1" noChangeArrowheads="1"/>
                    </pic:cNvPicPr>
                  </pic:nvPicPr>
                  <pic:blipFill>
                    <a:blip r:embed="rId24">
                      <a:extLst>
                        <a:ext uri="{28A0092B-C50C-407E-A947-70E740481C1C}">
                          <a14:useLocalDpi xmlns:a14="http://schemas.microsoft.com/office/drawing/2010/main" val="0"/>
                        </a:ext>
                      </a:extLst>
                    </a:blip>
                    <a:srcRect l="16701" t="20438" r="17339" b="21164"/>
                    <a:stretch>
                      <a:fillRect/>
                    </a:stretch>
                  </pic:blipFill>
                  <pic:spPr bwMode="auto">
                    <a:xfrm>
                      <a:off x="0" y="0"/>
                      <a:ext cx="4334510" cy="2291715"/>
                    </a:xfrm>
                    <a:prstGeom prst="rect">
                      <a:avLst/>
                    </a:prstGeom>
                    <a:noFill/>
                    <a:ln>
                      <a:noFill/>
                    </a:ln>
                  </pic:spPr>
                </pic:pic>
              </a:graphicData>
            </a:graphic>
          </wp:inline>
        </w:drawing>
      </w:r>
      <w:bookmarkEnd w:id="14"/>
      <w:bookmarkEnd w:id="15"/>
      <w:bookmarkEnd w:id="16"/>
    </w:p>
    <w:p w:rsidR="00141797" w:rsidRPr="00141797" w:rsidRDefault="00141797" w:rsidP="00141797">
      <w:pPr>
        <w:pStyle w:val="Akapitzlist"/>
        <w:jc w:val="center"/>
        <w:outlineLvl w:val="1"/>
        <w:rPr>
          <w:rFonts w:ascii="Calibri" w:hAnsi="Calibri"/>
        </w:rPr>
      </w:pPr>
    </w:p>
    <w:p w:rsidR="00141797" w:rsidRPr="00141797" w:rsidRDefault="00141797" w:rsidP="00141797">
      <w:pPr>
        <w:pStyle w:val="Akapitzlist"/>
        <w:jc w:val="center"/>
        <w:outlineLvl w:val="1"/>
        <w:rPr>
          <w:rFonts w:ascii="Calibri" w:hAnsi="Calibri"/>
        </w:rPr>
      </w:pPr>
    </w:p>
    <w:p w:rsidR="00141797" w:rsidRDefault="00311F33" w:rsidP="00141797">
      <w:pPr>
        <w:pStyle w:val="Akapitzlist"/>
        <w:keepNext/>
        <w:jc w:val="center"/>
        <w:outlineLvl w:val="1"/>
      </w:pPr>
      <w:bookmarkStart w:id="17" w:name="_Toc493414940"/>
      <w:bookmarkStart w:id="18" w:name="_Toc493259830"/>
      <w:bookmarkStart w:id="19" w:name="_Toc493246134"/>
      <w:r>
        <w:rPr>
          <w:noProof/>
        </w:rPr>
        <w:drawing>
          <wp:inline distT="0" distB="0" distL="0" distR="0">
            <wp:extent cx="3740785" cy="2802890"/>
            <wp:effectExtent l="0" t="0" r="0" b="0"/>
            <wp:docPr id="18" name="Obraz 259" descr="Znalezione obrazy dla zapytania peeler centrifuges st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9" descr="Znalezione obrazy dla zapytania peeler centrifuges starch"/>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40785" cy="2802890"/>
                    </a:xfrm>
                    <a:prstGeom prst="rect">
                      <a:avLst/>
                    </a:prstGeom>
                    <a:noFill/>
                    <a:ln>
                      <a:noFill/>
                    </a:ln>
                  </pic:spPr>
                </pic:pic>
              </a:graphicData>
            </a:graphic>
          </wp:inline>
        </w:drawing>
      </w:r>
      <w:bookmarkEnd w:id="17"/>
      <w:bookmarkEnd w:id="18"/>
      <w:bookmarkEnd w:id="19"/>
    </w:p>
    <w:p w:rsidR="00141797" w:rsidRDefault="00141797" w:rsidP="00141797">
      <w:pPr>
        <w:pStyle w:val="Legenda"/>
        <w:jc w:val="center"/>
      </w:pPr>
    </w:p>
    <w:p w:rsidR="00141797" w:rsidRPr="00B75CB1" w:rsidRDefault="00141797" w:rsidP="00141797">
      <w:pPr>
        <w:pStyle w:val="Legenda"/>
        <w:jc w:val="center"/>
        <w:rPr>
          <w:lang w:val="pl-PL"/>
        </w:rPr>
      </w:pPr>
      <w:r w:rsidRPr="00B75CB1">
        <w:rPr>
          <w:lang w:val="pl-PL"/>
        </w:rPr>
        <w:t xml:space="preserve">Rysunek </w:t>
      </w:r>
      <w:r>
        <w:fldChar w:fldCharType="begin"/>
      </w:r>
      <w:r w:rsidRPr="00B75CB1">
        <w:rPr>
          <w:lang w:val="pl-PL"/>
        </w:rPr>
        <w:instrText xml:space="preserve"> SEQ Rysunek \* ARABIC </w:instrText>
      </w:r>
      <w:r>
        <w:fldChar w:fldCharType="separate"/>
      </w:r>
      <w:r w:rsidR="0020526D">
        <w:rPr>
          <w:noProof/>
          <w:lang w:val="pl-PL"/>
        </w:rPr>
        <w:t>13</w:t>
      </w:r>
      <w:r>
        <w:fldChar w:fldCharType="end"/>
      </w:r>
      <w:r w:rsidRPr="00B75CB1">
        <w:rPr>
          <w:lang w:val="pl-PL"/>
        </w:rPr>
        <w:t xml:space="preserve"> Wirówki koszowe do odwadniania skrobi</w:t>
      </w:r>
    </w:p>
    <w:p w:rsidR="00B76339" w:rsidRPr="00A36CA1" w:rsidRDefault="00B76339" w:rsidP="0091214B">
      <w:pPr>
        <w:spacing w:line="360" w:lineRule="auto"/>
        <w:rPr>
          <w:rFonts w:ascii="Calibri" w:hAnsi="Calibri" w:cs="Arial"/>
          <w:sz w:val="22"/>
          <w:szCs w:val="22"/>
        </w:rPr>
      </w:pPr>
    </w:p>
    <w:p w:rsidR="00991252" w:rsidRPr="00682A4C" w:rsidRDefault="00991252" w:rsidP="00A36CA1">
      <w:pPr>
        <w:numPr>
          <w:ilvl w:val="1"/>
          <w:numId w:val="1"/>
        </w:numPr>
        <w:ind w:hanging="1076"/>
        <w:jc w:val="both"/>
        <w:rPr>
          <w:rFonts w:ascii="Calibri" w:hAnsi="Calibri"/>
          <w:b/>
          <w:sz w:val="22"/>
          <w:szCs w:val="22"/>
          <w:u w:val="single"/>
        </w:rPr>
      </w:pPr>
      <w:r>
        <w:rPr>
          <w:rFonts w:ascii="Calibri" w:hAnsi="Calibri" w:cs="Arial"/>
          <w:b/>
          <w:sz w:val="22"/>
          <w:szCs w:val="22"/>
        </w:rPr>
        <w:t>Suszarnie skrobi (dwie pracujące równolegle i równocześnie)</w:t>
      </w:r>
    </w:p>
    <w:p w:rsidR="00991252" w:rsidRPr="00A36CA1" w:rsidRDefault="00991252" w:rsidP="0091214B">
      <w:pPr>
        <w:spacing w:line="360" w:lineRule="auto"/>
        <w:rPr>
          <w:rFonts w:ascii="Calibri" w:hAnsi="Calibri" w:cs="Arial"/>
          <w:sz w:val="22"/>
          <w:szCs w:val="22"/>
        </w:rPr>
      </w:pPr>
    </w:p>
    <w:p w:rsidR="00090507" w:rsidRPr="00090507" w:rsidRDefault="00090507" w:rsidP="00090507">
      <w:pPr>
        <w:spacing w:line="360" w:lineRule="auto"/>
        <w:rPr>
          <w:rFonts w:ascii="Calibri" w:hAnsi="Calibri" w:cs="Arial"/>
          <w:sz w:val="22"/>
          <w:szCs w:val="22"/>
        </w:rPr>
      </w:pPr>
      <w:r w:rsidRPr="00090507">
        <w:rPr>
          <w:rFonts w:ascii="Calibri" w:hAnsi="Calibri" w:cs="Arial"/>
          <w:sz w:val="22"/>
          <w:szCs w:val="22"/>
        </w:rPr>
        <w:t xml:space="preserve">Do suszenia skrobi zastosowana zostanie suszarnia pneumatyczna zasilana para nasyconą. Skrobia mokra podawana na suszarnię jest w pierwszej kolejności zmieszana z gotową, suchą skrobią tak, aby bezpośrednia nadawa miała charakter sypki i była możliwa do uniesienia przez strumień gorącego powietrza. Powietrze jest nagrzewane na nagrzewnicach parowych i za pomocą wentylatora nadmuchowego podawane na system duktów stalowych. Tuż za nagrzewnicą do strumienia powietrza dozowana jest suszona skrobia. Długość duktu stalowego jest tak dobrana, aby czas przebywania suszonego materiału w strumieniu powietrza był wystarczająco długi, aby uzyskać pożądaną suchą masę produktu finalnego. Gotowy proszek skrobiowy jest odbierany na cyklonie i kierowany do silosów skrobi. Stamtąd pneumatycznie skrobia podawana jest na linię wydania. </w:t>
      </w:r>
    </w:p>
    <w:p w:rsidR="001B47FD" w:rsidRDefault="00311F33" w:rsidP="001B47FD">
      <w:pPr>
        <w:keepNext/>
        <w:spacing w:line="360" w:lineRule="auto"/>
        <w:jc w:val="center"/>
      </w:pPr>
      <w:r>
        <w:rPr>
          <w:noProof/>
        </w:rPr>
        <w:lastRenderedPageBreak/>
        <w:drawing>
          <wp:inline distT="0" distB="0" distL="0" distR="0">
            <wp:extent cx="3384550" cy="3550920"/>
            <wp:effectExtent l="0" t="0" r="6350" b="0"/>
            <wp:docPr id="19" name="Obraz 261" descr="Feed-Type Ring Dryers for DD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1" descr="Feed-Type Ring Dryers for DDGS"/>
                    <pic:cNvPicPr>
                      <a:picLocks noChangeAspect="1" noChangeArrowheads="1"/>
                    </pic:cNvPicPr>
                  </pic:nvPicPr>
                  <pic:blipFill>
                    <a:blip r:embed="rId26">
                      <a:extLst>
                        <a:ext uri="{28A0092B-C50C-407E-A947-70E740481C1C}">
                          <a14:useLocalDpi xmlns:a14="http://schemas.microsoft.com/office/drawing/2010/main" val="0"/>
                        </a:ext>
                      </a:extLst>
                    </a:blip>
                    <a:srcRect r="46481"/>
                    <a:stretch>
                      <a:fillRect/>
                    </a:stretch>
                  </pic:blipFill>
                  <pic:spPr bwMode="auto">
                    <a:xfrm>
                      <a:off x="0" y="0"/>
                      <a:ext cx="3384550" cy="3550920"/>
                    </a:xfrm>
                    <a:prstGeom prst="rect">
                      <a:avLst/>
                    </a:prstGeom>
                    <a:noFill/>
                    <a:ln>
                      <a:noFill/>
                    </a:ln>
                  </pic:spPr>
                </pic:pic>
              </a:graphicData>
            </a:graphic>
          </wp:inline>
        </w:drawing>
      </w:r>
    </w:p>
    <w:p w:rsidR="00090507" w:rsidRPr="00AB4CB2" w:rsidRDefault="001B47FD" w:rsidP="001B47FD">
      <w:pPr>
        <w:pStyle w:val="Legenda"/>
        <w:jc w:val="center"/>
        <w:rPr>
          <w:rFonts w:cs="Arial"/>
          <w:sz w:val="22"/>
          <w:szCs w:val="22"/>
          <w:lang w:val="pl-PL"/>
        </w:rPr>
      </w:pPr>
      <w:r w:rsidRPr="00AB4CB2">
        <w:rPr>
          <w:lang w:val="pl-PL"/>
        </w:rPr>
        <w:t xml:space="preserve">Rysunek </w:t>
      </w:r>
      <w:r>
        <w:fldChar w:fldCharType="begin"/>
      </w:r>
      <w:r w:rsidRPr="00AB4CB2">
        <w:rPr>
          <w:lang w:val="pl-PL"/>
        </w:rPr>
        <w:instrText xml:space="preserve"> SEQ Rysunek \* ARABIC </w:instrText>
      </w:r>
      <w:r>
        <w:fldChar w:fldCharType="separate"/>
      </w:r>
      <w:r w:rsidR="0020526D">
        <w:rPr>
          <w:noProof/>
          <w:lang w:val="pl-PL"/>
        </w:rPr>
        <w:t>14</w:t>
      </w:r>
      <w:r>
        <w:fldChar w:fldCharType="end"/>
      </w:r>
      <w:r w:rsidRPr="00AB4CB2">
        <w:rPr>
          <w:lang w:val="pl-PL"/>
        </w:rPr>
        <w:t xml:space="preserve"> Przykładowa suszarnia skrobi</w:t>
      </w:r>
      <w:r w:rsidR="00B75CB1" w:rsidRPr="00AB4CB2">
        <w:rPr>
          <w:lang w:val="pl-PL"/>
        </w:rPr>
        <w:t xml:space="preserve"> lub glutenu</w:t>
      </w:r>
    </w:p>
    <w:p w:rsidR="001B47FD" w:rsidRPr="00A36CA1" w:rsidRDefault="001B47FD" w:rsidP="0091214B">
      <w:pPr>
        <w:spacing w:line="360" w:lineRule="auto"/>
        <w:rPr>
          <w:rFonts w:ascii="Calibri" w:hAnsi="Calibri" w:cs="Arial"/>
          <w:sz w:val="22"/>
          <w:szCs w:val="22"/>
        </w:rPr>
      </w:pPr>
    </w:p>
    <w:p w:rsidR="00090507" w:rsidRPr="00682A4C" w:rsidRDefault="00090507" w:rsidP="00A36CA1">
      <w:pPr>
        <w:numPr>
          <w:ilvl w:val="1"/>
          <w:numId w:val="1"/>
        </w:numPr>
        <w:ind w:hanging="1076"/>
        <w:jc w:val="both"/>
        <w:rPr>
          <w:rFonts w:ascii="Calibri" w:hAnsi="Calibri"/>
          <w:b/>
          <w:sz w:val="22"/>
          <w:szCs w:val="22"/>
          <w:u w:val="single"/>
        </w:rPr>
      </w:pPr>
      <w:r>
        <w:rPr>
          <w:rFonts w:ascii="Calibri" w:hAnsi="Calibri" w:cs="Arial"/>
          <w:b/>
          <w:sz w:val="22"/>
          <w:szCs w:val="22"/>
        </w:rPr>
        <w:t>Suszarnie glutenu (dwie pracujące równolegle i równocześnie)</w:t>
      </w:r>
    </w:p>
    <w:p w:rsidR="00090507" w:rsidRPr="00A36CA1" w:rsidRDefault="00090507" w:rsidP="0091214B">
      <w:pPr>
        <w:spacing w:line="360" w:lineRule="auto"/>
        <w:rPr>
          <w:rFonts w:ascii="Calibri" w:hAnsi="Calibri" w:cs="Arial"/>
          <w:sz w:val="22"/>
          <w:szCs w:val="22"/>
        </w:rPr>
      </w:pPr>
    </w:p>
    <w:p w:rsidR="00F84507" w:rsidRPr="00F84507" w:rsidRDefault="00F84507" w:rsidP="00F84507">
      <w:pPr>
        <w:spacing w:line="360" w:lineRule="auto"/>
        <w:rPr>
          <w:rFonts w:ascii="Calibri" w:hAnsi="Calibri" w:cs="Arial"/>
          <w:b/>
          <w:sz w:val="22"/>
          <w:szCs w:val="22"/>
        </w:rPr>
      </w:pPr>
      <w:r w:rsidRPr="00F84507">
        <w:rPr>
          <w:rFonts w:ascii="Calibri" w:hAnsi="Calibri" w:cs="Arial"/>
          <w:sz w:val="22"/>
          <w:szCs w:val="22"/>
        </w:rPr>
        <w:t>Przed suszeniem gluten jest odwadniany a następnie wprowadzony do mieszalnika, do którego doprowadza się wysuszony gluten z przenośnika dozującego w celu zmniejszenia wilgotności. Z mieszalnika  gluten  za pomocą przenośnika ślimakowego doprowadzony jest do dezintegratora. Mieszanina powietrza i glutenu kierowana jest do filtrocyklonu, gdzie na filtrach tkaninowych następuje  rozdział powietrza od glutenu. Oczyszczone powietrze zasysane jest wentylatorem promieniowym i wydalane do atmosfery. Wysuszony gluten kierowany jest transportem pneumatycznym do silosu buforowego. Następnie podawany jest przenośnikiem do silosów produktu gotowego, gdzie może być wydawany bezpośrednio klientom bądź przekazywany do istniejącej pakowni i tam zapakowany w worki 25kg lub big-bagi. Do strzepywania worków filtracyjnych w filtrocyklonie użyte jest powietrze ze sprężarki.</w:t>
      </w:r>
    </w:p>
    <w:p w:rsidR="00DE1715" w:rsidRPr="00A36CA1" w:rsidRDefault="00DE1715" w:rsidP="0091214B">
      <w:pPr>
        <w:spacing w:line="360" w:lineRule="auto"/>
        <w:rPr>
          <w:rFonts w:ascii="Calibri" w:hAnsi="Calibri" w:cs="Arial"/>
          <w:sz w:val="22"/>
          <w:szCs w:val="22"/>
        </w:rPr>
      </w:pPr>
    </w:p>
    <w:p w:rsidR="00DE1715" w:rsidRPr="007C4589" w:rsidRDefault="00DE1715" w:rsidP="00A36CA1">
      <w:pPr>
        <w:numPr>
          <w:ilvl w:val="1"/>
          <w:numId w:val="1"/>
        </w:numPr>
        <w:ind w:hanging="1076"/>
        <w:jc w:val="both"/>
        <w:rPr>
          <w:rFonts w:ascii="Calibri" w:hAnsi="Calibri"/>
          <w:b/>
          <w:sz w:val="22"/>
          <w:szCs w:val="22"/>
          <w:u w:val="single"/>
        </w:rPr>
      </w:pPr>
      <w:r>
        <w:rPr>
          <w:rFonts w:ascii="Calibri" w:hAnsi="Calibri" w:cs="Arial"/>
          <w:b/>
          <w:sz w:val="22"/>
          <w:szCs w:val="22"/>
        </w:rPr>
        <w:t xml:space="preserve">Linia syropiarni skrobiowej </w:t>
      </w:r>
      <w:r w:rsidR="007C4589">
        <w:rPr>
          <w:rFonts w:ascii="Calibri" w:hAnsi="Calibri" w:cs="Arial"/>
          <w:b/>
          <w:sz w:val="22"/>
          <w:szCs w:val="22"/>
        </w:rPr>
        <w:t>wraz z magazynem syropów</w:t>
      </w:r>
    </w:p>
    <w:p w:rsidR="007C4589" w:rsidRDefault="007C4589" w:rsidP="007C4589">
      <w:pPr>
        <w:ind w:left="-284"/>
        <w:jc w:val="both"/>
        <w:rPr>
          <w:rFonts w:ascii="Calibri" w:hAnsi="Calibri" w:cs="Arial"/>
          <w:b/>
          <w:sz w:val="22"/>
          <w:szCs w:val="22"/>
        </w:rPr>
      </w:pPr>
    </w:p>
    <w:p w:rsidR="00D778D1" w:rsidRDefault="00811F72" w:rsidP="00D778D1">
      <w:pPr>
        <w:spacing w:line="360" w:lineRule="auto"/>
        <w:rPr>
          <w:rFonts w:ascii="Calibri" w:hAnsi="Calibri" w:cs="Arial"/>
          <w:sz w:val="22"/>
          <w:szCs w:val="22"/>
        </w:rPr>
      </w:pPr>
      <w:r>
        <w:rPr>
          <w:rFonts w:ascii="Calibri" w:hAnsi="Calibri" w:cs="Arial"/>
          <w:sz w:val="22"/>
          <w:szCs w:val="22"/>
        </w:rPr>
        <w:t xml:space="preserve">Część produkowanej skrobi (w zależności od zapotrzebowania rynku) będzie mogła zostać przetworzona do formy syropów zamiast być poddaną suszeniu. </w:t>
      </w:r>
      <w:r w:rsidR="000D4C12">
        <w:rPr>
          <w:rFonts w:ascii="Calibri" w:hAnsi="Calibri" w:cs="Arial"/>
          <w:sz w:val="22"/>
          <w:szCs w:val="22"/>
        </w:rPr>
        <w:t xml:space="preserve">Syropy skrobiowe produkuje się zasadniczo w drodze hydrolizy </w:t>
      </w:r>
      <w:r w:rsidR="00FF54AD">
        <w:rPr>
          <w:rFonts w:ascii="Calibri" w:hAnsi="Calibri" w:cs="Arial"/>
          <w:sz w:val="22"/>
          <w:szCs w:val="22"/>
        </w:rPr>
        <w:t>enzymatycznej</w:t>
      </w:r>
      <w:r w:rsidR="000D4C12">
        <w:rPr>
          <w:rFonts w:ascii="Calibri" w:hAnsi="Calibri" w:cs="Arial"/>
          <w:sz w:val="22"/>
          <w:szCs w:val="22"/>
        </w:rPr>
        <w:t xml:space="preserve"> prowadzonej za pomocą enzymów o aktywności amylaz. </w:t>
      </w:r>
    </w:p>
    <w:p w:rsidR="007637F0" w:rsidRDefault="007637F0" w:rsidP="00D778D1">
      <w:pPr>
        <w:spacing w:line="360" w:lineRule="auto"/>
        <w:rPr>
          <w:rFonts w:ascii="Calibri" w:hAnsi="Calibri" w:cs="Arial"/>
          <w:sz w:val="22"/>
          <w:szCs w:val="22"/>
        </w:rPr>
      </w:pPr>
    </w:p>
    <w:p w:rsidR="007637F0" w:rsidRDefault="007637F0" w:rsidP="00D778D1">
      <w:pPr>
        <w:spacing w:line="360" w:lineRule="auto"/>
        <w:rPr>
          <w:rFonts w:ascii="Calibri" w:hAnsi="Calibri" w:cs="Arial"/>
          <w:sz w:val="22"/>
          <w:szCs w:val="22"/>
        </w:rPr>
      </w:pPr>
    </w:p>
    <w:p w:rsidR="007637F0" w:rsidRPr="00A36CA1" w:rsidRDefault="00311F33" w:rsidP="007637F0">
      <w:pPr>
        <w:spacing w:line="360" w:lineRule="auto"/>
        <w:outlineLvl w:val="1"/>
        <w:rPr>
          <w:rFonts w:ascii="Calibri" w:hAnsi="Calibri"/>
          <w:sz w:val="22"/>
          <w:szCs w:val="22"/>
          <w:lang w:val="en-US"/>
        </w:rPr>
      </w:pPr>
      <w:bookmarkStart w:id="20" w:name="_Toc493259850"/>
      <w:bookmarkStart w:id="21" w:name="_Toc493414960"/>
      <w:r>
        <w:rPr>
          <w:rFonts w:ascii="Calibri" w:hAnsi="Calibri"/>
          <w:noProof/>
          <w:sz w:val="22"/>
          <w:szCs w:val="22"/>
        </w:rPr>
        <w:lastRenderedPageBreak/>
        <mc:AlternateContent>
          <mc:Choice Requires="wpg">
            <w:drawing>
              <wp:anchor distT="0" distB="0" distL="114300" distR="114300" simplePos="0" relativeHeight="19" behindDoc="0" locked="0" layoutInCell="1" allowOverlap="1">
                <wp:simplePos x="0" y="0"/>
                <wp:positionH relativeFrom="column">
                  <wp:posOffset>5154295</wp:posOffset>
                </wp:positionH>
                <wp:positionV relativeFrom="paragraph">
                  <wp:posOffset>405765</wp:posOffset>
                </wp:positionV>
                <wp:extent cx="1379855" cy="1237615"/>
                <wp:effectExtent l="1270" t="0" r="0" b="4445"/>
                <wp:wrapSquare wrapText="bothSides"/>
                <wp:docPr id="199" name="Group 4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9855" cy="1237615"/>
                          <a:chOff x="0" y="0"/>
                          <a:chExt cx="16022" cy="12104"/>
                        </a:xfrm>
                      </wpg:grpSpPr>
                      <pic:pic xmlns:pic="http://schemas.openxmlformats.org/drawingml/2006/picture">
                        <pic:nvPicPr>
                          <pic:cNvPr id="200" name="Picture 28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022" cy="12104"/>
                          </a:xfrm>
                          <a:prstGeom prst="rect">
                            <a:avLst/>
                          </a:prstGeom>
                          <a:noFill/>
                          <a:extLst>
                            <a:ext uri="{909E8E84-426E-40DD-AFC4-6F175D3DCCD1}">
                              <a14:hiddenFill xmlns:a14="http://schemas.microsoft.com/office/drawing/2010/main">
                                <a:solidFill>
                                  <a:srgbClr val="FFFFFF"/>
                                </a:solidFill>
                              </a14:hiddenFill>
                            </a:ext>
                          </a:extLst>
                        </pic:spPr>
                      </pic:pic>
                      <wps:wsp>
                        <wps:cNvPr id="201" name="Rectangle 294"/>
                        <wps:cNvSpPr>
                          <a:spLocks noChangeArrowheads="1"/>
                        </wps:cNvSpPr>
                        <wps:spPr bwMode="auto">
                          <a:xfrm>
                            <a:off x="15144" y="14"/>
                            <a:ext cx="774" cy="1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r>
                                <w:rPr>
                                  <w:b/>
                                  <w:color w:val="181717"/>
                                  <w:w w:val="111"/>
                                  <w:sz w:val="16"/>
                                  <w:shd w:val="clear" w:color="auto" w:fill="F29033"/>
                                </w:rPr>
                                <w:t>1</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4543" o:spid="_x0000_s1034" style="position:absolute;margin-left:405.85pt;margin-top:31.95pt;width:108.65pt;height:97.45pt;z-index:19;mso-width-relative:margin;mso-height-relative:margin" coordsize="16022,121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8" o:spid="_x0000_s1035" type="#_x0000_t75" style="position:absolute;width:16022;height:12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">
                  <v:imagedata r:id="rId28" o:title=""/>
                </v:shape>
                <v:rect id="Rectangle 294" o:spid="_x0000_s1036" style="position:absolute;left:15144;top:14;width:774;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" filled="f" stroked="f">
                  <v:textbox inset="0,0,0,0">
                    <w:txbxContent>
                      <w:p w:rsidR="002D3F6B" w:rsidRDefault="002D3F6B" w:rsidP="007637F0">
                        <w:r>
                          <w:rPr>
                            <w:b/>
                            <w:color w:val="181717"/>
                            <w:w w:val="111"/>
                            <w:sz w:val="16"/>
                            <w:shd w:val="clear" w:color="auto" w:fill="F29033"/>
                          </w:rPr>
                          <w:t>1</w:t>
                        </w:r>
                      </w:p>
                    </w:txbxContent>
                  </v:textbox>
                </v:rect>
                <w10:wrap type="square"/>
              </v:group>
            </w:pict>
          </mc:Fallback>
        </mc:AlternateContent>
      </w:r>
      <w:r w:rsidR="007637F0" w:rsidRPr="00A36CA1">
        <w:rPr>
          <w:rFonts w:ascii="Calibri" w:hAnsi="Calibri"/>
          <w:sz w:val="22"/>
          <w:szCs w:val="22"/>
        </w:rPr>
        <w:t xml:space="preserve">Produkcja syropów pozwala konwertować skrobię do wielu innych substancji słodzących w formie ciekłej. </w:t>
      </w:r>
      <w:r w:rsidR="007637F0" w:rsidRPr="00A36CA1">
        <w:rPr>
          <w:rFonts w:ascii="Calibri" w:hAnsi="Calibri"/>
          <w:sz w:val="22"/>
          <w:szCs w:val="22"/>
          <w:lang w:val="en-US"/>
        </w:rPr>
        <w:t>Są to między innymi:</w:t>
      </w:r>
      <w:bookmarkEnd w:id="20"/>
      <w:bookmarkEnd w:id="21"/>
    </w:p>
    <w:p w:rsidR="007637F0" w:rsidRPr="00A36CA1" w:rsidRDefault="007637F0" w:rsidP="00A36CA1">
      <w:pPr>
        <w:numPr>
          <w:ilvl w:val="0"/>
          <w:numId w:val="10"/>
        </w:numPr>
        <w:spacing w:after="3" w:line="360" w:lineRule="auto"/>
        <w:ind w:left="0" w:hanging="126"/>
        <w:rPr>
          <w:rFonts w:ascii="Calibri" w:hAnsi="Calibri"/>
          <w:sz w:val="22"/>
          <w:szCs w:val="22"/>
        </w:rPr>
      </w:pPr>
      <w:r w:rsidRPr="00A36CA1">
        <w:rPr>
          <w:rFonts w:ascii="Calibri" w:hAnsi="Calibri"/>
          <w:sz w:val="22"/>
          <w:szCs w:val="22"/>
        </w:rPr>
        <w:t xml:space="preserve">Niskoscukrzone syropy glukozowe </w:t>
      </w:r>
    </w:p>
    <w:p w:rsidR="007637F0" w:rsidRPr="00A36CA1" w:rsidRDefault="003F49D0" w:rsidP="00A36CA1">
      <w:pPr>
        <w:numPr>
          <w:ilvl w:val="0"/>
          <w:numId w:val="10"/>
        </w:numPr>
        <w:spacing w:after="3" w:line="360" w:lineRule="auto"/>
        <w:ind w:left="0" w:hanging="126"/>
        <w:rPr>
          <w:rFonts w:ascii="Calibri" w:hAnsi="Calibri"/>
          <w:sz w:val="22"/>
          <w:szCs w:val="22"/>
        </w:rPr>
      </w:pPr>
      <w:r w:rsidRPr="00A36CA1">
        <w:rPr>
          <w:rFonts w:ascii="Calibri" w:hAnsi="Calibri"/>
          <w:sz w:val="22"/>
          <w:szCs w:val="22"/>
        </w:rPr>
        <w:t>Wysokoscukrzone syropy glukozowe</w:t>
      </w:r>
      <w:r w:rsidR="007637F0" w:rsidRPr="00A36CA1">
        <w:rPr>
          <w:rFonts w:ascii="Calibri" w:hAnsi="Calibri"/>
          <w:sz w:val="22"/>
          <w:szCs w:val="22"/>
        </w:rPr>
        <w:t xml:space="preserve"> </w:t>
      </w:r>
    </w:p>
    <w:p w:rsidR="007637F0" w:rsidRPr="00A36CA1" w:rsidRDefault="003F49D0" w:rsidP="00A36CA1">
      <w:pPr>
        <w:numPr>
          <w:ilvl w:val="0"/>
          <w:numId w:val="10"/>
        </w:numPr>
        <w:spacing w:after="3" w:line="360" w:lineRule="auto"/>
        <w:ind w:left="0" w:hanging="126"/>
        <w:rPr>
          <w:rFonts w:ascii="Calibri" w:hAnsi="Calibri"/>
          <w:sz w:val="22"/>
          <w:szCs w:val="22"/>
        </w:rPr>
      </w:pPr>
      <w:r w:rsidRPr="00A36CA1">
        <w:rPr>
          <w:rFonts w:ascii="Calibri" w:hAnsi="Calibri"/>
          <w:sz w:val="22"/>
          <w:szCs w:val="22"/>
        </w:rPr>
        <w:t>Syropy maltozowe</w:t>
      </w:r>
    </w:p>
    <w:p w:rsidR="007637F0" w:rsidRPr="00A36CA1" w:rsidRDefault="00C371EE" w:rsidP="00A36CA1">
      <w:pPr>
        <w:numPr>
          <w:ilvl w:val="0"/>
          <w:numId w:val="10"/>
        </w:numPr>
        <w:spacing w:after="3" w:line="360" w:lineRule="auto"/>
        <w:ind w:left="0" w:hanging="126"/>
        <w:rPr>
          <w:rFonts w:ascii="Calibri" w:hAnsi="Calibri"/>
          <w:sz w:val="22"/>
          <w:szCs w:val="22"/>
        </w:rPr>
      </w:pPr>
      <w:r w:rsidRPr="00A36CA1">
        <w:rPr>
          <w:rFonts w:ascii="Calibri" w:hAnsi="Calibri"/>
          <w:sz w:val="22"/>
          <w:szCs w:val="22"/>
        </w:rPr>
        <w:t xml:space="preserve">Syropy typu </w:t>
      </w:r>
      <w:r w:rsidR="007637F0" w:rsidRPr="00A36CA1">
        <w:rPr>
          <w:rFonts w:ascii="Calibri" w:hAnsi="Calibri"/>
          <w:sz w:val="22"/>
          <w:szCs w:val="22"/>
        </w:rPr>
        <w:t xml:space="preserve">HFS 42, HFS 55, HFS 90 </w:t>
      </w:r>
    </w:p>
    <w:p w:rsidR="007637F0" w:rsidRPr="00A36CA1" w:rsidRDefault="00311F33" w:rsidP="00A36CA1">
      <w:pPr>
        <w:numPr>
          <w:ilvl w:val="0"/>
          <w:numId w:val="10"/>
        </w:numPr>
        <w:spacing w:after="284" w:line="360" w:lineRule="auto"/>
        <w:ind w:left="0" w:hanging="126"/>
        <w:rPr>
          <w:rFonts w:ascii="Calibri" w:hAnsi="Calibri"/>
          <w:sz w:val="22"/>
          <w:szCs w:val="22"/>
        </w:rPr>
      </w:pPr>
      <w:r>
        <w:rPr>
          <w:rFonts w:ascii="Calibri" w:hAnsi="Calibri"/>
          <w:noProof/>
          <w:sz w:val="22"/>
          <w:szCs w:val="22"/>
        </w:rPr>
        <mc:AlternateContent>
          <mc:Choice Requires="wpg">
            <w:drawing>
              <wp:anchor distT="0" distB="0" distL="114300" distR="114300" simplePos="0" relativeHeight="20" behindDoc="0" locked="0" layoutInCell="1" allowOverlap="1">
                <wp:simplePos x="0" y="0"/>
                <wp:positionH relativeFrom="column">
                  <wp:posOffset>5154295</wp:posOffset>
                </wp:positionH>
                <wp:positionV relativeFrom="paragraph">
                  <wp:posOffset>100965</wp:posOffset>
                </wp:positionV>
                <wp:extent cx="1381760" cy="1060450"/>
                <wp:effectExtent l="1270" t="0" r="0" b="635"/>
                <wp:wrapSquare wrapText="bothSides"/>
                <wp:docPr id="196" name="Group 4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81760" cy="1060450"/>
                          <a:chOff x="0" y="0"/>
                          <a:chExt cx="16022" cy="10553"/>
                        </a:xfrm>
                      </wpg:grpSpPr>
                      <pic:pic xmlns:pic="http://schemas.openxmlformats.org/drawingml/2006/picture">
                        <pic:nvPicPr>
                          <pic:cNvPr id="197" name="Picture 29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022" cy="10553"/>
                          </a:xfrm>
                          <a:prstGeom prst="rect">
                            <a:avLst/>
                          </a:prstGeom>
                          <a:noFill/>
                          <a:extLst>
                            <a:ext uri="{909E8E84-426E-40DD-AFC4-6F175D3DCCD1}">
                              <a14:hiddenFill xmlns:a14="http://schemas.microsoft.com/office/drawing/2010/main">
                                <a:solidFill>
                                  <a:srgbClr val="FFFFFF"/>
                                </a:solidFill>
                              </a14:hiddenFill>
                            </a:ext>
                          </a:extLst>
                        </pic:spPr>
                      </pic:pic>
                      <wps:wsp>
                        <wps:cNvPr id="198" name="Rectangle 367"/>
                        <wps:cNvSpPr>
                          <a:spLocks noChangeArrowheads="1"/>
                        </wps:cNvSpPr>
                        <wps:spPr bwMode="auto">
                          <a:xfrm>
                            <a:off x="15144" y="14"/>
                            <a:ext cx="774" cy="1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r>
                                <w:rPr>
                                  <w:b/>
                                  <w:color w:val="181717"/>
                                  <w:w w:val="111"/>
                                  <w:sz w:val="16"/>
                                  <w:shd w:val="clear" w:color="auto" w:fill="F29033"/>
                                </w:rPr>
                                <w:t>2</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4544" o:spid="_x0000_s1037" style="position:absolute;left:0;text-align:left;margin-left:405.85pt;margin-top:7.95pt;width:108.8pt;height:83.5pt;z-index:20;mso-width-relative:margin;mso-height-relative:margin" coordsize="16022,105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">
                <v:shape id="Picture 292" o:spid="_x0000_s1038" type="#_x0000_t75" style="position:absolute;width:16022;height:10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">
                  <v:imagedata r:id="rId30" o:title=""/>
                </v:shape>
                <v:rect id="Rectangle 367" o:spid="_x0000_s1039" style="position:absolute;left:15144;top:14;width:774;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" filled="f" stroked="f">
                  <v:textbox inset="0,0,0,0">
                    <w:txbxContent>
                      <w:p w:rsidR="002D3F6B" w:rsidRDefault="002D3F6B" w:rsidP="007637F0">
                        <w:r>
                          <w:rPr>
                            <w:b/>
                            <w:color w:val="181717"/>
                            <w:w w:val="111"/>
                            <w:sz w:val="16"/>
                            <w:shd w:val="clear" w:color="auto" w:fill="F29033"/>
                          </w:rPr>
                          <w:t>2</w:t>
                        </w:r>
                      </w:p>
                    </w:txbxContent>
                  </v:textbox>
                </v:rect>
                <w10:wrap type="square"/>
              </v:group>
            </w:pict>
          </mc:Fallback>
        </mc:AlternateContent>
      </w:r>
      <w:r w:rsidR="00C371EE" w:rsidRPr="00A36CA1">
        <w:rPr>
          <w:rFonts w:ascii="Calibri" w:hAnsi="Calibri"/>
          <w:sz w:val="22"/>
          <w:szCs w:val="22"/>
        </w:rPr>
        <w:t>Oligosacharydy</w:t>
      </w:r>
    </w:p>
    <w:p w:rsidR="007637F0" w:rsidRPr="00A36CA1" w:rsidRDefault="00311F33" w:rsidP="007637F0">
      <w:pPr>
        <w:spacing w:after="284" w:line="360" w:lineRule="auto"/>
        <w:rPr>
          <w:rFonts w:ascii="Calibri" w:hAnsi="Calibri"/>
          <w:sz w:val="22"/>
          <w:szCs w:val="22"/>
          <w:lang w:val="en-US"/>
        </w:rPr>
      </w:pPr>
      <w:r>
        <w:rPr>
          <w:rFonts w:ascii="Calibri" w:hAnsi="Calibri"/>
          <w:noProof/>
          <w:sz w:val="22"/>
          <w:szCs w:val="22"/>
        </w:rPr>
        <mc:AlternateContent>
          <mc:Choice Requires="wpg">
            <w:drawing>
              <wp:anchor distT="0" distB="0" distL="114300" distR="114300" simplePos="0" relativeHeight="21" behindDoc="0" locked="0" layoutInCell="1" allowOverlap="1">
                <wp:simplePos x="0" y="0"/>
                <wp:positionH relativeFrom="column">
                  <wp:posOffset>5156835</wp:posOffset>
                </wp:positionH>
                <wp:positionV relativeFrom="paragraph">
                  <wp:posOffset>586740</wp:posOffset>
                </wp:positionV>
                <wp:extent cx="1381760" cy="1057275"/>
                <wp:effectExtent l="3810" t="0" r="0" b="3810"/>
                <wp:wrapNone/>
                <wp:docPr id="193" name="Group 4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81760" cy="1057275"/>
                          <a:chOff x="0" y="0"/>
                          <a:chExt cx="16093" cy="12070"/>
                        </a:xfrm>
                      </wpg:grpSpPr>
                      <pic:pic xmlns:pic="http://schemas.openxmlformats.org/drawingml/2006/picture">
                        <pic:nvPicPr>
                          <pic:cNvPr id="194" name="Picture 28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093" cy="12070"/>
                          </a:xfrm>
                          <a:prstGeom prst="rect">
                            <a:avLst/>
                          </a:prstGeom>
                          <a:noFill/>
                          <a:extLst>
                            <a:ext uri="{909E8E84-426E-40DD-AFC4-6F175D3DCCD1}">
                              <a14:hiddenFill xmlns:a14="http://schemas.microsoft.com/office/drawing/2010/main">
                                <a:solidFill>
                                  <a:srgbClr val="FFFFFF"/>
                                </a:solidFill>
                              </a14:hiddenFill>
                            </a:ext>
                          </a:extLst>
                        </pic:spPr>
                      </pic:pic>
                      <wps:wsp>
                        <wps:cNvPr id="195" name="Rectangle 369"/>
                        <wps:cNvSpPr>
                          <a:spLocks noChangeArrowheads="1"/>
                        </wps:cNvSpPr>
                        <wps:spPr bwMode="auto">
                          <a:xfrm>
                            <a:off x="15144" y="14"/>
                            <a:ext cx="774" cy="1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r>
                                <w:rPr>
                                  <w:b/>
                                  <w:color w:val="181717"/>
                                  <w:w w:val="111"/>
                                  <w:sz w:val="16"/>
                                  <w:shd w:val="clear" w:color="auto" w:fill="F29033"/>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45" o:spid="_x0000_s1040" style="position:absolute;margin-left:406.05pt;margin-top:46.2pt;width:108.8pt;height:83.25pt;z-index:21" coordsize="16093,120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">
                <v:shape id="Picture 284" o:spid="_x0000_s1041" type="#_x0000_t75" style="position:absolute;width:16093;height:12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">
                  <v:imagedata r:id="rId32" o:title=""/>
                </v:shape>
                <v:rect id="Rectangle 369" o:spid="_x0000_s1042" style="position:absolute;left:15144;top:14;width:774;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tpVwgAAANwAAAAPAAAAZHJzL2Rvd25yZXYueG1sRE9Ni8Iw&#10;EL0L/ocwgjdNXVB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A3RtpVwgAAANwAAAAPAAAA&#10;AAAAAAAAAAAAAAcCAABkcnMvZG93bnJldi54bWxQSwUGAAAAAAMAAwC3AAAA9gIAAAAA&#10;" filled="f" stroked="f">
                  <v:textbox inset="0,0,0,0">
                    <w:txbxContent>
                      <w:p w:rsidR="002D3F6B" w:rsidRDefault="002D3F6B" w:rsidP="007637F0">
                        <w:r>
                          <w:rPr>
                            <w:b/>
                            <w:color w:val="181717"/>
                            <w:w w:val="111"/>
                            <w:sz w:val="16"/>
                            <w:shd w:val="clear" w:color="auto" w:fill="F29033"/>
                          </w:rPr>
                          <w:t>3</w:t>
                        </w:r>
                      </w:p>
                    </w:txbxContent>
                  </v:textbox>
                </v:rect>
              </v:group>
            </w:pict>
          </mc:Fallback>
        </mc:AlternateContent>
      </w:r>
      <w:r w:rsidR="007637F0" w:rsidRPr="00A36CA1">
        <w:rPr>
          <w:rFonts w:ascii="Calibri" w:hAnsi="Calibri"/>
          <w:sz w:val="22"/>
          <w:szCs w:val="22"/>
          <w:lang w:val="en-US"/>
        </w:rPr>
        <w:t xml:space="preserve">The simplified process diagram is shown below and illustrated on the right. The starting material for the enzymatic process would be the starch milk after hydrocyclone concentration and purification. </w:t>
      </w:r>
    </w:p>
    <w:p w:rsidR="007637F0" w:rsidRPr="00A36CA1" w:rsidRDefault="00311F33" w:rsidP="007637F0">
      <w:pPr>
        <w:spacing w:line="360" w:lineRule="auto"/>
        <w:jc w:val="center"/>
        <w:outlineLvl w:val="1"/>
        <w:rPr>
          <w:rFonts w:ascii="Calibri" w:hAnsi="Calibri"/>
          <w:sz w:val="22"/>
          <w:szCs w:val="22"/>
          <w:lang w:val="en-US"/>
        </w:rPr>
      </w:pPr>
      <w:bookmarkStart w:id="22" w:name="_Toc493259851"/>
      <w:bookmarkStart w:id="23" w:name="_Toc493414961"/>
      <w:r>
        <w:rPr>
          <w:rFonts w:ascii="Calibri" w:hAnsi="Calibri"/>
          <w:noProof/>
          <w:sz w:val="22"/>
          <w:szCs w:val="22"/>
        </w:rPr>
        <mc:AlternateContent>
          <mc:Choice Requires="wpg">
            <w:drawing>
              <wp:anchor distT="0" distB="0" distL="114300" distR="114300" simplePos="0" relativeHeight="18" behindDoc="0" locked="0" layoutInCell="1" allowOverlap="1">
                <wp:simplePos x="0" y="0"/>
                <wp:positionH relativeFrom="column">
                  <wp:posOffset>473075</wp:posOffset>
                </wp:positionH>
                <wp:positionV relativeFrom="paragraph">
                  <wp:posOffset>27940</wp:posOffset>
                </wp:positionV>
                <wp:extent cx="4028440" cy="4370705"/>
                <wp:effectExtent l="0" t="0" r="3810" b="1905"/>
                <wp:wrapNone/>
                <wp:docPr id="126" name="Group 6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28440" cy="4370705"/>
                          <a:chOff x="0" y="0"/>
                          <a:chExt cx="39147" cy="45534"/>
                        </a:xfrm>
                      </wpg:grpSpPr>
                      <wps:wsp>
                        <wps:cNvPr id="127" name="Shape 295"/>
                        <wps:cNvSpPr>
                          <a:spLocks/>
                        </wps:cNvSpPr>
                        <wps:spPr bwMode="auto">
                          <a:xfrm>
                            <a:off x="17829" y="1394"/>
                            <a:ext cx="0" cy="1365"/>
                          </a:xfrm>
                          <a:custGeom>
                            <a:avLst/>
                            <a:gdLst>
                              <a:gd name="T0" fmla="*/ 0 h 136538"/>
                              <a:gd name="T1" fmla="*/ 136538 h 136538"/>
                              <a:gd name="T2" fmla="*/ 0 h 136538"/>
                              <a:gd name="T3" fmla="*/ 136538 h 136538"/>
                            </a:gdLst>
                            <a:ahLst/>
                            <a:cxnLst>
                              <a:cxn ang="0">
                                <a:pos x="0" y="T0"/>
                              </a:cxn>
                              <a:cxn ang="0">
                                <a:pos x="0" y="T1"/>
                              </a:cxn>
                            </a:cxnLst>
                            <a:rect l="0" t="T2" r="0" b="T3"/>
                            <a:pathLst>
                              <a:path h="136538">
                                <a:moveTo>
                                  <a:pt x="0" y="0"/>
                                </a:moveTo>
                                <a:lnTo>
                                  <a:pt x="0" y="136538"/>
                                </a:lnTo>
                              </a:path>
                            </a:pathLst>
                          </a:custGeom>
                          <a:noFill/>
                          <a:ln w="5639">
                            <a:solidFill>
                              <a:srgbClr val="005E8F"/>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 name="Shape 296"/>
                        <wps:cNvSpPr>
                          <a:spLocks/>
                        </wps:cNvSpPr>
                        <wps:spPr bwMode="auto">
                          <a:xfrm>
                            <a:off x="17527" y="2545"/>
                            <a:ext cx="604" cy="830"/>
                          </a:xfrm>
                          <a:custGeom>
                            <a:avLst/>
                            <a:gdLst>
                              <a:gd name="T0" fmla="*/ 0 w 60376"/>
                              <a:gd name="T1" fmla="*/ 0 h 82944"/>
                              <a:gd name="T2" fmla="*/ 60376 w 60376"/>
                              <a:gd name="T3" fmla="*/ 0 h 82944"/>
                              <a:gd name="T4" fmla="*/ 30188 w 60376"/>
                              <a:gd name="T5" fmla="*/ 82944 h 82944"/>
                              <a:gd name="T6" fmla="*/ 0 w 60376"/>
                              <a:gd name="T7" fmla="*/ 0 h 82944"/>
                              <a:gd name="T8" fmla="*/ 0 w 60376"/>
                              <a:gd name="T9" fmla="*/ 0 h 82944"/>
                              <a:gd name="T10" fmla="*/ 60376 w 60376"/>
                              <a:gd name="T11" fmla="*/ 82944 h 82944"/>
                            </a:gdLst>
                            <a:ahLst/>
                            <a:cxnLst>
                              <a:cxn ang="0">
                                <a:pos x="T0" y="T1"/>
                              </a:cxn>
                              <a:cxn ang="0">
                                <a:pos x="T2" y="T3"/>
                              </a:cxn>
                              <a:cxn ang="0">
                                <a:pos x="T4" y="T5"/>
                              </a:cxn>
                              <a:cxn ang="0">
                                <a:pos x="T6" y="T7"/>
                              </a:cxn>
                            </a:cxnLst>
                            <a:rect l="T8" t="T9" r="T10" b="T11"/>
                            <a:pathLst>
                              <a:path w="60376" h="82944">
                                <a:moveTo>
                                  <a:pt x="0" y="0"/>
                                </a:moveTo>
                                <a:lnTo>
                                  <a:pt x="60376" y="0"/>
                                </a:lnTo>
                                <a:lnTo>
                                  <a:pt x="30188" y="82944"/>
                                </a:lnTo>
                                <a:lnTo>
                                  <a:pt x="0" y="0"/>
                                </a:lnTo>
                                <a:close/>
                              </a:path>
                            </a:pathLst>
                          </a:custGeom>
                          <a:solidFill>
                            <a:srgbClr val="005E8F"/>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29" name="Shape 297"/>
                        <wps:cNvSpPr>
                          <a:spLocks/>
                        </wps:cNvSpPr>
                        <wps:spPr bwMode="auto">
                          <a:xfrm>
                            <a:off x="17829" y="6144"/>
                            <a:ext cx="0" cy="1366"/>
                          </a:xfrm>
                          <a:custGeom>
                            <a:avLst/>
                            <a:gdLst>
                              <a:gd name="T0" fmla="*/ 0 h 136538"/>
                              <a:gd name="T1" fmla="*/ 136538 h 136538"/>
                              <a:gd name="T2" fmla="*/ 0 h 136538"/>
                              <a:gd name="T3" fmla="*/ 136538 h 136538"/>
                            </a:gdLst>
                            <a:ahLst/>
                            <a:cxnLst>
                              <a:cxn ang="0">
                                <a:pos x="0" y="T0"/>
                              </a:cxn>
                              <a:cxn ang="0">
                                <a:pos x="0" y="T1"/>
                              </a:cxn>
                            </a:cxnLst>
                            <a:rect l="0" t="T2" r="0" b="T3"/>
                            <a:pathLst>
                              <a:path h="136538">
                                <a:moveTo>
                                  <a:pt x="0" y="0"/>
                                </a:moveTo>
                                <a:lnTo>
                                  <a:pt x="0" y="136538"/>
                                </a:lnTo>
                              </a:path>
                            </a:pathLst>
                          </a:custGeom>
                          <a:noFill/>
                          <a:ln w="5639">
                            <a:solidFill>
                              <a:srgbClr val="005E8F"/>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 name="Shape 298"/>
                        <wps:cNvSpPr>
                          <a:spLocks/>
                        </wps:cNvSpPr>
                        <wps:spPr bwMode="auto">
                          <a:xfrm>
                            <a:off x="17527" y="7296"/>
                            <a:ext cx="604" cy="830"/>
                          </a:xfrm>
                          <a:custGeom>
                            <a:avLst/>
                            <a:gdLst>
                              <a:gd name="T0" fmla="*/ 0 w 60376"/>
                              <a:gd name="T1" fmla="*/ 0 h 82944"/>
                              <a:gd name="T2" fmla="*/ 60376 w 60376"/>
                              <a:gd name="T3" fmla="*/ 0 h 82944"/>
                              <a:gd name="T4" fmla="*/ 30188 w 60376"/>
                              <a:gd name="T5" fmla="*/ 82944 h 82944"/>
                              <a:gd name="T6" fmla="*/ 0 w 60376"/>
                              <a:gd name="T7" fmla="*/ 0 h 82944"/>
                              <a:gd name="T8" fmla="*/ 0 w 60376"/>
                              <a:gd name="T9" fmla="*/ 0 h 82944"/>
                              <a:gd name="T10" fmla="*/ 60376 w 60376"/>
                              <a:gd name="T11" fmla="*/ 82944 h 82944"/>
                            </a:gdLst>
                            <a:ahLst/>
                            <a:cxnLst>
                              <a:cxn ang="0">
                                <a:pos x="T0" y="T1"/>
                              </a:cxn>
                              <a:cxn ang="0">
                                <a:pos x="T2" y="T3"/>
                              </a:cxn>
                              <a:cxn ang="0">
                                <a:pos x="T4" y="T5"/>
                              </a:cxn>
                              <a:cxn ang="0">
                                <a:pos x="T6" y="T7"/>
                              </a:cxn>
                            </a:cxnLst>
                            <a:rect l="T8" t="T9" r="T10" b="T11"/>
                            <a:pathLst>
                              <a:path w="60376" h="82944">
                                <a:moveTo>
                                  <a:pt x="0" y="0"/>
                                </a:moveTo>
                                <a:lnTo>
                                  <a:pt x="60376" y="0"/>
                                </a:lnTo>
                                <a:lnTo>
                                  <a:pt x="30188" y="82944"/>
                                </a:lnTo>
                                <a:lnTo>
                                  <a:pt x="0" y="0"/>
                                </a:lnTo>
                                <a:close/>
                              </a:path>
                            </a:pathLst>
                          </a:custGeom>
                          <a:solidFill>
                            <a:srgbClr val="005E8F"/>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31" name="Shape 299"/>
                        <wps:cNvSpPr>
                          <a:spLocks/>
                        </wps:cNvSpPr>
                        <wps:spPr bwMode="auto">
                          <a:xfrm>
                            <a:off x="17829" y="10895"/>
                            <a:ext cx="0" cy="1365"/>
                          </a:xfrm>
                          <a:custGeom>
                            <a:avLst/>
                            <a:gdLst>
                              <a:gd name="T0" fmla="*/ 0 h 136538"/>
                              <a:gd name="T1" fmla="*/ 136538 h 136538"/>
                              <a:gd name="T2" fmla="*/ 0 h 136538"/>
                              <a:gd name="T3" fmla="*/ 136538 h 136538"/>
                            </a:gdLst>
                            <a:ahLst/>
                            <a:cxnLst>
                              <a:cxn ang="0">
                                <a:pos x="0" y="T0"/>
                              </a:cxn>
                              <a:cxn ang="0">
                                <a:pos x="0" y="T1"/>
                              </a:cxn>
                            </a:cxnLst>
                            <a:rect l="0" t="T2" r="0" b="T3"/>
                            <a:pathLst>
                              <a:path h="136538">
                                <a:moveTo>
                                  <a:pt x="0" y="0"/>
                                </a:moveTo>
                                <a:lnTo>
                                  <a:pt x="0" y="136538"/>
                                </a:lnTo>
                              </a:path>
                            </a:pathLst>
                          </a:custGeom>
                          <a:noFill/>
                          <a:ln w="5639">
                            <a:solidFill>
                              <a:srgbClr val="005E8F"/>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 name="Shape 300"/>
                        <wps:cNvSpPr>
                          <a:spLocks/>
                        </wps:cNvSpPr>
                        <wps:spPr bwMode="auto">
                          <a:xfrm>
                            <a:off x="17527" y="12047"/>
                            <a:ext cx="604" cy="829"/>
                          </a:xfrm>
                          <a:custGeom>
                            <a:avLst/>
                            <a:gdLst>
                              <a:gd name="T0" fmla="*/ 0 w 60376"/>
                              <a:gd name="T1" fmla="*/ 0 h 82944"/>
                              <a:gd name="T2" fmla="*/ 60376 w 60376"/>
                              <a:gd name="T3" fmla="*/ 0 h 82944"/>
                              <a:gd name="T4" fmla="*/ 30188 w 60376"/>
                              <a:gd name="T5" fmla="*/ 82944 h 82944"/>
                              <a:gd name="T6" fmla="*/ 0 w 60376"/>
                              <a:gd name="T7" fmla="*/ 0 h 82944"/>
                              <a:gd name="T8" fmla="*/ 0 w 60376"/>
                              <a:gd name="T9" fmla="*/ 0 h 82944"/>
                              <a:gd name="T10" fmla="*/ 60376 w 60376"/>
                              <a:gd name="T11" fmla="*/ 82944 h 82944"/>
                            </a:gdLst>
                            <a:ahLst/>
                            <a:cxnLst>
                              <a:cxn ang="0">
                                <a:pos x="T0" y="T1"/>
                              </a:cxn>
                              <a:cxn ang="0">
                                <a:pos x="T2" y="T3"/>
                              </a:cxn>
                              <a:cxn ang="0">
                                <a:pos x="T4" y="T5"/>
                              </a:cxn>
                              <a:cxn ang="0">
                                <a:pos x="T6" y="T7"/>
                              </a:cxn>
                            </a:cxnLst>
                            <a:rect l="T8" t="T9" r="T10" b="T11"/>
                            <a:pathLst>
                              <a:path w="60376" h="82944">
                                <a:moveTo>
                                  <a:pt x="0" y="0"/>
                                </a:moveTo>
                                <a:lnTo>
                                  <a:pt x="60376" y="0"/>
                                </a:lnTo>
                                <a:lnTo>
                                  <a:pt x="30188" y="82944"/>
                                </a:lnTo>
                                <a:lnTo>
                                  <a:pt x="0" y="0"/>
                                </a:lnTo>
                                <a:close/>
                              </a:path>
                            </a:pathLst>
                          </a:custGeom>
                          <a:solidFill>
                            <a:srgbClr val="005E8F"/>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33" name="Shape 301"/>
                        <wps:cNvSpPr>
                          <a:spLocks/>
                        </wps:cNvSpPr>
                        <wps:spPr bwMode="auto">
                          <a:xfrm>
                            <a:off x="17829" y="16769"/>
                            <a:ext cx="0" cy="1365"/>
                          </a:xfrm>
                          <a:custGeom>
                            <a:avLst/>
                            <a:gdLst>
                              <a:gd name="T0" fmla="*/ 0 h 136538"/>
                              <a:gd name="T1" fmla="*/ 136538 h 136538"/>
                              <a:gd name="T2" fmla="*/ 0 h 136538"/>
                              <a:gd name="T3" fmla="*/ 136538 h 136538"/>
                            </a:gdLst>
                            <a:ahLst/>
                            <a:cxnLst>
                              <a:cxn ang="0">
                                <a:pos x="0" y="T0"/>
                              </a:cxn>
                              <a:cxn ang="0">
                                <a:pos x="0" y="T1"/>
                              </a:cxn>
                            </a:cxnLst>
                            <a:rect l="0" t="T2" r="0" b="T3"/>
                            <a:pathLst>
                              <a:path h="136538">
                                <a:moveTo>
                                  <a:pt x="0" y="0"/>
                                </a:moveTo>
                                <a:lnTo>
                                  <a:pt x="0" y="136538"/>
                                </a:lnTo>
                              </a:path>
                            </a:pathLst>
                          </a:custGeom>
                          <a:noFill/>
                          <a:ln w="5639">
                            <a:solidFill>
                              <a:srgbClr val="005E8F"/>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 name="Shape 302"/>
                        <wps:cNvSpPr>
                          <a:spLocks/>
                        </wps:cNvSpPr>
                        <wps:spPr bwMode="auto">
                          <a:xfrm>
                            <a:off x="17527" y="17921"/>
                            <a:ext cx="604" cy="829"/>
                          </a:xfrm>
                          <a:custGeom>
                            <a:avLst/>
                            <a:gdLst>
                              <a:gd name="T0" fmla="*/ 0 w 60376"/>
                              <a:gd name="T1" fmla="*/ 0 h 82944"/>
                              <a:gd name="T2" fmla="*/ 60376 w 60376"/>
                              <a:gd name="T3" fmla="*/ 0 h 82944"/>
                              <a:gd name="T4" fmla="*/ 30188 w 60376"/>
                              <a:gd name="T5" fmla="*/ 82944 h 82944"/>
                              <a:gd name="T6" fmla="*/ 0 w 60376"/>
                              <a:gd name="T7" fmla="*/ 0 h 82944"/>
                              <a:gd name="T8" fmla="*/ 0 w 60376"/>
                              <a:gd name="T9" fmla="*/ 0 h 82944"/>
                              <a:gd name="T10" fmla="*/ 60376 w 60376"/>
                              <a:gd name="T11" fmla="*/ 82944 h 82944"/>
                            </a:gdLst>
                            <a:ahLst/>
                            <a:cxnLst>
                              <a:cxn ang="0">
                                <a:pos x="T0" y="T1"/>
                              </a:cxn>
                              <a:cxn ang="0">
                                <a:pos x="T2" y="T3"/>
                              </a:cxn>
                              <a:cxn ang="0">
                                <a:pos x="T4" y="T5"/>
                              </a:cxn>
                              <a:cxn ang="0">
                                <a:pos x="T6" y="T7"/>
                              </a:cxn>
                            </a:cxnLst>
                            <a:rect l="T8" t="T9" r="T10" b="T11"/>
                            <a:pathLst>
                              <a:path w="60376" h="82944">
                                <a:moveTo>
                                  <a:pt x="0" y="0"/>
                                </a:moveTo>
                                <a:lnTo>
                                  <a:pt x="60376" y="0"/>
                                </a:lnTo>
                                <a:lnTo>
                                  <a:pt x="30188" y="82944"/>
                                </a:lnTo>
                                <a:lnTo>
                                  <a:pt x="0" y="0"/>
                                </a:lnTo>
                                <a:close/>
                              </a:path>
                            </a:pathLst>
                          </a:custGeom>
                          <a:solidFill>
                            <a:srgbClr val="005E8F"/>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35" name="Shape 303"/>
                        <wps:cNvSpPr>
                          <a:spLocks/>
                        </wps:cNvSpPr>
                        <wps:spPr bwMode="auto">
                          <a:xfrm>
                            <a:off x="17829" y="22642"/>
                            <a:ext cx="0" cy="1366"/>
                          </a:xfrm>
                          <a:custGeom>
                            <a:avLst/>
                            <a:gdLst>
                              <a:gd name="T0" fmla="*/ 0 h 136538"/>
                              <a:gd name="T1" fmla="*/ 136538 h 136538"/>
                              <a:gd name="T2" fmla="*/ 0 h 136538"/>
                              <a:gd name="T3" fmla="*/ 136538 h 136538"/>
                            </a:gdLst>
                            <a:ahLst/>
                            <a:cxnLst>
                              <a:cxn ang="0">
                                <a:pos x="0" y="T0"/>
                              </a:cxn>
                              <a:cxn ang="0">
                                <a:pos x="0" y="T1"/>
                              </a:cxn>
                            </a:cxnLst>
                            <a:rect l="0" t="T2" r="0" b="T3"/>
                            <a:pathLst>
                              <a:path h="136538">
                                <a:moveTo>
                                  <a:pt x="0" y="0"/>
                                </a:moveTo>
                                <a:lnTo>
                                  <a:pt x="0" y="136538"/>
                                </a:lnTo>
                              </a:path>
                            </a:pathLst>
                          </a:custGeom>
                          <a:noFill/>
                          <a:ln w="5639">
                            <a:solidFill>
                              <a:srgbClr val="005E8F"/>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 name="Shape 304"/>
                        <wps:cNvSpPr>
                          <a:spLocks/>
                        </wps:cNvSpPr>
                        <wps:spPr bwMode="auto">
                          <a:xfrm>
                            <a:off x="17527" y="23794"/>
                            <a:ext cx="604" cy="830"/>
                          </a:xfrm>
                          <a:custGeom>
                            <a:avLst/>
                            <a:gdLst>
                              <a:gd name="T0" fmla="*/ 0 w 60376"/>
                              <a:gd name="T1" fmla="*/ 0 h 82944"/>
                              <a:gd name="T2" fmla="*/ 60376 w 60376"/>
                              <a:gd name="T3" fmla="*/ 0 h 82944"/>
                              <a:gd name="T4" fmla="*/ 30188 w 60376"/>
                              <a:gd name="T5" fmla="*/ 82944 h 82944"/>
                              <a:gd name="T6" fmla="*/ 0 w 60376"/>
                              <a:gd name="T7" fmla="*/ 0 h 82944"/>
                              <a:gd name="T8" fmla="*/ 0 w 60376"/>
                              <a:gd name="T9" fmla="*/ 0 h 82944"/>
                              <a:gd name="T10" fmla="*/ 60376 w 60376"/>
                              <a:gd name="T11" fmla="*/ 82944 h 82944"/>
                            </a:gdLst>
                            <a:ahLst/>
                            <a:cxnLst>
                              <a:cxn ang="0">
                                <a:pos x="T0" y="T1"/>
                              </a:cxn>
                              <a:cxn ang="0">
                                <a:pos x="T2" y="T3"/>
                              </a:cxn>
                              <a:cxn ang="0">
                                <a:pos x="T4" y="T5"/>
                              </a:cxn>
                              <a:cxn ang="0">
                                <a:pos x="T6" y="T7"/>
                              </a:cxn>
                            </a:cxnLst>
                            <a:rect l="T8" t="T9" r="T10" b="T11"/>
                            <a:pathLst>
                              <a:path w="60376" h="82944">
                                <a:moveTo>
                                  <a:pt x="0" y="0"/>
                                </a:moveTo>
                                <a:lnTo>
                                  <a:pt x="60376" y="0"/>
                                </a:lnTo>
                                <a:lnTo>
                                  <a:pt x="30188" y="82944"/>
                                </a:lnTo>
                                <a:lnTo>
                                  <a:pt x="0" y="0"/>
                                </a:lnTo>
                                <a:close/>
                              </a:path>
                            </a:pathLst>
                          </a:custGeom>
                          <a:solidFill>
                            <a:srgbClr val="005E8F"/>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37" name="Shape 305"/>
                        <wps:cNvSpPr>
                          <a:spLocks/>
                        </wps:cNvSpPr>
                        <wps:spPr bwMode="auto">
                          <a:xfrm>
                            <a:off x="17829" y="27393"/>
                            <a:ext cx="0" cy="1366"/>
                          </a:xfrm>
                          <a:custGeom>
                            <a:avLst/>
                            <a:gdLst>
                              <a:gd name="T0" fmla="*/ 0 h 136538"/>
                              <a:gd name="T1" fmla="*/ 136538 h 136538"/>
                              <a:gd name="T2" fmla="*/ 0 h 136538"/>
                              <a:gd name="T3" fmla="*/ 136538 h 136538"/>
                            </a:gdLst>
                            <a:ahLst/>
                            <a:cxnLst>
                              <a:cxn ang="0">
                                <a:pos x="0" y="T0"/>
                              </a:cxn>
                              <a:cxn ang="0">
                                <a:pos x="0" y="T1"/>
                              </a:cxn>
                            </a:cxnLst>
                            <a:rect l="0" t="T2" r="0" b="T3"/>
                            <a:pathLst>
                              <a:path h="136538">
                                <a:moveTo>
                                  <a:pt x="0" y="0"/>
                                </a:moveTo>
                                <a:lnTo>
                                  <a:pt x="0" y="136538"/>
                                </a:lnTo>
                              </a:path>
                            </a:pathLst>
                          </a:custGeom>
                          <a:noFill/>
                          <a:ln w="5639">
                            <a:solidFill>
                              <a:srgbClr val="005E8F"/>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 name="Shape 306"/>
                        <wps:cNvSpPr>
                          <a:spLocks/>
                        </wps:cNvSpPr>
                        <wps:spPr bwMode="auto">
                          <a:xfrm>
                            <a:off x="17527" y="28545"/>
                            <a:ext cx="604" cy="829"/>
                          </a:xfrm>
                          <a:custGeom>
                            <a:avLst/>
                            <a:gdLst>
                              <a:gd name="T0" fmla="*/ 0 w 60376"/>
                              <a:gd name="T1" fmla="*/ 0 h 82944"/>
                              <a:gd name="T2" fmla="*/ 60376 w 60376"/>
                              <a:gd name="T3" fmla="*/ 0 h 82944"/>
                              <a:gd name="T4" fmla="*/ 30188 w 60376"/>
                              <a:gd name="T5" fmla="*/ 82944 h 82944"/>
                              <a:gd name="T6" fmla="*/ 0 w 60376"/>
                              <a:gd name="T7" fmla="*/ 0 h 82944"/>
                              <a:gd name="T8" fmla="*/ 0 w 60376"/>
                              <a:gd name="T9" fmla="*/ 0 h 82944"/>
                              <a:gd name="T10" fmla="*/ 60376 w 60376"/>
                              <a:gd name="T11" fmla="*/ 82944 h 82944"/>
                            </a:gdLst>
                            <a:ahLst/>
                            <a:cxnLst>
                              <a:cxn ang="0">
                                <a:pos x="T0" y="T1"/>
                              </a:cxn>
                              <a:cxn ang="0">
                                <a:pos x="T2" y="T3"/>
                              </a:cxn>
                              <a:cxn ang="0">
                                <a:pos x="T4" y="T5"/>
                              </a:cxn>
                              <a:cxn ang="0">
                                <a:pos x="T6" y="T7"/>
                              </a:cxn>
                            </a:cxnLst>
                            <a:rect l="T8" t="T9" r="T10" b="T11"/>
                            <a:pathLst>
                              <a:path w="60376" h="82944">
                                <a:moveTo>
                                  <a:pt x="0" y="0"/>
                                </a:moveTo>
                                <a:lnTo>
                                  <a:pt x="60376" y="0"/>
                                </a:lnTo>
                                <a:lnTo>
                                  <a:pt x="30188" y="82944"/>
                                </a:lnTo>
                                <a:lnTo>
                                  <a:pt x="0" y="0"/>
                                </a:lnTo>
                                <a:close/>
                              </a:path>
                            </a:pathLst>
                          </a:custGeom>
                          <a:solidFill>
                            <a:srgbClr val="005E8F"/>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39" name="Shape 307"/>
                        <wps:cNvSpPr>
                          <a:spLocks/>
                        </wps:cNvSpPr>
                        <wps:spPr bwMode="auto">
                          <a:xfrm>
                            <a:off x="10071" y="33695"/>
                            <a:ext cx="6982" cy="0"/>
                          </a:xfrm>
                          <a:custGeom>
                            <a:avLst/>
                            <a:gdLst>
                              <a:gd name="T0" fmla="*/ 698183 w 698183"/>
                              <a:gd name="T1" fmla="*/ 0 w 698183"/>
                              <a:gd name="T2" fmla="*/ 0 w 698183"/>
                              <a:gd name="T3" fmla="*/ 698183 w 698183"/>
                            </a:gdLst>
                            <a:ahLst/>
                            <a:cxnLst>
                              <a:cxn ang="0">
                                <a:pos x="T0" y="0"/>
                              </a:cxn>
                              <a:cxn ang="0">
                                <a:pos x="T1" y="0"/>
                              </a:cxn>
                            </a:cxnLst>
                            <a:rect l="T2" t="0" r="T3" b="0"/>
                            <a:pathLst>
                              <a:path w="698183">
                                <a:moveTo>
                                  <a:pt x="698183" y="0"/>
                                </a:moveTo>
                                <a:lnTo>
                                  <a:pt x="0" y="0"/>
                                </a:lnTo>
                              </a:path>
                            </a:pathLst>
                          </a:custGeom>
                          <a:noFill/>
                          <a:ln w="5639">
                            <a:solidFill>
                              <a:srgbClr val="005E8F"/>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 name="Shape 308"/>
                        <wps:cNvSpPr>
                          <a:spLocks/>
                        </wps:cNvSpPr>
                        <wps:spPr bwMode="auto">
                          <a:xfrm>
                            <a:off x="17829" y="33019"/>
                            <a:ext cx="0" cy="169"/>
                          </a:xfrm>
                          <a:custGeom>
                            <a:avLst/>
                            <a:gdLst>
                              <a:gd name="T0" fmla="*/ 0 h 16904"/>
                              <a:gd name="T1" fmla="*/ 16904 h 16904"/>
                              <a:gd name="T2" fmla="*/ 0 h 16904"/>
                              <a:gd name="T3" fmla="*/ 16904 h 16904"/>
                            </a:gdLst>
                            <a:ahLst/>
                            <a:cxnLst>
                              <a:cxn ang="0">
                                <a:pos x="0" y="T0"/>
                              </a:cxn>
                              <a:cxn ang="0">
                                <a:pos x="0" y="T1"/>
                              </a:cxn>
                            </a:cxnLst>
                            <a:rect l="0" t="T2" r="0" b="T3"/>
                            <a:pathLst>
                              <a:path h="16904">
                                <a:moveTo>
                                  <a:pt x="0" y="0"/>
                                </a:moveTo>
                                <a:lnTo>
                                  <a:pt x="0" y="16904"/>
                                </a:lnTo>
                              </a:path>
                            </a:pathLst>
                          </a:custGeom>
                          <a:noFill/>
                          <a:ln w="5639">
                            <a:solidFill>
                              <a:srgbClr val="005E8F"/>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 name="Shape 309"/>
                        <wps:cNvSpPr>
                          <a:spLocks/>
                        </wps:cNvSpPr>
                        <wps:spPr bwMode="auto">
                          <a:xfrm>
                            <a:off x="17570" y="33526"/>
                            <a:ext cx="259" cy="169"/>
                          </a:xfrm>
                          <a:custGeom>
                            <a:avLst/>
                            <a:gdLst>
                              <a:gd name="T0" fmla="*/ 25857 w 25857"/>
                              <a:gd name="T1" fmla="*/ 0 h 16904"/>
                              <a:gd name="T2" fmla="*/ 25857 w 25857"/>
                              <a:gd name="T3" fmla="*/ 16904 h 16904"/>
                              <a:gd name="T4" fmla="*/ 0 w 25857"/>
                              <a:gd name="T5" fmla="*/ 16904 h 16904"/>
                              <a:gd name="T6" fmla="*/ 0 w 25857"/>
                              <a:gd name="T7" fmla="*/ 0 h 16904"/>
                              <a:gd name="T8" fmla="*/ 25857 w 25857"/>
                              <a:gd name="T9" fmla="*/ 16904 h 16904"/>
                            </a:gdLst>
                            <a:ahLst/>
                            <a:cxnLst>
                              <a:cxn ang="0">
                                <a:pos x="T0" y="T1"/>
                              </a:cxn>
                              <a:cxn ang="0">
                                <a:pos x="T2" y="T3"/>
                              </a:cxn>
                              <a:cxn ang="0">
                                <a:pos x="T4" y="T5"/>
                              </a:cxn>
                            </a:cxnLst>
                            <a:rect l="T6" t="T7" r="T8" b="T9"/>
                            <a:pathLst>
                              <a:path w="25857" h="16904">
                                <a:moveTo>
                                  <a:pt x="25857" y="0"/>
                                </a:moveTo>
                                <a:lnTo>
                                  <a:pt x="25857" y="16904"/>
                                </a:lnTo>
                                <a:lnTo>
                                  <a:pt x="0" y="16904"/>
                                </a:lnTo>
                              </a:path>
                            </a:pathLst>
                          </a:custGeom>
                          <a:noFill/>
                          <a:ln w="5639">
                            <a:solidFill>
                              <a:srgbClr val="005E8F"/>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 name="Shape 310"/>
                        <wps:cNvSpPr>
                          <a:spLocks/>
                        </wps:cNvSpPr>
                        <wps:spPr bwMode="auto">
                          <a:xfrm>
                            <a:off x="9554" y="33695"/>
                            <a:ext cx="258" cy="342"/>
                          </a:xfrm>
                          <a:custGeom>
                            <a:avLst/>
                            <a:gdLst>
                              <a:gd name="T0" fmla="*/ 25857 w 25857"/>
                              <a:gd name="T1" fmla="*/ 0 h 34137"/>
                              <a:gd name="T2" fmla="*/ 0 w 25857"/>
                              <a:gd name="T3" fmla="*/ 0 h 34137"/>
                              <a:gd name="T4" fmla="*/ 0 w 25857"/>
                              <a:gd name="T5" fmla="*/ 34137 h 34137"/>
                              <a:gd name="T6" fmla="*/ 0 w 25857"/>
                              <a:gd name="T7" fmla="*/ 0 h 34137"/>
                              <a:gd name="T8" fmla="*/ 25857 w 25857"/>
                              <a:gd name="T9" fmla="*/ 34137 h 34137"/>
                            </a:gdLst>
                            <a:ahLst/>
                            <a:cxnLst>
                              <a:cxn ang="0">
                                <a:pos x="T0" y="T1"/>
                              </a:cxn>
                              <a:cxn ang="0">
                                <a:pos x="T2" y="T3"/>
                              </a:cxn>
                              <a:cxn ang="0">
                                <a:pos x="T4" y="T5"/>
                              </a:cxn>
                            </a:cxnLst>
                            <a:rect l="T6" t="T7" r="T8" b="T9"/>
                            <a:pathLst>
                              <a:path w="25857" h="34137">
                                <a:moveTo>
                                  <a:pt x="25857" y="0"/>
                                </a:moveTo>
                                <a:lnTo>
                                  <a:pt x="0" y="0"/>
                                </a:lnTo>
                                <a:lnTo>
                                  <a:pt x="0" y="34137"/>
                                </a:lnTo>
                              </a:path>
                            </a:pathLst>
                          </a:custGeom>
                          <a:noFill/>
                          <a:ln w="5639">
                            <a:solidFill>
                              <a:srgbClr val="005E8F"/>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 name="Shape 311"/>
                        <wps:cNvSpPr>
                          <a:spLocks/>
                        </wps:cNvSpPr>
                        <wps:spPr bwMode="auto">
                          <a:xfrm>
                            <a:off x="9554" y="34719"/>
                            <a:ext cx="0" cy="342"/>
                          </a:xfrm>
                          <a:custGeom>
                            <a:avLst/>
                            <a:gdLst>
                              <a:gd name="T0" fmla="*/ 0 h 34138"/>
                              <a:gd name="T1" fmla="*/ 34138 h 34138"/>
                              <a:gd name="T2" fmla="*/ 0 h 34138"/>
                              <a:gd name="T3" fmla="*/ 34138 h 34138"/>
                            </a:gdLst>
                            <a:ahLst/>
                            <a:cxnLst>
                              <a:cxn ang="0">
                                <a:pos x="0" y="T0"/>
                              </a:cxn>
                              <a:cxn ang="0">
                                <a:pos x="0" y="T1"/>
                              </a:cxn>
                            </a:cxnLst>
                            <a:rect l="0" t="T2" r="0" b="T3"/>
                            <a:pathLst>
                              <a:path h="34138">
                                <a:moveTo>
                                  <a:pt x="0" y="0"/>
                                </a:moveTo>
                                <a:lnTo>
                                  <a:pt x="0" y="34138"/>
                                </a:lnTo>
                              </a:path>
                            </a:pathLst>
                          </a:custGeom>
                          <a:noFill/>
                          <a:ln w="5639">
                            <a:solidFill>
                              <a:srgbClr val="005E8F"/>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Shape 312"/>
                        <wps:cNvSpPr>
                          <a:spLocks/>
                        </wps:cNvSpPr>
                        <wps:spPr bwMode="auto">
                          <a:xfrm>
                            <a:off x="9252" y="34847"/>
                            <a:ext cx="604" cy="830"/>
                          </a:xfrm>
                          <a:custGeom>
                            <a:avLst/>
                            <a:gdLst>
                              <a:gd name="T0" fmla="*/ 0 w 60376"/>
                              <a:gd name="T1" fmla="*/ 0 h 82944"/>
                              <a:gd name="T2" fmla="*/ 60376 w 60376"/>
                              <a:gd name="T3" fmla="*/ 0 h 82944"/>
                              <a:gd name="T4" fmla="*/ 30188 w 60376"/>
                              <a:gd name="T5" fmla="*/ 82944 h 82944"/>
                              <a:gd name="T6" fmla="*/ 0 w 60376"/>
                              <a:gd name="T7" fmla="*/ 0 h 82944"/>
                              <a:gd name="T8" fmla="*/ 0 w 60376"/>
                              <a:gd name="T9" fmla="*/ 0 h 82944"/>
                              <a:gd name="T10" fmla="*/ 60376 w 60376"/>
                              <a:gd name="T11" fmla="*/ 82944 h 82944"/>
                            </a:gdLst>
                            <a:ahLst/>
                            <a:cxnLst>
                              <a:cxn ang="0">
                                <a:pos x="T0" y="T1"/>
                              </a:cxn>
                              <a:cxn ang="0">
                                <a:pos x="T2" y="T3"/>
                              </a:cxn>
                              <a:cxn ang="0">
                                <a:pos x="T4" y="T5"/>
                              </a:cxn>
                              <a:cxn ang="0">
                                <a:pos x="T6" y="T7"/>
                              </a:cxn>
                            </a:cxnLst>
                            <a:rect l="T8" t="T9" r="T10" b="T11"/>
                            <a:pathLst>
                              <a:path w="60376" h="82944">
                                <a:moveTo>
                                  <a:pt x="0" y="0"/>
                                </a:moveTo>
                                <a:lnTo>
                                  <a:pt x="60376" y="0"/>
                                </a:lnTo>
                                <a:lnTo>
                                  <a:pt x="30188" y="82944"/>
                                </a:lnTo>
                                <a:lnTo>
                                  <a:pt x="0" y="0"/>
                                </a:lnTo>
                                <a:close/>
                              </a:path>
                            </a:pathLst>
                          </a:custGeom>
                          <a:solidFill>
                            <a:srgbClr val="005E8F"/>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5" name="Shape 313"/>
                        <wps:cNvSpPr>
                          <a:spLocks/>
                        </wps:cNvSpPr>
                        <wps:spPr bwMode="auto">
                          <a:xfrm>
                            <a:off x="18585" y="33695"/>
                            <a:ext cx="7811" cy="0"/>
                          </a:xfrm>
                          <a:custGeom>
                            <a:avLst/>
                            <a:gdLst>
                              <a:gd name="T0" fmla="*/ 0 w 781101"/>
                              <a:gd name="T1" fmla="*/ 781101 w 781101"/>
                              <a:gd name="T2" fmla="*/ 0 w 781101"/>
                              <a:gd name="T3" fmla="*/ 781101 w 781101"/>
                            </a:gdLst>
                            <a:ahLst/>
                            <a:cxnLst>
                              <a:cxn ang="0">
                                <a:pos x="T0" y="0"/>
                              </a:cxn>
                              <a:cxn ang="0">
                                <a:pos x="T1" y="0"/>
                              </a:cxn>
                            </a:cxnLst>
                            <a:rect l="T2" t="0" r="T3" b="0"/>
                            <a:pathLst>
                              <a:path w="781101">
                                <a:moveTo>
                                  <a:pt x="0" y="0"/>
                                </a:moveTo>
                                <a:lnTo>
                                  <a:pt x="781101" y="0"/>
                                </a:lnTo>
                              </a:path>
                            </a:pathLst>
                          </a:custGeom>
                          <a:noFill/>
                          <a:ln w="5639">
                            <a:solidFill>
                              <a:srgbClr val="005E8F"/>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 name="Shape 314"/>
                        <wps:cNvSpPr>
                          <a:spLocks/>
                        </wps:cNvSpPr>
                        <wps:spPr bwMode="auto">
                          <a:xfrm>
                            <a:off x="17829" y="33695"/>
                            <a:ext cx="252" cy="0"/>
                          </a:xfrm>
                          <a:custGeom>
                            <a:avLst/>
                            <a:gdLst>
                              <a:gd name="T0" fmla="*/ 0 w 25197"/>
                              <a:gd name="T1" fmla="*/ 25197 w 25197"/>
                              <a:gd name="T2" fmla="*/ 0 w 25197"/>
                              <a:gd name="T3" fmla="*/ 25197 w 25197"/>
                            </a:gdLst>
                            <a:ahLst/>
                            <a:cxnLst>
                              <a:cxn ang="0">
                                <a:pos x="T0" y="0"/>
                              </a:cxn>
                              <a:cxn ang="0">
                                <a:pos x="T1" y="0"/>
                              </a:cxn>
                            </a:cxnLst>
                            <a:rect l="T2" t="0" r="T3" b="0"/>
                            <a:pathLst>
                              <a:path w="25197">
                                <a:moveTo>
                                  <a:pt x="0" y="0"/>
                                </a:moveTo>
                                <a:lnTo>
                                  <a:pt x="25197" y="0"/>
                                </a:lnTo>
                              </a:path>
                            </a:pathLst>
                          </a:custGeom>
                          <a:noFill/>
                          <a:ln w="5639">
                            <a:solidFill>
                              <a:srgbClr val="005E8F"/>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 name="Shape 315"/>
                        <wps:cNvSpPr>
                          <a:spLocks/>
                        </wps:cNvSpPr>
                        <wps:spPr bwMode="auto">
                          <a:xfrm>
                            <a:off x="26647" y="33695"/>
                            <a:ext cx="252" cy="342"/>
                          </a:xfrm>
                          <a:custGeom>
                            <a:avLst/>
                            <a:gdLst>
                              <a:gd name="T0" fmla="*/ 0 w 25197"/>
                              <a:gd name="T1" fmla="*/ 0 h 34137"/>
                              <a:gd name="T2" fmla="*/ 25197 w 25197"/>
                              <a:gd name="T3" fmla="*/ 0 h 34137"/>
                              <a:gd name="T4" fmla="*/ 25197 w 25197"/>
                              <a:gd name="T5" fmla="*/ 34137 h 34137"/>
                              <a:gd name="T6" fmla="*/ 0 w 25197"/>
                              <a:gd name="T7" fmla="*/ 0 h 34137"/>
                              <a:gd name="T8" fmla="*/ 25197 w 25197"/>
                              <a:gd name="T9" fmla="*/ 34137 h 34137"/>
                            </a:gdLst>
                            <a:ahLst/>
                            <a:cxnLst>
                              <a:cxn ang="0">
                                <a:pos x="T0" y="T1"/>
                              </a:cxn>
                              <a:cxn ang="0">
                                <a:pos x="T2" y="T3"/>
                              </a:cxn>
                              <a:cxn ang="0">
                                <a:pos x="T4" y="T5"/>
                              </a:cxn>
                            </a:cxnLst>
                            <a:rect l="T6" t="T7" r="T8" b="T9"/>
                            <a:pathLst>
                              <a:path w="25197" h="34137">
                                <a:moveTo>
                                  <a:pt x="0" y="0"/>
                                </a:moveTo>
                                <a:lnTo>
                                  <a:pt x="25197" y="0"/>
                                </a:lnTo>
                                <a:lnTo>
                                  <a:pt x="25197" y="34137"/>
                                </a:lnTo>
                              </a:path>
                            </a:pathLst>
                          </a:custGeom>
                          <a:noFill/>
                          <a:ln w="5639">
                            <a:solidFill>
                              <a:srgbClr val="005E8F"/>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 name="Shape 316"/>
                        <wps:cNvSpPr>
                          <a:spLocks/>
                        </wps:cNvSpPr>
                        <wps:spPr bwMode="auto">
                          <a:xfrm>
                            <a:off x="26899" y="34719"/>
                            <a:ext cx="0" cy="342"/>
                          </a:xfrm>
                          <a:custGeom>
                            <a:avLst/>
                            <a:gdLst>
                              <a:gd name="T0" fmla="*/ 0 h 34137"/>
                              <a:gd name="T1" fmla="*/ 34137 h 34137"/>
                              <a:gd name="T2" fmla="*/ 0 h 34137"/>
                              <a:gd name="T3" fmla="*/ 34137 h 34137"/>
                            </a:gdLst>
                            <a:ahLst/>
                            <a:cxnLst>
                              <a:cxn ang="0">
                                <a:pos x="0" y="T0"/>
                              </a:cxn>
                              <a:cxn ang="0">
                                <a:pos x="0" y="T1"/>
                              </a:cxn>
                            </a:cxnLst>
                            <a:rect l="0" t="T2" r="0" b="T3"/>
                            <a:pathLst>
                              <a:path h="34137">
                                <a:moveTo>
                                  <a:pt x="0" y="0"/>
                                </a:moveTo>
                                <a:lnTo>
                                  <a:pt x="0" y="34137"/>
                                </a:lnTo>
                              </a:path>
                            </a:pathLst>
                          </a:custGeom>
                          <a:noFill/>
                          <a:ln w="5639">
                            <a:solidFill>
                              <a:srgbClr val="005E8F"/>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 name="Shape 317"/>
                        <wps:cNvSpPr>
                          <a:spLocks/>
                        </wps:cNvSpPr>
                        <wps:spPr bwMode="auto">
                          <a:xfrm>
                            <a:off x="26598" y="34847"/>
                            <a:ext cx="603" cy="830"/>
                          </a:xfrm>
                          <a:custGeom>
                            <a:avLst/>
                            <a:gdLst>
                              <a:gd name="T0" fmla="*/ 0 w 60363"/>
                              <a:gd name="T1" fmla="*/ 0 h 82944"/>
                              <a:gd name="T2" fmla="*/ 60363 w 60363"/>
                              <a:gd name="T3" fmla="*/ 0 h 82944"/>
                              <a:gd name="T4" fmla="*/ 30188 w 60363"/>
                              <a:gd name="T5" fmla="*/ 82944 h 82944"/>
                              <a:gd name="T6" fmla="*/ 0 w 60363"/>
                              <a:gd name="T7" fmla="*/ 0 h 82944"/>
                              <a:gd name="T8" fmla="*/ 0 w 60363"/>
                              <a:gd name="T9" fmla="*/ 0 h 82944"/>
                              <a:gd name="T10" fmla="*/ 60363 w 60363"/>
                              <a:gd name="T11" fmla="*/ 82944 h 82944"/>
                            </a:gdLst>
                            <a:ahLst/>
                            <a:cxnLst>
                              <a:cxn ang="0">
                                <a:pos x="T0" y="T1"/>
                              </a:cxn>
                              <a:cxn ang="0">
                                <a:pos x="T2" y="T3"/>
                              </a:cxn>
                              <a:cxn ang="0">
                                <a:pos x="T4" y="T5"/>
                              </a:cxn>
                              <a:cxn ang="0">
                                <a:pos x="T6" y="T7"/>
                              </a:cxn>
                            </a:cxnLst>
                            <a:rect l="T8" t="T9" r="T10" b="T11"/>
                            <a:pathLst>
                              <a:path w="60363" h="82944">
                                <a:moveTo>
                                  <a:pt x="0" y="0"/>
                                </a:moveTo>
                                <a:lnTo>
                                  <a:pt x="60363" y="0"/>
                                </a:lnTo>
                                <a:lnTo>
                                  <a:pt x="30188" y="82944"/>
                                </a:lnTo>
                                <a:lnTo>
                                  <a:pt x="0" y="0"/>
                                </a:lnTo>
                                <a:close/>
                              </a:path>
                            </a:pathLst>
                          </a:custGeom>
                          <a:solidFill>
                            <a:srgbClr val="005E8F"/>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 name="Shape 318"/>
                        <wps:cNvSpPr>
                          <a:spLocks/>
                        </wps:cNvSpPr>
                        <wps:spPr bwMode="auto">
                          <a:xfrm>
                            <a:off x="30882" y="39792"/>
                            <a:ext cx="0" cy="1366"/>
                          </a:xfrm>
                          <a:custGeom>
                            <a:avLst/>
                            <a:gdLst>
                              <a:gd name="T0" fmla="*/ 0 h 136537"/>
                              <a:gd name="T1" fmla="*/ 136537 h 136537"/>
                              <a:gd name="T2" fmla="*/ 0 h 136537"/>
                              <a:gd name="T3" fmla="*/ 136537 h 136537"/>
                            </a:gdLst>
                            <a:ahLst/>
                            <a:cxnLst>
                              <a:cxn ang="0">
                                <a:pos x="0" y="T0"/>
                              </a:cxn>
                              <a:cxn ang="0">
                                <a:pos x="0" y="T1"/>
                              </a:cxn>
                            </a:cxnLst>
                            <a:rect l="0" t="T2" r="0" b="T3"/>
                            <a:pathLst>
                              <a:path h="136537">
                                <a:moveTo>
                                  <a:pt x="0" y="0"/>
                                </a:moveTo>
                                <a:lnTo>
                                  <a:pt x="0" y="136537"/>
                                </a:lnTo>
                              </a:path>
                            </a:pathLst>
                          </a:custGeom>
                          <a:noFill/>
                          <a:ln w="5639">
                            <a:solidFill>
                              <a:srgbClr val="005E8F"/>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 name="Shape 319"/>
                        <wps:cNvSpPr>
                          <a:spLocks/>
                        </wps:cNvSpPr>
                        <wps:spPr bwMode="auto">
                          <a:xfrm>
                            <a:off x="30580" y="40944"/>
                            <a:ext cx="604" cy="830"/>
                          </a:xfrm>
                          <a:custGeom>
                            <a:avLst/>
                            <a:gdLst>
                              <a:gd name="T0" fmla="*/ 0 w 60363"/>
                              <a:gd name="T1" fmla="*/ 0 h 82944"/>
                              <a:gd name="T2" fmla="*/ 60363 w 60363"/>
                              <a:gd name="T3" fmla="*/ 0 h 82944"/>
                              <a:gd name="T4" fmla="*/ 30188 w 60363"/>
                              <a:gd name="T5" fmla="*/ 82944 h 82944"/>
                              <a:gd name="T6" fmla="*/ 0 w 60363"/>
                              <a:gd name="T7" fmla="*/ 0 h 82944"/>
                              <a:gd name="T8" fmla="*/ 0 w 60363"/>
                              <a:gd name="T9" fmla="*/ 0 h 82944"/>
                              <a:gd name="T10" fmla="*/ 60363 w 60363"/>
                              <a:gd name="T11" fmla="*/ 82944 h 82944"/>
                            </a:gdLst>
                            <a:ahLst/>
                            <a:cxnLst>
                              <a:cxn ang="0">
                                <a:pos x="T0" y="T1"/>
                              </a:cxn>
                              <a:cxn ang="0">
                                <a:pos x="T2" y="T3"/>
                              </a:cxn>
                              <a:cxn ang="0">
                                <a:pos x="T4" y="T5"/>
                              </a:cxn>
                              <a:cxn ang="0">
                                <a:pos x="T6" y="T7"/>
                              </a:cxn>
                            </a:cxnLst>
                            <a:rect l="T8" t="T9" r="T10" b="T11"/>
                            <a:pathLst>
                              <a:path w="60363" h="82944">
                                <a:moveTo>
                                  <a:pt x="0" y="0"/>
                                </a:moveTo>
                                <a:lnTo>
                                  <a:pt x="60363" y="0"/>
                                </a:lnTo>
                                <a:lnTo>
                                  <a:pt x="30188" y="82944"/>
                                </a:lnTo>
                                <a:lnTo>
                                  <a:pt x="0" y="0"/>
                                </a:lnTo>
                                <a:close/>
                              </a:path>
                            </a:pathLst>
                          </a:custGeom>
                          <a:solidFill>
                            <a:srgbClr val="005E8F"/>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2" name="Shape 320"/>
                        <wps:cNvSpPr>
                          <a:spLocks/>
                        </wps:cNvSpPr>
                        <wps:spPr bwMode="auto">
                          <a:xfrm>
                            <a:off x="14039" y="39792"/>
                            <a:ext cx="0" cy="856"/>
                          </a:xfrm>
                          <a:custGeom>
                            <a:avLst/>
                            <a:gdLst>
                              <a:gd name="T0" fmla="*/ 0 h 85598"/>
                              <a:gd name="T1" fmla="*/ 85598 h 85598"/>
                              <a:gd name="T2" fmla="*/ 0 h 85598"/>
                              <a:gd name="T3" fmla="*/ 85598 h 85598"/>
                            </a:gdLst>
                            <a:ahLst/>
                            <a:cxnLst>
                              <a:cxn ang="0">
                                <a:pos x="0" y="T0"/>
                              </a:cxn>
                              <a:cxn ang="0">
                                <a:pos x="0" y="T1"/>
                              </a:cxn>
                            </a:cxnLst>
                            <a:rect l="0" t="T2" r="0" b="T3"/>
                            <a:pathLst>
                              <a:path h="85598">
                                <a:moveTo>
                                  <a:pt x="0" y="0"/>
                                </a:moveTo>
                                <a:lnTo>
                                  <a:pt x="0" y="85598"/>
                                </a:lnTo>
                              </a:path>
                            </a:pathLst>
                          </a:custGeom>
                          <a:noFill/>
                          <a:ln w="5639">
                            <a:solidFill>
                              <a:srgbClr val="005E8F"/>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 name="Shape 321"/>
                        <wps:cNvSpPr>
                          <a:spLocks/>
                        </wps:cNvSpPr>
                        <wps:spPr bwMode="auto">
                          <a:xfrm>
                            <a:off x="13737" y="40435"/>
                            <a:ext cx="604" cy="829"/>
                          </a:xfrm>
                          <a:custGeom>
                            <a:avLst/>
                            <a:gdLst>
                              <a:gd name="T0" fmla="*/ 0 w 60376"/>
                              <a:gd name="T1" fmla="*/ 0 h 82944"/>
                              <a:gd name="T2" fmla="*/ 60376 w 60376"/>
                              <a:gd name="T3" fmla="*/ 0 h 82944"/>
                              <a:gd name="T4" fmla="*/ 30188 w 60376"/>
                              <a:gd name="T5" fmla="*/ 82944 h 82944"/>
                              <a:gd name="T6" fmla="*/ 0 w 60376"/>
                              <a:gd name="T7" fmla="*/ 0 h 82944"/>
                              <a:gd name="T8" fmla="*/ 0 w 60376"/>
                              <a:gd name="T9" fmla="*/ 0 h 82944"/>
                              <a:gd name="T10" fmla="*/ 60376 w 60376"/>
                              <a:gd name="T11" fmla="*/ 82944 h 82944"/>
                            </a:gdLst>
                            <a:ahLst/>
                            <a:cxnLst>
                              <a:cxn ang="0">
                                <a:pos x="T0" y="T1"/>
                              </a:cxn>
                              <a:cxn ang="0">
                                <a:pos x="T2" y="T3"/>
                              </a:cxn>
                              <a:cxn ang="0">
                                <a:pos x="T4" y="T5"/>
                              </a:cxn>
                              <a:cxn ang="0">
                                <a:pos x="T6" y="T7"/>
                              </a:cxn>
                            </a:cxnLst>
                            <a:rect l="T8" t="T9" r="T10" b="T11"/>
                            <a:pathLst>
                              <a:path w="60376" h="82944">
                                <a:moveTo>
                                  <a:pt x="0" y="0"/>
                                </a:moveTo>
                                <a:lnTo>
                                  <a:pt x="60376" y="0"/>
                                </a:lnTo>
                                <a:lnTo>
                                  <a:pt x="30188" y="82944"/>
                                </a:lnTo>
                                <a:lnTo>
                                  <a:pt x="0" y="0"/>
                                </a:lnTo>
                                <a:close/>
                              </a:path>
                            </a:pathLst>
                          </a:custGeom>
                          <a:solidFill>
                            <a:srgbClr val="005E8F"/>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4" name="Shape 322"/>
                        <wps:cNvSpPr>
                          <a:spLocks/>
                        </wps:cNvSpPr>
                        <wps:spPr bwMode="auto">
                          <a:xfrm>
                            <a:off x="21203" y="40408"/>
                            <a:ext cx="0" cy="856"/>
                          </a:xfrm>
                          <a:custGeom>
                            <a:avLst/>
                            <a:gdLst>
                              <a:gd name="T0" fmla="*/ 85598 h 85598"/>
                              <a:gd name="T1" fmla="*/ 0 h 85598"/>
                              <a:gd name="T2" fmla="*/ 0 h 85598"/>
                              <a:gd name="T3" fmla="*/ 85598 h 85598"/>
                            </a:gdLst>
                            <a:ahLst/>
                            <a:cxnLst>
                              <a:cxn ang="0">
                                <a:pos x="0" y="T0"/>
                              </a:cxn>
                              <a:cxn ang="0">
                                <a:pos x="0" y="T1"/>
                              </a:cxn>
                            </a:cxnLst>
                            <a:rect l="0" t="T2" r="0" b="T3"/>
                            <a:pathLst>
                              <a:path h="85598">
                                <a:moveTo>
                                  <a:pt x="0" y="85598"/>
                                </a:moveTo>
                                <a:lnTo>
                                  <a:pt x="0" y="0"/>
                                </a:lnTo>
                              </a:path>
                            </a:pathLst>
                          </a:custGeom>
                          <a:noFill/>
                          <a:ln w="5639">
                            <a:solidFill>
                              <a:srgbClr val="005E8F"/>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 name="Shape 323"/>
                        <wps:cNvSpPr>
                          <a:spLocks/>
                        </wps:cNvSpPr>
                        <wps:spPr bwMode="auto">
                          <a:xfrm>
                            <a:off x="20901" y="39792"/>
                            <a:ext cx="604" cy="830"/>
                          </a:xfrm>
                          <a:custGeom>
                            <a:avLst/>
                            <a:gdLst>
                              <a:gd name="T0" fmla="*/ 30188 w 60376"/>
                              <a:gd name="T1" fmla="*/ 0 h 82944"/>
                              <a:gd name="T2" fmla="*/ 60376 w 60376"/>
                              <a:gd name="T3" fmla="*/ 82944 h 82944"/>
                              <a:gd name="T4" fmla="*/ 0 w 60376"/>
                              <a:gd name="T5" fmla="*/ 82944 h 82944"/>
                              <a:gd name="T6" fmla="*/ 30188 w 60376"/>
                              <a:gd name="T7" fmla="*/ 0 h 82944"/>
                              <a:gd name="T8" fmla="*/ 0 w 60376"/>
                              <a:gd name="T9" fmla="*/ 0 h 82944"/>
                              <a:gd name="T10" fmla="*/ 60376 w 60376"/>
                              <a:gd name="T11" fmla="*/ 82944 h 82944"/>
                            </a:gdLst>
                            <a:ahLst/>
                            <a:cxnLst>
                              <a:cxn ang="0">
                                <a:pos x="T0" y="T1"/>
                              </a:cxn>
                              <a:cxn ang="0">
                                <a:pos x="T2" y="T3"/>
                              </a:cxn>
                              <a:cxn ang="0">
                                <a:pos x="T4" y="T5"/>
                              </a:cxn>
                              <a:cxn ang="0">
                                <a:pos x="T6" y="T7"/>
                              </a:cxn>
                            </a:cxnLst>
                            <a:rect l="T8" t="T9" r="T10" b="T11"/>
                            <a:pathLst>
                              <a:path w="60376" h="82944">
                                <a:moveTo>
                                  <a:pt x="30188" y="0"/>
                                </a:moveTo>
                                <a:lnTo>
                                  <a:pt x="60376" y="82944"/>
                                </a:lnTo>
                                <a:lnTo>
                                  <a:pt x="0" y="82944"/>
                                </a:lnTo>
                                <a:lnTo>
                                  <a:pt x="30188" y="0"/>
                                </a:lnTo>
                                <a:close/>
                              </a:path>
                            </a:pathLst>
                          </a:custGeom>
                          <a:solidFill>
                            <a:srgbClr val="005E8F"/>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6" name="Shape 324"/>
                        <wps:cNvSpPr>
                          <a:spLocks/>
                        </wps:cNvSpPr>
                        <wps:spPr bwMode="auto">
                          <a:xfrm>
                            <a:off x="5373" y="39792"/>
                            <a:ext cx="0" cy="1366"/>
                          </a:xfrm>
                          <a:custGeom>
                            <a:avLst/>
                            <a:gdLst>
                              <a:gd name="T0" fmla="*/ 0 h 136537"/>
                              <a:gd name="T1" fmla="*/ 136537 h 136537"/>
                              <a:gd name="T2" fmla="*/ 0 h 136537"/>
                              <a:gd name="T3" fmla="*/ 136537 h 136537"/>
                            </a:gdLst>
                            <a:ahLst/>
                            <a:cxnLst>
                              <a:cxn ang="0">
                                <a:pos x="0" y="T0"/>
                              </a:cxn>
                              <a:cxn ang="0">
                                <a:pos x="0" y="T1"/>
                              </a:cxn>
                            </a:cxnLst>
                            <a:rect l="0" t="T2" r="0" b="T3"/>
                            <a:pathLst>
                              <a:path h="136537">
                                <a:moveTo>
                                  <a:pt x="0" y="0"/>
                                </a:moveTo>
                                <a:lnTo>
                                  <a:pt x="0" y="136537"/>
                                </a:lnTo>
                              </a:path>
                            </a:pathLst>
                          </a:custGeom>
                          <a:noFill/>
                          <a:ln w="5639">
                            <a:solidFill>
                              <a:srgbClr val="005E8F"/>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 name="Shape 325"/>
                        <wps:cNvSpPr>
                          <a:spLocks/>
                        </wps:cNvSpPr>
                        <wps:spPr bwMode="auto">
                          <a:xfrm>
                            <a:off x="5071" y="40944"/>
                            <a:ext cx="604" cy="830"/>
                          </a:xfrm>
                          <a:custGeom>
                            <a:avLst/>
                            <a:gdLst>
                              <a:gd name="T0" fmla="*/ 0 w 60376"/>
                              <a:gd name="T1" fmla="*/ 0 h 82944"/>
                              <a:gd name="T2" fmla="*/ 60376 w 60376"/>
                              <a:gd name="T3" fmla="*/ 0 h 82944"/>
                              <a:gd name="T4" fmla="*/ 30188 w 60376"/>
                              <a:gd name="T5" fmla="*/ 82944 h 82944"/>
                              <a:gd name="T6" fmla="*/ 0 w 60376"/>
                              <a:gd name="T7" fmla="*/ 0 h 82944"/>
                              <a:gd name="T8" fmla="*/ 0 w 60376"/>
                              <a:gd name="T9" fmla="*/ 0 h 82944"/>
                              <a:gd name="T10" fmla="*/ 60376 w 60376"/>
                              <a:gd name="T11" fmla="*/ 82944 h 82944"/>
                            </a:gdLst>
                            <a:ahLst/>
                            <a:cxnLst>
                              <a:cxn ang="0">
                                <a:pos x="T0" y="T1"/>
                              </a:cxn>
                              <a:cxn ang="0">
                                <a:pos x="T2" y="T3"/>
                              </a:cxn>
                              <a:cxn ang="0">
                                <a:pos x="T4" y="T5"/>
                              </a:cxn>
                              <a:cxn ang="0">
                                <a:pos x="T6" y="T7"/>
                              </a:cxn>
                            </a:cxnLst>
                            <a:rect l="T8" t="T9" r="T10" b="T11"/>
                            <a:pathLst>
                              <a:path w="60376" h="82944">
                                <a:moveTo>
                                  <a:pt x="0" y="0"/>
                                </a:moveTo>
                                <a:lnTo>
                                  <a:pt x="60376" y="0"/>
                                </a:lnTo>
                                <a:lnTo>
                                  <a:pt x="30188" y="82944"/>
                                </a:lnTo>
                                <a:lnTo>
                                  <a:pt x="0" y="0"/>
                                </a:lnTo>
                                <a:close/>
                              </a:path>
                            </a:pathLst>
                          </a:custGeom>
                          <a:solidFill>
                            <a:srgbClr val="005E8F"/>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8" name="Rectangle 326"/>
                        <wps:cNvSpPr>
                          <a:spLocks noChangeArrowheads="1"/>
                        </wps:cNvSpPr>
                        <wps:spPr bwMode="auto">
                          <a:xfrm>
                            <a:off x="15092" y="0"/>
                            <a:ext cx="7280" cy="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r>
                                <w:rPr>
                                  <w:rFonts w:ascii="Arial" w:eastAsia="Arial" w:hAnsi="Arial" w:cs="Arial"/>
                                  <w:b/>
                                  <w:color w:val="181717"/>
                                  <w:sz w:val="16"/>
                                </w:rPr>
                                <w:t xml:space="preserve">Skrobia </w:t>
                              </w:r>
                            </w:p>
                          </w:txbxContent>
                        </wps:txbx>
                        <wps:bodyPr rot="0" vert="horz" wrap="square" lIns="0" tIns="0" rIns="0" bIns="0" anchor="t" anchorCtr="0" upright="1">
                          <a:noAutofit/>
                        </wps:bodyPr>
                      </wps:wsp>
                      <wps:wsp>
                        <wps:cNvPr id="159" name="Shape 6389"/>
                        <wps:cNvSpPr>
                          <a:spLocks/>
                        </wps:cNvSpPr>
                        <wps:spPr bwMode="auto">
                          <a:xfrm>
                            <a:off x="12149" y="3585"/>
                            <a:ext cx="11359" cy="2559"/>
                          </a:xfrm>
                          <a:custGeom>
                            <a:avLst/>
                            <a:gdLst>
                              <a:gd name="T0" fmla="*/ 0 w 1135875"/>
                              <a:gd name="T1" fmla="*/ 0 h 255956"/>
                              <a:gd name="T2" fmla="*/ 1135875 w 1135875"/>
                              <a:gd name="T3" fmla="*/ 0 h 255956"/>
                              <a:gd name="T4" fmla="*/ 1135875 w 1135875"/>
                              <a:gd name="T5" fmla="*/ 255956 h 255956"/>
                              <a:gd name="T6" fmla="*/ 0 w 1135875"/>
                              <a:gd name="T7" fmla="*/ 255956 h 255956"/>
                              <a:gd name="T8" fmla="*/ 0 w 1135875"/>
                              <a:gd name="T9" fmla="*/ 0 h 255956"/>
                              <a:gd name="T10" fmla="*/ 0 w 1135875"/>
                              <a:gd name="T11" fmla="*/ 0 h 255956"/>
                              <a:gd name="T12" fmla="*/ 1135875 w 1135875"/>
                              <a:gd name="T13" fmla="*/ 255956 h 255956"/>
                            </a:gdLst>
                            <a:ahLst/>
                            <a:cxnLst>
                              <a:cxn ang="0">
                                <a:pos x="T0" y="T1"/>
                              </a:cxn>
                              <a:cxn ang="0">
                                <a:pos x="T2" y="T3"/>
                              </a:cxn>
                              <a:cxn ang="0">
                                <a:pos x="T4" y="T5"/>
                              </a:cxn>
                              <a:cxn ang="0">
                                <a:pos x="T6" y="T7"/>
                              </a:cxn>
                              <a:cxn ang="0">
                                <a:pos x="T8" y="T9"/>
                              </a:cxn>
                            </a:cxnLst>
                            <a:rect l="T10" t="T11" r="T12" b="T13"/>
                            <a:pathLst>
                              <a:path w="1135875" h="255956">
                                <a:moveTo>
                                  <a:pt x="0" y="0"/>
                                </a:moveTo>
                                <a:lnTo>
                                  <a:pt x="1135875" y="0"/>
                                </a:lnTo>
                                <a:lnTo>
                                  <a:pt x="1135875" y="255956"/>
                                </a:lnTo>
                                <a:lnTo>
                                  <a:pt x="0" y="255956"/>
                                </a:lnTo>
                                <a:lnTo>
                                  <a:pt x="0" y="0"/>
                                </a:lnTo>
                              </a:path>
                            </a:pathLst>
                          </a:custGeom>
                          <a:solidFill>
                            <a:srgbClr val="7D7E7E"/>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60" name="Rectangle 328"/>
                        <wps:cNvSpPr>
                          <a:spLocks noChangeArrowheads="1"/>
                        </wps:cNvSpPr>
                        <wps:spPr bwMode="auto">
                          <a:xfrm>
                            <a:off x="14820" y="4369"/>
                            <a:ext cx="8004" cy="16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r>
                                <w:rPr>
                                  <w:rFonts w:ascii="Arial" w:eastAsia="Arial" w:hAnsi="Arial" w:cs="Arial"/>
                                  <w:b/>
                                  <w:color w:val="FFFEFD"/>
                                  <w:sz w:val="16"/>
                                </w:rPr>
                                <w:t>Upłynnianie</w:t>
                              </w:r>
                            </w:p>
                          </w:txbxContent>
                        </wps:txbx>
                        <wps:bodyPr rot="0" vert="horz" wrap="square" lIns="0" tIns="0" rIns="0" bIns="0" anchor="t" anchorCtr="0" upright="1">
                          <a:noAutofit/>
                        </wps:bodyPr>
                      </wps:wsp>
                      <wps:wsp>
                        <wps:cNvPr id="161" name="Shape 6390"/>
                        <wps:cNvSpPr>
                          <a:spLocks/>
                        </wps:cNvSpPr>
                        <wps:spPr bwMode="auto">
                          <a:xfrm>
                            <a:off x="12149" y="8335"/>
                            <a:ext cx="11359" cy="2560"/>
                          </a:xfrm>
                          <a:custGeom>
                            <a:avLst/>
                            <a:gdLst>
                              <a:gd name="T0" fmla="*/ 0 w 1135875"/>
                              <a:gd name="T1" fmla="*/ 0 h 255956"/>
                              <a:gd name="T2" fmla="*/ 1135875 w 1135875"/>
                              <a:gd name="T3" fmla="*/ 0 h 255956"/>
                              <a:gd name="T4" fmla="*/ 1135875 w 1135875"/>
                              <a:gd name="T5" fmla="*/ 255956 h 255956"/>
                              <a:gd name="T6" fmla="*/ 0 w 1135875"/>
                              <a:gd name="T7" fmla="*/ 255956 h 255956"/>
                              <a:gd name="T8" fmla="*/ 0 w 1135875"/>
                              <a:gd name="T9" fmla="*/ 0 h 255956"/>
                              <a:gd name="T10" fmla="*/ 0 w 1135875"/>
                              <a:gd name="T11" fmla="*/ 0 h 255956"/>
                              <a:gd name="T12" fmla="*/ 1135875 w 1135875"/>
                              <a:gd name="T13" fmla="*/ 255956 h 255956"/>
                            </a:gdLst>
                            <a:ahLst/>
                            <a:cxnLst>
                              <a:cxn ang="0">
                                <a:pos x="T0" y="T1"/>
                              </a:cxn>
                              <a:cxn ang="0">
                                <a:pos x="T2" y="T3"/>
                              </a:cxn>
                              <a:cxn ang="0">
                                <a:pos x="T4" y="T5"/>
                              </a:cxn>
                              <a:cxn ang="0">
                                <a:pos x="T6" y="T7"/>
                              </a:cxn>
                              <a:cxn ang="0">
                                <a:pos x="T8" y="T9"/>
                              </a:cxn>
                            </a:cxnLst>
                            <a:rect l="T10" t="T11" r="T12" b="T13"/>
                            <a:pathLst>
                              <a:path w="1135875" h="255956">
                                <a:moveTo>
                                  <a:pt x="0" y="0"/>
                                </a:moveTo>
                                <a:lnTo>
                                  <a:pt x="1135875" y="0"/>
                                </a:lnTo>
                                <a:lnTo>
                                  <a:pt x="1135875" y="255956"/>
                                </a:lnTo>
                                <a:lnTo>
                                  <a:pt x="0" y="255956"/>
                                </a:lnTo>
                                <a:lnTo>
                                  <a:pt x="0" y="0"/>
                                </a:lnTo>
                              </a:path>
                            </a:pathLst>
                          </a:custGeom>
                          <a:solidFill>
                            <a:srgbClr val="999A9A"/>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62" name="Rectangle 330"/>
                        <wps:cNvSpPr>
                          <a:spLocks noChangeArrowheads="1"/>
                        </wps:cNvSpPr>
                        <wps:spPr bwMode="auto">
                          <a:xfrm>
                            <a:off x="13888" y="9120"/>
                            <a:ext cx="10482" cy="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r>
                                <w:rPr>
                                  <w:rFonts w:ascii="Arial" w:eastAsia="Arial" w:hAnsi="Arial" w:cs="Arial"/>
                                  <w:b/>
                                  <w:color w:val="FFFEFD"/>
                                  <w:sz w:val="16"/>
                                </w:rPr>
                                <w:t>Scukrzanie</w:t>
                              </w:r>
                            </w:p>
                          </w:txbxContent>
                        </wps:txbx>
                        <wps:bodyPr rot="0" vert="horz" wrap="square" lIns="0" tIns="0" rIns="0" bIns="0" anchor="t" anchorCtr="0" upright="1">
                          <a:noAutofit/>
                        </wps:bodyPr>
                      </wps:wsp>
                      <wps:wsp>
                        <wps:cNvPr id="163" name="Shape 6391"/>
                        <wps:cNvSpPr>
                          <a:spLocks/>
                        </wps:cNvSpPr>
                        <wps:spPr bwMode="auto">
                          <a:xfrm>
                            <a:off x="12149" y="13086"/>
                            <a:ext cx="11359" cy="3720"/>
                          </a:xfrm>
                          <a:custGeom>
                            <a:avLst/>
                            <a:gdLst>
                              <a:gd name="T0" fmla="*/ 0 w 1135875"/>
                              <a:gd name="T1" fmla="*/ 0 h 371983"/>
                              <a:gd name="T2" fmla="*/ 1135875 w 1135875"/>
                              <a:gd name="T3" fmla="*/ 0 h 371983"/>
                              <a:gd name="T4" fmla="*/ 1135875 w 1135875"/>
                              <a:gd name="T5" fmla="*/ 371983 h 371983"/>
                              <a:gd name="T6" fmla="*/ 0 w 1135875"/>
                              <a:gd name="T7" fmla="*/ 371983 h 371983"/>
                              <a:gd name="T8" fmla="*/ 0 w 1135875"/>
                              <a:gd name="T9" fmla="*/ 0 h 371983"/>
                              <a:gd name="T10" fmla="*/ 0 w 1135875"/>
                              <a:gd name="T11" fmla="*/ 0 h 371983"/>
                              <a:gd name="T12" fmla="*/ 1135875 w 1135875"/>
                              <a:gd name="T13" fmla="*/ 371983 h 371983"/>
                            </a:gdLst>
                            <a:ahLst/>
                            <a:cxnLst>
                              <a:cxn ang="0">
                                <a:pos x="T0" y="T1"/>
                              </a:cxn>
                              <a:cxn ang="0">
                                <a:pos x="T2" y="T3"/>
                              </a:cxn>
                              <a:cxn ang="0">
                                <a:pos x="T4" y="T5"/>
                              </a:cxn>
                              <a:cxn ang="0">
                                <a:pos x="T6" y="T7"/>
                              </a:cxn>
                              <a:cxn ang="0">
                                <a:pos x="T8" y="T9"/>
                              </a:cxn>
                            </a:cxnLst>
                            <a:rect l="T10" t="T11" r="T12" b="T13"/>
                            <a:pathLst>
                              <a:path w="1135875" h="371983">
                                <a:moveTo>
                                  <a:pt x="0" y="0"/>
                                </a:moveTo>
                                <a:lnTo>
                                  <a:pt x="1135875" y="0"/>
                                </a:lnTo>
                                <a:lnTo>
                                  <a:pt x="1135875" y="371983"/>
                                </a:lnTo>
                                <a:lnTo>
                                  <a:pt x="0" y="371983"/>
                                </a:lnTo>
                                <a:lnTo>
                                  <a:pt x="0" y="0"/>
                                </a:lnTo>
                              </a:path>
                            </a:pathLst>
                          </a:custGeom>
                          <a:solidFill>
                            <a:srgbClr val="BFBFBF"/>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64" name="Rectangle 332"/>
                        <wps:cNvSpPr>
                          <a:spLocks noChangeArrowheads="1"/>
                        </wps:cNvSpPr>
                        <wps:spPr bwMode="auto">
                          <a:xfrm>
                            <a:off x="14951" y="13661"/>
                            <a:ext cx="7654" cy="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r>
                                <w:rPr>
                                  <w:rFonts w:ascii="Arial" w:eastAsia="Arial" w:hAnsi="Arial" w:cs="Arial"/>
                                  <w:b/>
                                  <w:color w:val="181717"/>
                                  <w:sz w:val="16"/>
                                </w:rPr>
                                <w:t>Filtracja</w:t>
                              </w:r>
                            </w:p>
                          </w:txbxContent>
                        </wps:txbx>
                        <wps:bodyPr rot="0" vert="horz" wrap="square" lIns="0" tIns="0" rIns="0" bIns="0" anchor="t" anchorCtr="0" upright="1">
                          <a:noAutofit/>
                        </wps:bodyPr>
                      </wps:wsp>
                      <wps:wsp>
                        <wps:cNvPr id="165" name="Rectangle 333"/>
                        <wps:cNvSpPr>
                          <a:spLocks noChangeArrowheads="1"/>
                        </wps:cNvSpPr>
                        <wps:spPr bwMode="auto">
                          <a:xfrm>
                            <a:off x="14416" y="15241"/>
                            <a:ext cx="9078" cy="16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r>
                                <w:rPr>
                                  <w:rFonts w:ascii="Arial" w:eastAsia="Arial" w:hAnsi="Arial" w:cs="Arial"/>
                                  <w:b/>
                                  <w:color w:val="181717"/>
                                  <w:sz w:val="16"/>
                                </w:rPr>
                                <w:t>membranowa</w:t>
                              </w:r>
                            </w:p>
                          </w:txbxContent>
                        </wps:txbx>
                        <wps:bodyPr rot="0" vert="horz" wrap="square" lIns="0" tIns="0" rIns="0" bIns="0" anchor="t" anchorCtr="0" upright="1">
                          <a:noAutofit/>
                        </wps:bodyPr>
                      </wps:wsp>
                      <wps:wsp>
                        <wps:cNvPr id="166" name="Shape 6392"/>
                        <wps:cNvSpPr>
                          <a:spLocks/>
                        </wps:cNvSpPr>
                        <wps:spPr bwMode="auto">
                          <a:xfrm>
                            <a:off x="12149" y="18997"/>
                            <a:ext cx="11359" cy="3690"/>
                          </a:xfrm>
                          <a:custGeom>
                            <a:avLst/>
                            <a:gdLst>
                              <a:gd name="T0" fmla="*/ 0 w 1135875"/>
                              <a:gd name="T1" fmla="*/ 0 h 368948"/>
                              <a:gd name="T2" fmla="*/ 1135875 w 1135875"/>
                              <a:gd name="T3" fmla="*/ 0 h 368948"/>
                              <a:gd name="T4" fmla="*/ 1135875 w 1135875"/>
                              <a:gd name="T5" fmla="*/ 368948 h 368948"/>
                              <a:gd name="T6" fmla="*/ 0 w 1135875"/>
                              <a:gd name="T7" fmla="*/ 368948 h 368948"/>
                              <a:gd name="T8" fmla="*/ 0 w 1135875"/>
                              <a:gd name="T9" fmla="*/ 0 h 368948"/>
                              <a:gd name="T10" fmla="*/ 0 w 1135875"/>
                              <a:gd name="T11" fmla="*/ 0 h 368948"/>
                              <a:gd name="T12" fmla="*/ 1135875 w 1135875"/>
                              <a:gd name="T13" fmla="*/ 368948 h 368948"/>
                            </a:gdLst>
                            <a:ahLst/>
                            <a:cxnLst>
                              <a:cxn ang="0">
                                <a:pos x="T0" y="T1"/>
                              </a:cxn>
                              <a:cxn ang="0">
                                <a:pos x="T2" y="T3"/>
                              </a:cxn>
                              <a:cxn ang="0">
                                <a:pos x="T4" y="T5"/>
                              </a:cxn>
                              <a:cxn ang="0">
                                <a:pos x="T6" y="T7"/>
                              </a:cxn>
                              <a:cxn ang="0">
                                <a:pos x="T8" y="T9"/>
                              </a:cxn>
                            </a:cxnLst>
                            <a:rect l="T10" t="T11" r="T12" b="T13"/>
                            <a:pathLst>
                              <a:path w="1135875" h="368948">
                                <a:moveTo>
                                  <a:pt x="0" y="0"/>
                                </a:moveTo>
                                <a:lnTo>
                                  <a:pt x="1135875" y="0"/>
                                </a:lnTo>
                                <a:lnTo>
                                  <a:pt x="1135875" y="368948"/>
                                </a:lnTo>
                                <a:lnTo>
                                  <a:pt x="0" y="368948"/>
                                </a:lnTo>
                                <a:lnTo>
                                  <a:pt x="0" y="0"/>
                                </a:lnTo>
                              </a:path>
                            </a:pathLst>
                          </a:custGeom>
                          <a:solidFill>
                            <a:srgbClr val="EDEFB9"/>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67" name="Rectangle 335"/>
                        <wps:cNvSpPr>
                          <a:spLocks noChangeArrowheads="1"/>
                        </wps:cNvSpPr>
                        <wps:spPr bwMode="auto">
                          <a:xfrm>
                            <a:off x="14537" y="19557"/>
                            <a:ext cx="8756" cy="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r>
                                <w:rPr>
                                  <w:rFonts w:ascii="Arial" w:eastAsia="Arial" w:hAnsi="Arial" w:cs="Arial"/>
                                  <w:b/>
                                  <w:color w:val="181717"/>
                                  <w:sz w:val="16"/>
                                </w:rPr>
                                <w:t>Demineralizacja</w:t>
                              </w:r>
                            </w:p>
                          </w:txbxContent>
                        </wps:txbx>
                        <wps:bodyPr rot="0" vert="horz" wrap="square" lIns="0" tIns="0" rIns="0" bIns="0" anchor="t" anchorCtr="0" upright="1">
                          <a:noAutofit/>
                        </wps:bodyPr>
                      </wps:wsp>
                      <wps:wsp>
                        <wps:cNvPr id="168" name="Rectangle 336"/>
                        <wps:cNvSpPr>
                          <a:spLocks noChangeArrowheads="1"/>
                        </wps:cNvSpPr>
                        <wps:spPr bwMode="auto">
                          <a:xfrm>
                            <a:off x="13750" y="21137"/>
                            <a:ext cx="10851" cy="16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r>
                                <w:rPr>
                                  <w:rFonts w:ascii="Arial" w:eastAsia="Arial" w:hAnsi="Arial" w:cs="Arial"/>
                                  <w:b/>
                                  <w:color w:val="181717"/>
                                  <w:sz w:val="16"/>
                                </w:rPr>
                                <w:t>jonowymienna</w:t>
                              </w:r>
                            </w:p>
                          </w:txbxContent>
                        </wps:txbx>
                        <wps:bodyPr rot="0" vert="horz" wrap="square" lIns="0" tIns="0" rIns="0" bIns="0" anchor="t" anchorCtr="0" upright="1">
                          <a:noAutofit/>
                        </wps:bodyPr>
                      </wps:wsp>
                      <wps:wsp>
                        <wps:cNvPr id="169" name="Shape 6393"/>
                        <wps:cNvSpPr>
                          <a:spLocks/>
                        </wps:cNvSpPr>
                        <wps:spPr bwMode="auto">
                          <a:xfrm>
                            <a:off x="12149" y="24878"/>
                            <a:ext cx="11359" cy="2559"/>
                          </a:xfrm>
                          <a:custGeom>
                            <a:avLst/>
                            <a:gdLst>
                              <a:gd name="T0" fmla="*/ 0 w 1135875"/>
                              <a:gd name="T1" fmla="*/ 0 h 255956"/>
                              <a:gd name="T2" fmla="*/ 1135875 w 1135875"/>
                              <a:gd name="T3" fmla="*/ 0 h 255956"/>
                              <a:gd name="T4" fmla="*/ 1135875 w 1135875"/>
                              <a:gd name="T5" fmla="*/ 255956 h 255956"/>
                              <a:gd name="T6" fmla="*/ 0 w 1135875"/>
                              <a:gd name="T7" fmla="*/ 255956 h 255956"/>
                              <a:gd name="T8" fmla="*/ 0 w 1135875"/>
                              <a:gd name="T9" fmla="*/ 0 h 255956"/>
                              <a:gd name="T10" fmla="*/ 0 w 1135875"/>
                              <a:gd name="T11" fmla="*/ 0 h 255956"/>
                              <a:gd name="T12" fmla="*/ 1135875 w 1135875"/>
                              <a:gd name="T13" fmla="*/ 255956 h 255956"/>
                            </a:gdLst>
                            <a:ahLst/>
                            <a:cxnLst>
                              <a:cxn ang="0">
                                <a:pos x="T0" y="T1"/>
                              </a:cxn>
                              <a:cxn ang="0">
                                <a:pos x="T2" y="T3"/>
                              </a:cxn>
                              <a:cxn ang="0">
                                <a:pos x="T4" y="T5"/>
                              </a:cxn>
                              <a:cxn ang="0">
                                <a:pos x="T6" y="T7"/>
                              </a:cxn>
                              <a:cxn ang="0">
                                <a:pos x="T8" y="T9"/>
                              </a:cxn>
                            </a:cxnLst>
                            <a:rect l="T10" t="T11" r="T12" b="T13"/>
                            <a:pathLst>
                              <a:path w="1135875" h="255956">
                                <a:moveTo>
                                  <a:pt x="0" y="0"/>
                                </a:moveTo>
                                <a:lnTo>
                                  <a:pt x="1135875" y="0"/>
                                </a:lnTo>
                                <a:lnTo>
                                  <a:pt x="1135875" y="255956"/>
                                </a:lnTo>
                                <a:lnTo>
                                  <a:pt x="0" y="255956"/>
                                </a:lnTo>
                                <a:lnTo>
                                  <a:pt x="0" y="0"/>
                                </a:lnTo>
                              </a:path>
                            </a:pathLst>
                          </a:custGeom>
                          <a:solidFill>
                            <a:srgbClr val="D8E082"/>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70" name="Rectangle 338"/>
                        <wps:cNvSpPr>
                          <a:spLocks noChangeArrowheads="1"/>
                        </wps:cNvSpPr>
                        <wps:spPr bwMode="auto">
                          <a:xfrm>
                            <a:off x="14913" y="25662"/>
                            <a:ext cx="7756" cy="16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r>
                                <w:rPr>
                                  <w:rFonts w:ascii="Arial" w:eastAsia="Arial" w:hAnsi="Arial" w:cs="Arial"/>
                                  <w:b/>
                                  <w:color w:val="181717"/>
                                  <w:sz w:val="16"/>
                                </w:rPr>
                                <w:t>Wyparki</w:t>
                              </w:r>
                            </w:p>
                          </w:txbxContent>
                        </wps:txbx>
                        <wps:bodyPr rot="0" vert="horz" wrap="square" lIns="0" tIns="0" rIns="0" bIns="0" anchor="t" anchorCtr="0" upright="1">
                          <a:noAutofit/>
                        </wps:bodyPr>
                      </wps:wsp>
                      <wps:wsp>
                        <wps:cNvPr id="171" name="Shape 6394"/>
                        <wps:cNvSpPr>
                          <a:spLocks/>
                        </wps:cNvSpPr>
                        <wps:spPr bwMode="auto">
                          <a:xfrm>
                            <a:off x="3875" y="35886"/>
                            <a:ext cx="11358" cy="3906"/>
                          </a:xfrm>
                          <a:custGeom>
                            <a:avLst/>
                            <a:gdLst>
                              <a:gd name="T0" fmla="*/ 0 w 1135875"/>
                              <a:gd name="T1" fmla="*/ 0 h 390589"/>
                              <a:gd name="T2" fmla="*/ 1135875 w 1135875"/>
                              <a:gd name="T3" fmla="*/ 0 h 390589"/>
                              <a:gd name="T4" fmla="*/ 1135875 w 1135875"/>
                              <a:gd name="T5" fmla="*/ 390589 h 390589"/>
                              <a:gd name="T6" fmla="*/ 0 w 1135875"/>
                              <a:gd name="T7" fmla="*/ 390589 h 390589"/>
                              <a:gd name="T8" fmla="*/ 0 w 1135875"/>
                              <a:gd name="T9" fmla="*/ 0 h 390589"/>
                              <a:gd name="T10" fmla="*/ 0 w 1135875"/>
                              <a:gd name="T11" fmla="*/ 0 h 390589"/>
                              <a:gd name="T12" fmla="*/ 1135875 w 1135875"/>
                              <a:gd name="T13" fmla="*/ 390589 h 390589"/>
                            </a:gdLst>
                            <a:ahLst/>
                            <a:cxnLst>
                              <a:cxn ang="0">
                                <a:pos x="T0" y="T1"/>
                              </a:cxn>
                              <a:cxn ang="0">
                                <a:pos x="T2" y="T3"/>
                              </a:cxn>
                              <a:cxn ang="0">
                                <a:pos x="T4" y="T5"/>
                              </a:cxn>
                              <a:cxn ang="0">
                                <a:pos x="T6" y="T7"/>
                              </a:cxn>
                              <a:cxn ang="0">
                                <a:pos x="T8" y="T9"/>
                              </a:cxn>
                            </a:cxnLst>
                            <a:rect l="T10" t="T11" r="T12" b="T13"/>
                            <a:pathLst>
                              <a:path w="1135875" h="390589">
                                <a:moveTo>
                                  <a:pt x="0" y="0"/>
                                </a:moveTo>
                                <a:lnTo>
                                  <a:pt x="1135875" y="0"/>
                                </a:lnTo>
                                <a:lnTo>
                                  <a:pt x="1135875" y="390589"/>
                                </a:lnTo>
                                <a:lnTo>
                                  <a:pt x="0" y="390589"/>
                                </a:lnTo>
                                <a:lnTo>
                                  <a:pt x="0" y="0"/>
                                </a:lnTo>
                              </a:path>
                            </a:pathLst>
                          </a:custGeom>
                          <a:solidFill>
                            <a:srgbClr val="CDD95B"/>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72" name="Rectangle 340"/>
                        <wps:cNvSpPr>
                          <a:spLocks noChangeArrowheads="1"/>
                        </wps:cNvSpPr>
                        <wps:spPr bwMode="auto">
                          <a:xfrm>
                            <a:off x="6104" y="36554"/>
                            <a:ext cx="9177" cy="16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r>
                                <w:rPr>
                                  <w:rFonts w:ascii="Arial" w:eastAsia="Arial" w:hAnsi="Arial" w:cs="Arial"/>
                                  <w:b/>
                                  <w:color w:val="181717"/>
                                  <w:sz w:val="16"/>
                                </w:rPr>
                                <w:t>Krystalizacja</w:t>
                              </w:r>
                            </w:p>
                          </w:txbxContent>
                        </wps:txbx>
                        <wps:bodyPr rot="0" vert="horz" wrap="square" lIns="0" tIns="0" rIns="0" bIns="0" anchor="t" anchorCtr="0" upright="1">
                          <a:noAutofit/>
                        </wps:bodyPr>
                      </wps:wsp>
                      <wps:wsp>
                        <wps:cNvPr id="173" name="Rectangle 341"/>
                        <wps:cNvSpPr>
                          <a:spLocks noChangeArrowheads="1"/>
                        </wps:cNvSpPr>
                        <wps:spPr bwMode="auto">
                          <a:xfrm>
                            <a:off x="5556" y="38135"/>
                            <a:ext cx="10633" cy="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txbxContent>
                        </wps:txbx>
                        <wps:bodyPr rot="0" vert="horz" wrap="square" lIns="0" tIns="0" rIns="0" bIns="0" anchor="t" anchorCtr="0" upright="1">
                          <a:noAutofit/>
                        </wps:bodyPr>
                      </wps:wsp>
                      <wps:wsp>
                        <wps:cNvPr id="174" name="Rectangle 342"/>
                        <wps:cNvSpPr>
                          <a:spLocks noChangeArrowheads="1"/>
                        </wps:cNvSpPr>
                        <wps:spPr bwMode="auto">
                          <a:xfrm>
                            <a:off x="11422" y="29865"/>
                            <a:ext cx="17042" cy="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r>
                                <w:rPr>
                                  <w:rFonts w:ascii="Arial" w:eastAsia="Arial" w:hAnsi="Arial" w:cs="Arial"/>
                                  <w:b/>
                                  <w:color w:val="181717"/>
                                  <w:sz w:val="16"/>
                                </w:rPr>
                                <w:t>Syropy glukozowe 42 - 96 DE</w:t>
                              </w:r>
                            </w:p>
                          </w:txbxContent>
                        </wps:txbx>
                        <wps:bodyPr rot="0" vert="horz" wrap="square" lIns="0" tIns="0" rIns="0" bIns="0" anchor="t" anchorCtr="0" upright="1">
                          <a:noAutofit/>
                        </wps:bodyPr>
                      </wps:wsp>
                      <wps:wsp>
                        <wps:cNvPr id="175" name="Rectangle 343"/>
                        <wps:cNvSpPr>
                          <a:spLocks noChangeArrowheads="1"/>
                        </wps:cNvSpPr>
                        <wps:spPr bwMode="auto">
                          <a:xfrm>
                            <a:off x="11468" y="31445"/>
                            <a:ext cx="16917" cy="16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r>
                                <w:rPr>
                                  <w:rFonts w:ascii="Arial" w:eastAsia="Arial" w:hAnsi="Arial" w:cs="Arial"/>
                                  <w:b/>
                                  <w:color w:val="181717"/>
                                  <w:sz w:val="16"/>
                                </w:rPr>
                                <w:t>Syropy maltozowe 50 - 70 DE</w:t>
                              </w:r>
                            </w:p>
                          </w:txbxContent>
                        </wps:txbx>
                        <wps:bodyPr rot="0" vert="horz" wrap="square" lIns="0" tIns="0" rIns="0" bIns="0" anchor="t" anchorCtr="0" upright="1">
                          <a:noAutofit/>
                        </wps:bodyPr>
                      </wps:wsp>
                      <wps:wsp>
                        <wps:cNvPr id="176" name="Rectangle 344"/>
                        <wps:cNvSpPr>
                          <a:spLocks noChangeArrowheads="1"/>
                        </wps:cNvSpPr>
                        <wps:spPr bwMode="auto">
                          <a:xfrm>
                            <a:off x="482" y="42342"/>
                            <a:ext cx="13008" cy="16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r>
                                <w:rPr>
                                  <w:rFonts w:ascii="Arial" w:eastAsia="Arial" w:hAnsi="Arial" w:cs="Arial"/>
                                  <w:b/>
                                  <w:color w:val="181717"/>
                                  <w:sz w:val="16"/>
                                </w:rPr>
                                <w:t>Glukoza krystaliczna</w:t>
                              </w:r>
                            </w:p>
                          </w:txbxContent>
                        </wps:txbx>
                        <wps:bodyPr rot="0" vert="horz" wrap="square" lIns="0" tIns="0" rIns="0" bIns="0" anchor="t" anchorCtr="0" upright="1">
                          <a:noAutofit/>
                        </wps:bodyPr>
                      </wps:wsp>
                      <wps:wsp>
                        <wps:cNvPr id="177" name="Rectangle 4351"/>
                        <wps:cNvSpPr>
                          <a:spLocks noChangeArrowheads="1"/>
                        </wps:cNvSpPr>
                        <wps:spPr bwMode="auto">
                          <a:xfrm>
                            <a:off x="0" y="43923"/>
                            <a:ext cx="2629" cy="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r>
                                <w:rPr>
                                  <w:rFonts w:ascii="Arial" w:eastAsia="Arial" w:hAnsi="Arial" w:cs="Arial"/>
                                  <w:b/>
                                  <w:color w:val="181717"/>
                                  <w:sz w:val="16"/>
                                </w:rPr>
                                <w:t>99.5</w:t>
                              </w:r>
                            </w:p>
                          </w:txbxContent>
                        </wps:txbx>
                        <wps:bodyPr rot="0" vert="horz" wrap="square" lIns="0" tIns="0" rIns="0" bIns="0" anchor="t" anchorCtr="0" upright="1">
                          <a:noAutofit/>
                        </wps:bodyPr>
                      </wps:wsp>
                      <wps:wsp>
                        <wps:cNvPr id="178" name="Rectangle 4352"/>
                        <wps:cNvSpPr>
                          <a:spLocks noChangeArrowheads="1"/>
                        </wps:cNvSpPr>
                        <wps:spPr bwMode="auto">
                          <a:xfrm>
                            <a:off x="1976" y="43923"/>
                            <a:ext cx="11661" cy="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r>
                                <w:rPr>
                                  <w:rFonts w:ascii="Arial" w:eastAsia="Arial" w:hAnsi="Arial" w:cs="Arial"/>
                                  <w:b/>
                                  <w:color w:val="181717"/>
                                  <w:sz w:val="16"/>
                                </w:rPr>
                                <w:t>% czystości</w:t>
                              </w:r>
                            </w:p>
                          </w:txbxContent>
                        </wps:txbx>
                        <wps:bodyPr rot="0" vert="horz" wrap="square" lIns="0" tIns="0" rIns="0" bIns="0" anchor="t" anchorCtr="0" upright="1">
                          <a:noAutofit/>
                        </wps:bodyPr>
                      </wps:wsp>
                      <wps:wsp>
                        <wps:cNvPr id="179" name="Rectangle 346"/>
                        <wps:cNvSpPr>
                          <a:spLocks noChangeArrowheads="1"/>
                        </wps:cNvSpPr>
                        <wps:spPr bwMode="auto">
                          <a:xfrm>
                            <a:off x="14395" y="41280"/>
                            <a:ext cx="9132" cy="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txbxContent>
                        </wps:txbx>
                        <wps:bodyPr rot="0" vert="horz" wrap="square" lIns="0" tIns="0" rIns="0" bIns="0" anchor="t" anchorCtr="0" upright="1">
                          <a:noAutofit/>
                        </wps:bodyPr>
                      </wps:wsp>
                      <wps:wsp>
                        <wps:cNvPr id="180" name="Rectangle 347"/>
                        <wps:cNvSpPr>
                          <a:spLocks noChangeArrowheads="1"/>
                        </wps:cNvSpPr>
                        <wps:spPr bwMode="auto">
                          <a:xfrm>
                            <a:off x="27073" y="42343"/>
                            <a:ext cx="10131" cy="16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r>
                                <w:rPr>
                                  <w:rFonts w:ascii="Arial" w:eastAsia="Arial" w:hAnsi="Arial" w:cs="Arial"/>
                                  <w:b/>
                                  <w:color w:val="181717"/>
                                  <w:sz w:val="16"/>
                                </w:rPr>
                                <w:t>Ciekła glukoza</w:t>
                              </w:r>
                            </w:p>
                          </w:txbxContent>
                        </wps:txbx>
                        <wps:bodyPr rot="0" vert="horz" wrap="square" lIns="0" tIns="0" rIns="0" bIns="0" anchor="t" anchorCtr="0" upright="1">
                          <a:noAutofit/>
                        </wps:bodyPr>
                      </wps:wsp>
                      <wps:wsp>
                        <wps:cNvPr id="181" name="Rectangle 4353"/>
                        <wps:cNvSpPr>
                          <a:spLocks noChangeArrowheads="1"/>
                        </wps:cNvSpPr>
                        <wps:spPr bwMode="auto">
                          <a:xfrm>
                            <a:off x="25509" y="43924"/>
                            <a:ext cx="2629" cy="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r>
                                <w:rPr>
                                  <w:rFonts w:ascii="Arial" w:eastAsia="Arial" w:hAnsi="Arial" w:cs="Arial"/>
                                  <w:b/>
                                  <w:color w:val="181717"/>
                                  <w:sz w:val="16"/>
                                </w:rPr>
                                <w:t>99.5</w:t>
                              </w:r>
                            </w:p>
                          </w:txbxContent>
                        </wps:txbx>
                        <wps:bodyPr rot="0" vert="horz" wrap="square" lIns="0" tIns="0" rIns="0" bIns="0" anchor="t" anchorCtr="0" upright="1">
                          <a:noAutofit/>
                        </wps:bodyPr>
                      </wps:wsp>
                      <wps:wsp>
                        <wps:cNvPr id="182" name="Rectangle 4354"/>
                        <wps:cNvSpPr>
                          <a:spLocks noChangeArrowheads="1"/>
                        </wps:cNvSpPr>
                        <wps:spPr bwMode="auto">
                          <a:xfrm>
                            <a:off x="27486" y="43924"/>
                            <a:ext cx="11661" cy="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r>
                                <w:rPr>
                                  <w:rFonts w:ascii="Arial" w:eastAsia="Arial" w:hAnsi="Arial" w:cs="Arial"/>
                                  <w:b/>
                                  <w:color w:val="181717"/>
                                  <w:sz w:val="16"/>
                                </w:rPr>
                                <w:t>% czystości</w:t>
                              </w:r>
                            </w:p>
                          </w:txbxContent>
                        </wps:txbx>
                        <wps:bodyPr rot="0" vert="horz" wrap="square" lIns="0" tIns="0" rIns="0" bIns="0" anchor="t" anchorCtr="0" upright="1">
                          <a:noAutofit/>
                        </wps:bodyPr>
                      </wps:wsp>
                      <wps:wsp>
                        <wps:cNvPr id="183" name="Shape 6395"/>
                        <wps:cNvSpPr>
                          <a:spLocks/>
                        </wps:cNvSpPr>
                        <wps:spPr bwMode="auto">
                          <a:xfrm>
                            <a:off x="20582" y="35886"/>
                            <a:ext cx="11359" cy="3906"/>
                          </a:xfrm>
                          <a:custGeom>
                            <a:avLst/>
                            <a:gdLst>
                              <a:gd name="T0" fmla="*/ 0 w 1135875"/>
                              <a:gd name="T1" fmla="*/ 0 h 390589"/>
                              <a:gd name="T2" fmla="*/ 1135875 w 1135875"/>
                              <a:gd name="T3" fmla="*/ 0 h 390589"/>
                              <a:gd name="T4" fmla="*/ 1135875 w 1135875"/>
                              <a:gd name="T5" fmla="*/ 390589 h 390589"/>
                              <a:gd name="T6" fmla="*/ 0 w 1135875"/>
                              <a:gd name="T7" fmla="*/ 390589 h 390589"/>
                              <a:gd name="T8" fmla="*/ 0 w 1135875"/>
                              <a:gd name="T9" fmla="*/ 0 h 390589"/>
                              <a:gd name="T10" fmla="*/ 0 w 1135875"/>
                              <a:gd name="T11" fmla="*/ 0 h 390589"/>
                              <a:gd name="T12" fmla="*/ 1135875 w 1135875"/>
                              <a:gd name="T13" fmla="*/ 390589 h 390589"/>
                            </a:gdLst>
                            <a:ahLst/>
                            <a:cxnLst>
                              <a:cxn ang="0">
                                <a:pos x="T0" y="T1"/>
                              </a:cxn>
                              <a:cxn ang="0">
                                <a:pos x="T2" y="T3"/>
                              </a:cxn>
                              <a:cxn ang="0">
                                <a:pos x="T4" y="T5"/>
                              </a:cxn>
                              <a:cxn ang="0">
                                <a:pos x="T6" y="T7"/>
                              </a:cxn>
                              <a:cxn ang="0">
                                <a:pos x="T8" y="T9"/>
                              </a:cxn>
                            </a:cxnLst>
                            <a:rect l="T10" t="T11" r="T12" b="T13"/>
                            <a:pathLst>
                              <a:path w="1135875" h="390589">
                                <a:moveTo>
                                  <a:pt x="0" y="0"/>
                                </a:moveTo>
                                <a:lnTo>
                                  <a:pt x="1135875" y="0"/>
                                </a:lnTo>
                                <a:lnTo>
                                  <a:pt x="1135875" y="390589"/>
                                </a:lnTo>
                                <a:lnTo>
                                  <a:pt x="0" y="390589"/>
                                </a:lnTo>
                                <a:lnTo>
                                  <a:pt x="0" y="0"/>
                                </a:lnTo>
                              </a:path>
                            </a:pathLst>
                          </a:custGeom>
                          <a:solidFill>
                            <a:srgbClr val="CDD95B"/>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84" name="Rectangle 350"/>
                        <wps:cNvSpPr>
                          <a:spLocks noChangeArrowheads="1"/>
                        </wps:cNvSpPr>
                        <wps:spPr bwMode="auto">
                          <a:xfrm>
                            <a:off x="22170" y="36554"/>
                            <a:ext cx="10884" cy="16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r>
                                <w:rPr>
                                  <w:rFonts w:ascii="Arial" w:eastAsia="Arial" w:hAnsi="Arial" w:cs="Arial"/>
                                  <w:b/>
                                  <w:color w:val="181717"/>
                                  <w:sz w:val="16"/>
                                </w:rPr>
                                <w:t>Chromatografia</w:t>
                              </w:r>
                            </w:p>
                          </w:txbxContent>
                        </wps:txbx>
                        <wps:bodyPr rot="0" vert="horz" wrap="square" lIns="0" tIns="0" rIns="0" bIns="0" anchor="t" anchorCtr="0" upright="1">
                          <a:noAutofit/>
                        </wps:bodyPr>
                      </wps:wsp>
                      <wps:wsp>
                        <wps:cNvPr id="185" name="Rectangle 351"/>
                        <wps:cNvSpPr>
                          <a:spLocks noChangeArrowheads="1"/>
                        </wps:cNvSpPr>
                        <wps:spPr bwMode="auto">
                          <a:xfrm>
                            <a:off x="24784" y="38135"/>
                            <a:ext cx="3930" cy="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txbxContent>
                        </wps:txbx>
                        <wps:bodyPr rot="0" vert="horz" wrap="square" lIns="0" tIns="0" rIns="0" bIns="0" anchor="t" anchorCtr="0" upright="1">
                          <a:noAutofit/>
                        </wps:bodyPr>
                      </wps:wsp>
                      <wps:wsp>
                        <wps:cNvPr id="186" name="Rectangle 353"/>
                        <wps:cNvSpPr>
                          <a:spLocks noChangeArrowheads="1"/>
                        </wps:cNvSpPr>
                        <wps:spPr bwMode="auto">
                          <a:xfrm>
                            <a:off x="22811" y="3005"/>
                            <a:ext cx="774" cy="1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r>
                                <w:rPr>
                                  <w:b/>
                                  <w:color w:val="181717"/>
                                  <w:w w:val="111"/>
                                  <w:sz w:val="16"/>
                                  <w:shd w:val="clear" w:color="auto" w:fill="F29033"/>
                                </w:rPr>
                                <w:t>1</w:t>
                              </w:r>
                            </w:p>
                          </w:txbxContent>
                        </wps:txbx>
                        <wps:bodyPr rot="0" vert="horz" wrap="square" lIns="0" tIns="0" rIns="0" bIns="0" anchor="t" anchorCtr="0" upright="1">
                          <a:noAutofit/>
                        </wps:bodyPr>
                      </wps:wsp>
                      <wps:wsp>
                        <wps:cNvPr id="187" name="Rectangle 355"/>
                        <wps:cNvSpPr>
                          <a:spLocks noChangeArrowheads="1"/>
                        </wps:cNvSpPr>
                        <wps:spPr bwMode="auto">
                          <a:xfrm>
                            <a:off x="22811" y="7756"/>
                            <a:ext cx="774" cy="1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r>
                                <w:rPr>
                                  <w:b/>
                                  <w:color w:val="181717"/>
                                  <w:w w:val="111"/>
                                  <w:sz w:val="16"/>
                                  <w:shd w:val="clear" w:color="auto" w:fill="F29033"/>
                                </w:rPr>
                                <w:t>2</w:t>
                              </w:r>
                            </w:p>
                          </w:txbxContent>
                        </wps:txbx>
                        <wps:bodyPr rot="0" vert="horz" wrap="square" lIns="0" tIns="0" rIns="0" bIns="0" anchor="t" anchorCtr="0" upright="1">
                          <a:noAutofit/>
                        </wps:bodyPr>
                      </wps:wsp>
                      <wps:wsp>
                        <wps:cNvPr id="188" name="Rectangle 357"/>
                        <wps:cNvSpPr>
                          <a:spLocks noChangeArrowheads="1"/>
                        </wps:cNvSpPr>
                        <wps:spPr bwMode="auto">
                          <a:xfrm>
                            <a:off x="22811" y="12507"/>
                            <a:ext cx="774" cy="16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r>
                                <w:rPr>
                                  <w:b/>
                                  <w:color w:val="181717"/>
                                  <w:w w:val="111"/>
                                  <w:sz w:val="16"/>
                                  <w:shd w:val="clear" w:color="auto" w:fill="F29033"/>
                                </w:rPr>
                                <w:t>3</w:t>
                              </w:r>
                            </w:p>
                          </w:txbxContent>
                        </wps:txbx>
                        <wps:bodyPr rot="0" vert="horz" wrap="square" lIns="0" tIns="0" rIns="0" bIns="0" anchor="t" anchorCtr="0" upright="1">
                          <a:noAutofit/>
                        </wps:bodyPr>
                      </wps:wsp>
                      <wps:wsp>
                        <wps:cNvPr id="189" name="Rectangle 359"/>
                        <wps:cNvSpPr>
                          <a:spLocks noChangeArrowheads="1"/>
                        </wps:cNvSpPr>
                        <wps:spPr bwMode="auto">
                          <a:xfrm>
                            <a:off x="22811" y="18418"/>
                            <a:ext cx="774" cy="16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r>
                                <w:rPr>
                                  <w:b/>
                                  <w:color w:val="181717"/>
                                  <w:w w:val="111"/>
                                  <w:sz w:val="16"/>
                                  <w:shd w:val="clear" w:color="auto" w:fill="F29033"/>
                                </w:rPr>
                                <w:t>4</w:t>
                              </w:r>
                            </w:p>
                          </w:txbxContent>
                        </wps:txbx>
                        <wps:bodyPr rot="0" vert="horz" wrap="square" lIns="0" tIns="0" rIns="0" bIns="0" anchor="t" anchorCtr="0" upright="1">
                          <a:noAutofit/>
                        </wps:bodyPr>
                      </wps:wsp>
                      <wps:wsp>
                        <wps:cNvPr id="190" name="Rectangle 361"/>
                        <wps:cNvSpPr>
                          <a:spLocks noChangeArrowheads="1"/>
                        </wps:cNvSpPr>
                        <wps:spPr bwMode="auto">
                          <a:xfrm>
                            <a:off x="22811" y="24298"/>
                            <a:ext cx="774" cy="1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r>
                                <w:rPr>
                                  <w:b/>
                                  <w:color w:val="181717"/>
                                  <w:w w:val="111"/>
                                  <w:sz w:val="16"/>
                                  <w:shd w:val="clear" w:color="auto" w:fill="F29033"/>
                                </w:rPr>
                                <w:t>5</w:t>
                              </w:r>
                            </w:p>
                          </w:txbxContent>
                        </wps:txbx>
                        <wps:bodyPr rot="0" vert="horz" wrap="square" lIns="0" tIns="0" rIns="0" bIns="0" anchor="t" anchorCtr="0" upright="1">
                          <a:noAutofit/>
                        </wps:bodyPr>
                      </wps:wsp>
                      <wps:wsp>
                        <wps:cNvPr id="191" name="Rectangle 363"/>
                        <wps:cNvSpPr>
                          <a:spLocks noChangeArrowheads="1"/>
                        </wps:cNvSpPr>
                        <wps:spPr bwMode="auto">
                          <a:xfrm>
                            <a:off x="14637" y="35307"/>
                            <a:ext cx="774" cy="1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r>
                                <w:rPr>
                                  <w:b/>
                                  <w:color w:val="181717"/>
                                  <w:w w:val="111"/>
                                  <w:sz w:val="16"/>
                                  <w:shd w:val="clear" w:color="auto" w:fill="F29033"/>
                                </w:rPr>
                                <w:t>6</w:t>
                              </w:r>
                            </w:p>
                          </w:txbxContent>
                        </wps:txbx>
                        <wps:bodyPr rot="0" vert="horz" wrap="square" lIns="0" tIns="0" rIns="0" bIns="0" anchor="t" anchorCtr="0" upright="1">
                          <a:noAutofit/>
                        </wps:bodyPr>
                      </wps:wsp>
                      <wps:wsp>
                        <wps:cNvPr id="192" name="Rectangle 365"/>
                        <wps:cNvSpPr>
                          <a:spLocks noChangeArrowheads="1"/>
                        </wps:cNvSpPr>
                        <wps:spPr bwMode="auto">
                          <a:xfrm>
                            <a:off x="31650" y="35307"/>
                            <a:ext cx="775" cy="1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r>
                                <w:rPr>
                                  <w:b/>
                                  <w:color w:val="181717"/>
                                  <w:w w:val="111"/>
                                  <w:sz w:val="16"/>
                                  <w:shd w:val="clear" w:color="auto" w:fill="F29033"/>
                                </w:rPr>
                                <w:t>7</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6119" o:spid="_x0000_s1043" style="position:absolute;left:0;text-align:left;margin-left:37.25pt;margin-top:2.2pt;width:317.2pt;height:344.15pt;z-index:18;mso-width-relative:margin;mso-height-relative:margin" coordsize="39147,4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">
                <v:shape id="Shape 295" o:spid="_x0000_s1044" style="position:absolute;left:17829;top:1394;width:0;height:1365;visibility:visible;mso-wrap-style:square;v-text-anchor:top" coordsize="0,136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" path="m,l,136538e" filled="f" strokecolor="#005e8f" strokeweight=".15664mm">
                  <v:stroke miterlimit="1" joinstyle="miter"/>
                  <v:path arrowok="t" o:connecttype="custom" o:connectlocs="0,0;0,1365" o:connectangles="0,0" textboxrect="0,0,0,136538"/>
                </v:shape>
                <v:shape id="Shape 296" o:spid="_x0000_s1045" style="position:absolute;left:17527;top:2545;width:604;height:830;visibility:visible;mso-wrap-style:square;v-text-anchor:top" coordsize="60376,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" path="m,l60376,,30188,82944,,xe" fillcolor="#005e8f" stroked="f" strokeweight="0">
                  <v:stroke miterlimit="1" joinstyle="miter"/>
                  <v:path arrowok="t" o:connecttype="custom" o:connectlocs="0,0;604,0;302,830;0,0" o:connectangles="0,0,0,0" textboxrect="0,0,60376,82944"/>
                </v:shape>
                <v:shape id="Shape 297" o:spid="_x0000_s1046" style="position:absolute;left:17829;top:6144;width:0;height:1366;visibility:visible;mso-wrap-style:square;v-text-anchor:top" coordsize="0,136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" path="m,l,136538e" filled="f" strokecolor="#005e8f" strokeweight=".15664mm">
                  <v:stroke miterlimit="1" joinstyle="miter"/>
                  <v:path arrowok="t" o:connecttype="custom" o:connectlocs="0,0;0,1366" o:connectangles="0,0" textboxrect="0,0,0,136538"/>
                </v:shape>
                <v:shape id="Shape 298" o:spid="_x0000_s1047" style="position:absolute;left:17527;top:7296;width:604;height:830;visibility:visible;mso-wrap-style:square;v-text-anchor:top" coordsize="60376,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" path="m,l60376,,30188,82944,,xe" fillcolor="#005e8f" stroked="f" strokeweight="0">
                  <v:stroke miterlimit="1" joinstyle="miter"/>
                  <v:path arrowok="t" o:connecttype="custom" o:connectlocs="0,0;604,0;302,830;0,0" o:connectangles="0,0,0,0" textboxrect="0,0,60376,82944"/>
                </v:shape>
                <v:shape id="Shape 299" o:spid="_x0000_s1048" style="position:absolute;left:17829;top:10895;width:0;height:1365;visibility:visible;mso-wrap-style:square;v-text-anchor:top" coordsize="0,136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" path="m,l,136538e" filled="f" strokecolor="#005e8f" strokeweight=".15664mm">
                  <v:stroke miterlimit="1" joinstyle="miter"/>
                  <v:path arrowok="t" o:connecttype="custom" o:connectlocs="0,0;0,1365" o:connectangles="0,0" textboxrect="0,0,0,136538"/>
                </v:shape>
                <v:shape id="Shape 300" o:spid="_x0000_s1049" style="position:absolute;left:17527;top:12047;width:604;height:829;visibility:visible;mso-wrap-style:square;v-text-anchor:top" coordsize="60376,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" path="m,l60376,,30188,82944,,xe" fillcolor="#005e8f" stroked="f" strokeweight="0">
                  <v:stroke miterlimit="1" joinstyle="miter"/>
                  <v:path arrowok="t" o:connecttype="custom" o:connectlocs="0,0;604,0;302,829;0,0" o:connectangles="0,0,0,0" textboxrect="0,0,60376,82944"/>
                </v:shape>
                <v:shape id="Shape 301" o:spid="_x0000_s1050" style="position:absolute;left:17829;top:16769;width:0;height:1365;visibility:visible;mso-wrap-style:square;v-text-anchor:top" coordsize="0,136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" path="m,l,136538e" filled="f" strokecolor="#005e8f" strokeweight=".15664mm">
                  <v:stroke miterlimit="1" joinstyle="miter"/>
                  <v:path arrowok="t" o:connecttype="custom" o:connectlocs="0,0;0,1365" o:connectangles="0,0" textboxrect="0,0,0,136538"/>
                </v:shape>
                <v:shape id="Shape 302" o:spid="_x0000_s1051" style="position:absolute;left:17527;top:17921;width:604;height:829;visibility:visible;mso-wrap-style:square;v-text-anchor:top" coordsize="60376,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" path="m,l60376,,30188,82944,,xe" fillcolor="#005e8f" stroked="f" strokeweight="0">
                  <v:stroke miterlimit="1" joinstyle="miter"/>
                  <v:path arrowok="t" o:connecttype="custom" o:connectlocs="0,0;604,0;302,829;0,0" o:connectangles="0,0,0,0" textboxrect="0,0,60376,82944"/>
                </v:shape>
                <v:shape id="Shape 303" o:spid="_x0000_s1052" style="position:absolute;left:17829;top:22642;width:0;height:1366;visibility:visible;mso-wrap-style:square;v-text-anchor:top" coordsize="0,136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" path="m,l,136538e" filled="f" strokecolor="#005e8f" strokeweight=".15664mm">
                  <v:stroke miterlimit="1" joinstyle="miter"/>
                  <v:path arrowok="t" o:connecttype="custom" o:connectlocs="0,0;0,1366" o:connectangles="0,0" textboxrect="0,0,0,136538"/>
                </v:shape>
                <v:shape id="Shape 304" o:spid="_x0000_s1053" style="position:absolute;left:17527;top:23794;width:604;height:830;visibility:visible;mso-wrap-style:square;v-text-anchor:top" coordsize="60376,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" path="m,l60376,,30188,82944,,xe" fillcolor="#005e8f" stroked="f" strokeweight="0">
                  <v:stroke miterlimit="1" joinstyle="miter"/>
                  <v:path arrowok="t" o:connecttype="custom" o:connectlocs="0,0;604,0;302,830;0,0" o:connectangles="0,0,0,0" textboxrect="0,0,60376,82944"/>
                </v:shape>
                <v:shape id="Shape 305" o:spid="_x0000_s1054" style="position:absolute;left:17829;top:27393;width:0;height:1366;visibility:visible;mso-wrap-style:square;v-text-anchor:top" coordsize="0,136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" path="m,l,136538e" filled="f" strokecolor="#005e8f" strokeweight=".15664mm">
                  <v:stroke miterlimit="1" joinstyle="miter"/>
                  <v:path arrowok="t" o:connecttype="custom" o:connectlocs="0,0;0,1366" o:connectangles="0,0" textboxrect="0,0,0,136538"/>
                </v:shape>
                <v:shape id="Shape 306" o:spid="_x0000_s1055" style="position:absolute;left:17527;top:28545;width:604;height:829;visibility:visible;mso-wrap-style:square;v-text-anchor:top" coordsize="60376,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" path="m,l60376,,30188,82944,,xe" fillcolor="#005e8f" stroked="f" strokeweight="0">
                  <v:stroke miterlimit="1" joinstyle="miter"/>
                  <v:path arrowok="t" o:connecttype="custom" o:connectlocs="0,0;604,0;302,829;0,0" o:connectangles="0,0,0,0" textboxrect="0,0,60376,82944"/>
                </v:shape>
                <v:shape id="Shape 307" o:spid="_x0000_s1056" style="position:absolute;left:10071;top:33695;width:6982;height:0;visibility:visible;mso-wrap-style:square;v-text-anchor:top" coordsize="6981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" path="m698183,l,e" filled="f" strokecolor="#005e8f" strokeweight=".15664mm">
                  <v:stroke miterlimit="1" joinstyle="miter"/>
                  <v:path arrowok="t" o:connecttype="custom" o:connectlocs="6982,0;0,0" o:connectangles="0,0" textboxrect="0,0,698183,0"/>
                </v:shape>
                <v:shape id="Shape 308" o:spid="_x0000_s1057" style="position:absolute;left:17829;top:33019;width:0;height:169;visibility:visible;mso-wrap-style:square;v-text-anchor:top" coordsize="0,16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" path="m,l,16904e" filled="f" strokecolor="#005e8f" strokeweight=".15664mm">
                  <v:stroke miterlimit="1" joinstyle="miter"/>
                  <v:path arrowok="t" o:connecttype="custom" o:connectlocs="0,0;0,169" o:connectangles="0,0" textboxrect="0,0,0,16904"/>
                </v:shape>
                <v:shape id="Shape 309" o:spid="_x0000_s1058" style="position:absolute;left:17570;top:33526;width:259;height:169;visibility:visible;mso-wrap-style:square;v-text-anchor:top" coordsize="25857,16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" path="m25857,r,16904l,16904e" filled="f" strokecolor="#005e8f" strokeweight=".15664mm">
                  <v:stroke miterlimit="1" joinstyle="miter"/>
                  <v:path arrowok="t" o:connecttype="custom" o:connectlocs="259,0;259,169;0,169" o:connectangles="0,0,0" textboxrect="0,0,25857,16904"/>
                </v:shape>
                <v:shape id="Shape 310" o:spid="_x0000_s1059" style="position:absolute;left:9554;top:33695;width:258;height:342;visibility:visible;mso-wrap-style:square;v-text-anchor:top" coordsize="25857,34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" path="m25857,l,,,34137e" filled="f" strokecolor="#005e8f" strokeweight=".15664mm">
                  <v:stroke miterlimit="1" joinstyle="miter"/>
                  <v:path arrowok="t" o:connecttype="custom" o:connectlocs="258,0;0,0;0,342" o:connectangles="0,0,0" textboxrect="0,0,25857,34137"/>
                </v:shape>
                <v:shape id="Shape 311" o:spid="_x0000_s1060" style="position:absolute;left:9554;top:34719;width:0;height:342;visibility:visible;mso-wrap-style:square;v-text-anchor:top" coordsize="0,3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" path="m,l,34138e" filled="f" strokecolor="#005e8f" strokeweight=".15664mm">
                  <v:stroke miterlimit="1" joinstyle="miter"/>
                  <v:path arrowok="t" o:connecttype="custom" o:connectlocs="0,0;0,342" o:connectangles="0,0" textboxrect="0,0,0,34138"/>
                </v:shape>
                <v:shape id="Shape 312" o:spid="_x0000_s1061" style="position:absolute;left:9252;top:34847;width:604;height:830;visibility:visible;mso-wrap-style:square;v-text-anchor:top" coordsize="60376,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" path="m,l60376,,30188,82944,,xe" fillcolor="#005e8f" stroked="f" strokeweight="0">
                  <v:stroke miterlimit="1" joinstyle="miter"/>
                  <v:path arrowok="t" o:connecttype="custom" o:connectlocs="0,0;604,0;302,830;0,0" o:connectangles="0,0,0,0" textboxrect="0,0,60376,82944"/>
                </v:shape>
                <v:shape id="Shape 313" o:spid="_x0000_s1062" style="position:absolute;left:18585;top:33695;width:7811;height:0;visibility:visible;mso-wrap-style:square;v-text-anchor:top" coordsize="781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" path="m,l781101,e" filled="f" strokecolor="#005e8f" strokeweight=".15664mm">
                  <v:stroke miterlimit="1" joinstyle="miter"/>
                  <v:path arrowok="t" o:connecttype="custom" o:connectlocs="0,0;7811,0" o:connectangles="0,0" textboxrect="0,0,781101,0"/>
                </v:shape>
                <v:shape id="Shape 314" o:spid="_x0000_s1063" style="position:absolute;left:17829;top:33695;width:252;height:0;visibility:visible;mso-wrap-style:square;v-text-anchor:top" coordsize="251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" path="m,l25197,e" filled="f" strokecolor="#005e8f" strokeweight=".15664mm">
                  <v:stroke miterlimit="1" joinstyle="miter"/>
                  <v:path arrowok="t" o:connecttype="custom" o:connectlocs="0,0;252,0" o:connectangles="0,0" textboxrect="0,0,25197,0"/>
                </v:shape>
                <v:shape id="Shape 315" o:spid="_x0000_s1064" style="position:absolute;left:26647;top:33695;width:252;height:342;visibility:visible;mso-wrap-style:square;v-text-anchor:top" coordsize="25197,34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" path="m,l25197,r,34137e" filled="f" strokecolor="#005e8f" strokeweight=".15664mm">
                  <v:stroke miterlimit="1" joinstyle="miter"/>
                  <v:path arrowok="t" o:connecttype="custom" o:connectlocs="0,0;252,0;252,342" o:connectangles="0,0,0" textboxrect="0,0,25197,34137"/>
                </v:shape>
                <v:shape id="Shape 316" o:spid="_x0000_s1065" style="position:absolute;left:26899;top:34719;width:0;height:342;visibility:visible;mso-wrap-style:square;v-text-anchor:top" coordsize="0,34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" path="m,l,34137e" filled="f" strokecolor="#005e8f" strokeweight=".15664mm">
                  <v:stroke miterlimit="1" joinstyle="miter"/>
                  <v:path arrowok="t" o:connecttype="custom" o:connectlocs="0,0;0,342" o:connectangles="0,0" textboxrect="0,0,0,34137"/>
                </v:shape>
                <v:shape id="Shape 317" o:spid="_x0000_s1066" style="position:absolute;left:26598;top:34847;width:603;height:830;visibility:visible;mso-wrap-style:square;v-text-anchor:top" coordsize="60363,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" path="m,l60363,,30188,82944,,xe" fillcolor="#005e8f" stroked="f" strokeweight="0">
                  <v:stroke miterlimit="1" joinstyle="miter"/>
                  <v:path arrowok="t" o:connecttype="custom" o:connectlocs="0,0;603,0;302,830;0,0" o:connectangles="0,0,0,0" textboxrect="0,0,60363,82944"/>
                </v:shape>
                <v:shape id="Shape 318" o:spid="_x0000_s1067" style="position:absolute;left:30882;top:39792;width:0;height:1366;visibility:visible;mso-wrap-style:square;v-text-anchor:top" coordsize="0,136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" path="m,l,136537e" filled="f" strokecolor="#005e8f" strokeweight=".15664mm">
                  <v:stroke miterlimit="1" joinstyle="miter"/>
                  <v:path arrowok="t" o:connecttype="custom" o:connectlocs="0,0;0,1366" o:connectangles="0,0" textboxrect="0,0,0,136537"/>
                </v:shape>
                <v:shape id="Shape 319" o:spid="_x0000_s1068" style="position:absolute;left:30580;top:40944;width:604;height:830;visibility:visible;mso-wrap-style:square;v-text-anchor:top" coordsize="60363,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" path="m,l60363,,30188,82944,,xe" fillcolor="#005e8f" stroked="f" strokeweight="0">
                  <v:stroke miterlimit="1" joinstyle="miter"/>
                  <v:path arrowok="t" o:connecttype="custom" o:connectlocs="0,0;604,0;302,830;0,0" o:connectangles="0,0,0,0" textboxrect="0,0,60363,82944"/>
                </v:shape>
                <v:shape id="Shape 320" o:spid="_x0000_s1069" style="position:absolute;left:14039;top:39792;width:0;height:856;visibility:visible;mso-wrap-style:square;v-text-anchor:top" coordsize="0,85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" path="m,l,85598e" filled="f" strokecolor="#005e8f" strokeweight=".15664mm">
                  <v:stroke miterlimit="1" joinstyle="miter"/>
                  <v:path arrowok="t" o:connecttype="custom" o:connectlocs="0,0;0,856" o:connectangles="0,0" textboxrect="0,0,0,85598"/>
                </v:shape>
                <v:shape id="Shape 321" o:spid="_x0000_s1070" style="position:absolute;left:13737;top:40435;width:604;height:829;visibility:visible;mso-wrap-style:square;v-text-anchor:top" coordsize="60376,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" path="m,l60376,,30188,82944,,xe" fillcolor="#005e8f" stroked="f" strokeweight="0">
                  <v:stroke miterlimit="1" joinstyle="miter"/>
                  <v:path arrowok="t" o:connecttype="custom" o:connectlocs="0,0;604,0;302,829;0,0" o:connectangles="0,0,0,0" textboxrect="0,0,60376,82944"/>
                </v:shape>
                <v:shape id="Shape 322" o:spid="_x0000_s1071" style="position:absolute;left:21203;top:40408;width:0;height:856;visibility:visible;mso-wrap-style:square;v-text-anchor:top" coordsize="0,85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" path="m,85598l,e" filled="f" strokecolor="#005e8f" strokeweight=".15664mm">
                  <v:stroke miterlimit="1" joinstyle="miter"/>
                  <v:path arrowok="t" o:connecttype="custom" o:connectlocs="0,856;0,0" o:connectangles="0,0" textboxrect="0,0,0,85598"/>
                </v:shape>
                <v:shape id="Shape 323" o:spid="_x0000_s1072" style="position:absolute;left:20901;top:39792;width:604;height:830;visibility:visible;mso-wrap-style:square;v-text-anchor:top" coordsize="60376,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" path="m30188,l60376,82944,,82944,30188,xe" fillcolor="#005e8f" stroked="f" strokeweight="0">
                  <v:stroke miterlimit="1" joinstyle="miter"/>
                  <v:path arrowok="t" o:connecttype="custom" o:connectlocs="302,0;604,830;0,830;302,0" o:connectangles="0,0,0,0" textboxrect="0,0,60376,82944"/>
                </v:shape>
                <v:shape id="Shape 324" o:spid="_x0000_s1073" style="position:absolute;left:5373;top:39792;width:0;height:1366;visibility:visible;mso-wrap-style:square;v-text-anchor:top" coordsize="0,136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" path="m,l,136537e" filled="f" strokecolor="#005e8f" strokeweight=".15664mm">
                  <v:stroke miterlimit="1" joinstyle="miter"/>
                  <v:path arrowok="t" o:connecttype="custom" o:connectlocs="0,0;0,1366" o:connectangles="0,0" textboxrect="0,0,0,136537"/>
                </v:shape>
                <v:shape id="Shape 325" o:spid="_x0000_s1074" style="position:absolute;left:5071;top:40944;width:604;height:830;visibility:visible;mso-wrap-style:square;v-text-anchor:top" coordsize="60376,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" path="m,l60376,,30188,82944,,xe" fillcolor="#005e8f" stroked="f" strokeweight="0">
                  <v:stroke miterlimit="1" joinstyle="miter"/>
                  <v:path arrowok="t" o:connecttype="custom" o:connectlocs="0,0;604,0;302,830;0,0" o:connectangles="0,0,0,0" textboxrect="0,0,60376,82944"/>
                </v:shape>
                <v:rect id="Rectangle 326" o:spid="_x0000_s1075" style="position:absolute;left:15092;width:7280;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" filled="f" stroked="f">
                  <v:textbox inset="0,0,0,0">
                    <w:txbxContent>
                      <w:p w:rsidR="002D3F6B" w:rsidRDefault="002D3F6B" w:rsidP="007637F0">
                        <w:r>
                          <w:rPr>
                            <w:rFonts w:ascii="Arial" w:eastAsia="Arial" w:hAnsi="Arial" w:cs="Arial"/>
                            <w:b/>
                            <w:color w:val="181717"/>
                            <w:sz w:val="16"/>
                          </w:rPr>
                          <w:t xml:space="preserve">Skrobia </w:t>
                        </w:r>
                      </w:p>
                    </w:txbxContent>
                  </v:textbox>
                </v:rect>
                <v:shape id="Shape 6389" o:spid="_x0000_s1076" style="position:absolute;left:12149;top:3585;width:11359;height:2559;visibility:visible;mso-wrap-style:square;v-text-anchor:top" coordsize="1135875,255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" path="m,l1135875,r,255956l,255956,,e" fillcolor="#7d7e7e" stroked="f" strokeweight="0">
                  <v:stroke miterlimit="1" joinstyle="miter"/>
                  <v:path arrowok="t" o:connecttype="custom" o:connectlocs="0,0;11359,0;11359,2559;0,2559;0,0" o:connectangles="0,0,0,0,0" textboxrect="0,0,1135875,255956"/>
                </v:shape>
                <v:rect id="Rectangle 328" o:spid="_x0000_s1077" style="position:absolute;left:14820;top:4369;width:8004;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" filled="f" stroked="f">
                  <v:textbox inset="0,0,0,0">
                    <w:txbxContent>
                      <w:p w:rsidR="002D3F6B" w:rsidRDefault="002D3F6B" w:rsidP="007637F0">
                        <w:r>
                          <w:rPr>
                            <w:rFonts w:ascii="Arial" w:eastAsia="Arial" w:hAnsi="Arial" w:cs="Arial"/>
                            <w:b/>
                            <w:color w:val="FFFEFD"/>
                            <w:sz w:val="16"/>
                          </w:rPr>
                          <w:t>Upłynnianie</w:t>
                        </w:r>
                      </w:p>
                    </w:txbxContent>
                  </v:textbox>
                </v:rect>
                <v:shape id="Shape 6390" o:spid="_x0000_s1078" style="position:absolute;left:12149;top:8335;width:11359;height:2560;visibility:visible;mso-wrap-style:square;v-text-anchor:top" coordsize="1135875,255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" path="m,l1135875,r,255956l,255956,,e" fillcolor="#999a9a" stroked="f" strokeweight="0">
                  <v:stroke miterlimit="1" joinstyle="miter"/>
                  <v:path arrowok="t" o:connecttype="custom" o:connectlocs="0,0;11359,0;11359,2560;0,2560;0,0" o:connectangles="0,0,0,0,0" textboxrect="0,0,1135875,255956"/>
                </v:shape>
                <v:rect id="Rectangle 330" o:spid="_x0000_s1079" style="position:absolute;left:13888;top:9120;width:10482;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" filled="f" stroked="f">
                  <v:textbox inset="0,0,0,0">
                    <w:txbxContent>
                      <w:p w:rsidR="002D3F6B" w:rsidRDefault="002D3F6B" w:rsidP="007637F0">
                        <w:r>
                          <w:rPr>
                            <w:rFonts w:ascii="Arial" w:eastAsia="Arial" w:hAnsi="Arial" w:cs="Arial"/>
                            <w:b/>
                            <w:color w:val="FFFEFD"/>
                            <w:sz w:val="16"/>
                          </w:rPr>
                          <w:t>Scukrzanie</w:t>
                        </w:r>
                      </w:p>
                    </w:txbxContent>
                  </v:textbox>
                </v:rect>
                <v:shape id="Shape 6391" o:spid="_x0000_s1080" style="position:absolute;left:12149;top:13086;width:11359;height:3720;visibility:visible;mso-wrap-style:square;v-text-anchor:top" coordsize="1135875,371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" path="m,l1135875,r,371983l,371983,,e" fillcolor="#bfbfbf" stroked="f" strokeweight="0">
                  <v:stroke miterlimit="1" joinstyle="miter"/>
                  <v:path arrowok="t" o:connecttype="custom" o:connectlocs="0,0;11359,0;11359,3720;0,3720;0,0" o:connectangles="0,0,0,0,0" textboxrect="0,0,1135875,371983"/>
                </v:shape>
                <v:rect id="Rectangle 332" o:spid="_x0000_s1081" style="position:absolute;left:14951;top:13661;width:7654;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" filled="f" stroked="f">
                  <v:textbox inset="0,0,0,0">
                    <w:txbxContent>
                      <w:p w:rsidR="002D3F6B" w:rsidRDefault="002D3F6B" w:rsidP="007637F0">
                        <w:r>
                          <w:rPr>
                            <w:rFonts w:ascii="Arial" w:eastAsia="Arial" w:hAnsi="Arial" w:cs="Arial"/>
                            <w:b/>
                            <w:color w:val="181717"/>
                            <w:sz w:val="16"/>
                          </w:rPr>
                          <w:t>Filtracja</w:t>
                        </w:r>
                      </w:p>
                    </w:txbxContent>
                  </v:textbox>
                </v:rect>
                <v:rect id="Rectangle 333" o:spid="_x0000_s1082" style="position:absolute;left:14416;top:15241;width:9078;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" filled="f" stroked="f">
                  <v:textbox inset="0,0,0,0">
                    <w:txbxContent>
                      <w:p w:rsidR="002D3F6B" w:rsidRDefault="002D3F6B" w:rsidP="007637F0">
                        <w:r>
                          <w:rPr>
                            <w:rFonts w:ascii="Arial" w:eastAsia="Arial" w:hAnsi="Arial" w:cs="Arial"/>
                            <w:b/>
                            <w:color w:val="181717"/>
                            <w:sz w:val="16"/>
                          </w:rPr>
                          <w:t>membranowa</w:t>
                        </w:r>
                      </w:p>
                    </w:txbxContent>
                  </v:textbox>
                </v:rect>
                <v:shape id="Shape 6392" o:spid="_x0000_s1083" style="position:absolute;left:12149;top:18997;width:11359;height:3690;visibility:visible;mso-wrap-style:square;v-text-anchor:top" coordsize="1135875,368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" path="m,l1135875,r,368948l,368948,,e" fillcolor="#edefb9" stroked="f" strokeweight="0">
                  <v:stroke miterlimit="1" joinstyle="miter"/>
                  <v:path arrowok="t" o:connecttype="custom" o:connectlocs="0,0;11359,0;11359,3690;0,3690;0,0" o:connectangles="0,0,0,0,0" textboxrect="0,0,1135875,368948"/>
                </v:shape>
                <v:rect id="Rectangle 335" o:spid="_x0000_s1084" style="position:absolute;left:14537;top:19557;width:8756;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" filled="f" stroked="f">
                  <v:textbox inset="0,0,0,0">
                    <w:txbxContent>
                      <w:p w:rsidR="002D3F6B" w:rsidRDefault="002D3F6B" w:rsidP="007637F0">
                        <w:r>
                          <w:rPr>
                            <w:rFonts w:ascii="Arial" w:eastAsia="Arial" w:hAnsi="Arial" w:cs="Arial"/>
                            <w:b/>
                            <w:color w:val="181717"/>
                            <w:sz w:val="16"/>
                          </w:rPr>
                          <w:t>Demineralizacja</w:t>
                        </w:r>
                      </w:p>
                    </w:txbxContent>
                  </v:textbox>
                </v:rect>
                <v:rect id="Rectangle 336" o:spid="_x0000_s1085" style="position:absolute;left:13750;top:21137;width:10851;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" filled="f" stroked="f">
                  <v:textbox inset="0,0,0,0">
                    <w:txbxContent>
                      <w:p w:rsidR="002D3F6B" w:rsidRDefault="002D3F6B" w:rsidP="007637F0">
                        <w:r>
                          <w:rPr>
                            <w:rFonts w:ascii="Arial" w:eastAsia="Arial" w:hAnsi="Arial" w:cs="Arial"/>
                            <w:b/>
                            <w:color w:val="181717"/>
                            <w:sz w:val="16"/>
                          </w:rPr>
                          <w:t>jonowymienna</w:t>
                        </w:r>
                      </w:p>
                    </w:txbxContent>
                  </v:textbox>
                </v:rect>
                <v:shape id="Shape 6393" o:spid="_x0000_s1086" style="position:absolute;left:12149;top:24878;width:11359;height:2559;visibility:visible;mso-wrap-style:square;v-text-anchor:top" coordsize="1135875,255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" path="m,l1135875,r,255956l,255956,,e" fillcolor="#d8e082" stroked="f" strokeweight="0">
                  <v:stroke miterlimit="1" joinstyle="miter"/>
                  <v:path arrowok="t" o:connecttype="custom" o:connectlocs="0,0;11359,0;11359,2559;0,2559;0,0" o:connectangles="0,0,0,0,0" textboxrect="0,0,1135875,255956"/>
                </v:shape>
                <v:rect id="Rectangle 338" o:spid="_x0000_s1087" style="position:absolute;left:14913;top:25662;width:7756;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" filled="f" stroked="f">
                  <v:textbox inset="0,0,0,0">
                    <w:txbxContent>
                      <w:p w:rsidR="002D3F6B" w:rsidRDefault="002D3F6B" w:rsidP="007637F0">
                        <w:r>
                          <w:rPr>
                            <w:rFonts w:ascii="Arial" w:eastAsia="Arial" w:hAnsi="Arial" w:cs="Arial"/>
                            <w:b/>
                            <w:color w:val="181717"/>
                            <w:sz w:val="16"/>
                          </w:rPr>
                          <w:t>Wyparki</w:t>
                        </w:r>
                      </w:p>
                    </w:txbxContent>
                  </v:textbox>
                </v:rect>
                <v:shape id="Shape 6394" o:spid="_x0000_s1088" style="position:absolute;left:3875;top:35886;width:11358;height:3906;visibility:visible;mso-wrap-style:square;v-text-anchor:top" coordsize="1135875,390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" path="m,l1135875,r,390589l,390589,,e" fillcolor="#cdd95b" stroked="f" strokeweight="0">
                  <v:stroke miterlimit="1" joinstyle="miter"/>
                  <v:path arrowok="t" o:connecttype="custom" o:connectlocs="0,0;11358,0;11358,3906;0,3906;0,0" o:connectangles="0,0,0,0,0" textboxrect="0,0,1135875,390589"/>
                </v:shape>
                <v:rect id="Rectangle 340" o:spid="_x0000_s1089" style="position:absolute;left:6104;top:36554;width:9177;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" filled="f" stroked="f">
                  <v:textbox inset="0,0,0,0">
                    <w:txbxContent>
                      <w:p w:rsidR="002D3F6B" w:rsidRDefault="002D3F6B" w:rsidP="007637F0">
                        <w:r>
                          <w:rPr>
                            <w:rFonts w:ascii="Arial" w:eastAsia="Arial" w:hAnsi="Arial" w:cs="Arial"/>
                            <w:b/>
                            <w:color w:val="181717"/>
                            <w:sz w:val="16"/>
                          </w:rPr>
                          <w:t>Krystalizacja</w:t>
                        </w:r>
                      </w:p>
                    </w:txbxContent>
                  </v:textbox>
                </v:rect>
                <v:rect id="Rectangle 341" o:spid="_x0000_s1090" style="position:absolute;left:5556;top:38135;width:10633;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" filled="f" stroked="f">
                  <v:textbox inset="0,0,0,0">
                    <w:txbxContent>
                      <w:p w:rsidR="002D3F6B" w:rsidRDefault="002D3F6B" w:rsidP="007637F0"/>
                    </w:txbxContent>
                  </v:textbox>
                </v:rect>
                <v:rect id="Rectangle 342" o:spid="_x0000_s1091" style="position:absolute;left:11422;top:29865;width:17042;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" filled="f" stroked="f">
                  <v:textbox inset="0,0,0,0">
                    <w:txbxContent>
                      <w:p w:rsidR="002D3F6B" w:rsidRDefault="002D3F6B" w:rsidP="007637F0">
                        <w:r>
                          <w:rPr>
                            <w:rFonts w:ascii="Arial" w:eastAsia="Arial" w:hAnsi="Arial" w:cs="Arial"/>
                            <w:b/>
                            <w:color w:val="181717"/>
                            <w:sz w:val="16"/>
                          </w:rPr>
                          <w:t>Syropy glukozowe 42 - 96 DE</w:t>
                        </w:r>
                      </w:p>
                    </w:txbxContent>
                  </v:textbox>
                </v:rect>
                <v:rect id="Rectangle 343" o:spid="_x0000_s1092" style="position:absolute;left:11468;top:31445;width:16917;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" filled="f" stroked="f">
                  <v:textbox inset="0,0,0,0">
                    <w:txbxContent>
                      <w:p w:rsidR="002D3F6B" w:rsidRDefault="002D3F6B" w:rsidP="007637F0">
                        <w:r>
                          <w:rPr>
                            <w:rFonts w:ascii="Arial" w:eastAsia="Arial" w:hAnsi="Arial" w:cs="Arial"/>
                            <w:b/>
                            <w:color w:val="181717"/>
                            <w:sz w:val="16"/>
                          </w:rPr>
                          <w:t>Syropy maltozowe 50 - 70 DE</w:t>
                        </w:r>
                      </w:p>
                    </w:txbxContent>
                  </v:textbox>
                </v:rect>
                <v:rect id="Rectangle 344" o:spid="_x0000_s1093" style="position:absolute;left:482;top:42342;width:13008;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" filled="f" stroked="f">
                  <v:textbox inset="0,0,0,0">
                    <w:txbxContent>
                      <w:p w:rsidR="002D3F6B" w:rsidRDefault="002D3F6B" w:rsidP="007637F0">
                        <w:r>
                          <w:rPr>
                            <w:rFonts w:ascii="Arial" w:eastAsia="Arial" w:hAnsi="Arial" w:cs="Arial"/>
                            <w:b/>
                            <w:color w:val="181717"/>
                            <w:sz w:val="16"/>
                          </w:rPr>
                          <w:t>Glukoza krystaliczna</w:t>
                        </w:r>
                      </w:p>
                    </w:txbxContent>
                  </v:textbox>
                </v:rect>
                <v:rect id="Rectangle 4351" o:spid="_x0000_s1094" style="position:absolute;top:43923;width:2629;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" filled="f" stroked="f">
                  <v:textbox inset="0,0,0,0">
                    <w:txbxContent>
                      <w:p w:rsidR="002D3F6B" w:rsidRDefault="002D3F6B" w:rsidP="007637F0">
                        <w:r>
                          <w:rPr>
                            <w:rFonts w:ascii="Arial" w:eastAsia="Arial" w:hAnsi="Arial" w:cs="Arial"/>
                            <w:b/>
                            <w:color w:val="181717"/>
                            <w:sz w:val="16"/>
                          </w:rPr>
                          <w:t>99.5</w:t>
                        </w:r>
                      </w:p>
                    </w:txbxContent>
                  </v:textbox>
                </v:rect>
                <v:rect id="Rectangle 4352" o:spid="_x0000_s1095" style="position:absolute;left:1976;top:43923;width:11661;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" filled="f" stroked="f">
                  <v:textbox inset="0,0,0,0">
                    <w:txbxContent>
                      <w:p w:rsidR="002D3F6B" w:rsidRDefault="002D3F6B" w:rsidP="007637F0">
                        <w:r>
                          <w:rPr>
                            <w:rFonts w:ascii="Arial" w:eastAsia="Arial" w:hAnsi="Arial" w:cs="Arial"/>
                            <w:b/>
                            <w:color w:val="181717"/>
                            <w:sz w:val="16"/>
                          </w:rPr>
                          <w:t>% czystości</w:t>
                        </w:r>
                      </w:p>
                    </w:txbxContent>
                  </v:textbox>
                </v:rect>
                <v:rect id="Rectangle 346" o:spid="_x0000_s1096" style="position:absolute;left:14395;top:41280;width:9132;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" filled="f" stroked="f">
                  <v:textbox inset="0,0,0,0">
                    <w:txbxContent>
                      <w:p w:rsidR="002D3F6B" w:rsidRDefault="002D3F6B" w:rsidP="007637F0"/>
                    </w:txbxContent>
                  </v:textbox>
                </v:rect>
                <v:rect id="Rectangle 347" o:spid="_x0000_s1097" style="position:absolute;left:27073;top:42343;width:10131;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" filled="f" stroked="f">
                  <v:textbox inset="0,0,0,0">
                    <w:txbxContent>
                      <w:p w:rsidR="002D3F6B" w:rsidRDefault="002D3F6B" w:rsidP="007637F0">
                        <w:r>
                          <w:rPr>
                            <w:rFonts w:ascii="Arial" w:eastAsia="Arial" w:hAnsi="Arial" w:cs="Arial"/>
                            <w:b/>
                            <w:color w:val="181717"/>
                            <w:sz w:val="16"/>
                          </w:rPr>
                          <w:t>Ciekła glukoza</w:t>
                        </w:r>
                      </w:p>
                    </w:txbxContent>
                  </v:textbox>
                </v:rect>
                <v:rect id="Rectangle 4353" o:spid="_x0000_s1098" style="position:absolute;left:25509;top:43924;width:2629;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" filled="f" stroked="f">
                  <v:textbox inset="0,0,0,0">
                    <w:txbxContent>
                      <w:p w:rsidR="002D3F6B" w:rsidRDefault="002D3F6B" w:rsidP="007637F0">
                        <w:r>
                          <w:rPr>
                            <w:rFonts w:ascii="Arial" w:eastAsia="Arial" w:hAnsi="Arial" w:cs="Arial"/>
                            <w:b/>
                            <w:color w:val="181717"/>
                            <w:sz w:val="16"/>
                          </w:rPr>
                          <w:t>99.5</w:t>
                        </w:r>
                      </w:p>
                    </w:txbxContent>
                  </v:textbox>
                </v:rect>
                <v:rect id="Rectangle 4354" o:spid="_x0000_s1099" style="position:absolute;left:27486;top:43924;width:11661;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" filled="f" stroked="f">
                  <v:textbox inset="0,0,0,0">
                    <w:txbxContent>
                      <w:p w:rsidR="002D3F6B" w:rsidRDefault="002D3F6B" w:rsidP="007637F0">
                        <w:r>
                          <w:rPr>
                            <w:rFonts w:ascii="Arial" w:eastAsia="Arial" w:hAnsi="Arial" w:cs="Arial"/>
                            <w:b/>
                            <w:color w:val="181717"/>
                            <w:sz w:val="16"/>
                          </w:rPr>
                          <w:t>% czystości</w:t>
                        </w:r>
                      </w:p>
                    </w:txbxContent>
                  </v:textbox>
                </v:rect>
                <v:shape id="Shape 6395" o:spid="_x0000_s1100" style="position:absolute;left:20582;top:35886;width:11359;height:3906;visibility:visible;mso-wrap-style:square;v-text-anchor:top" coordsize="1135875,390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" path="m,l1135875,r,390589l,390589,,e" fillcolor="#cdd95b" stroked="f" strokeweight="0">
                  <v:stroke miterlimit="1" joinstyle="miter"/>
                  <v:path arrowok="t" o:connecttype="custom" o:connectlocs="0,0;11359,0;11359,3906;0,3906;0,0" o:connectangles="0,0,0,0,0" textboxrect="0,0,1135875,390589"/>
                </v:shape>
                <v:rect id="Rectangle 350" o:spid="_x0000_s1101" style="position:absolute;left:22170;top:36554;width:10884;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kTwgAAANwAAAAPAAAAZHJzL2Rvd25yZXYueG1sRE9Li8Iw&#10;EL4v7H8II3hbU2VZ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Dd0+kTwgAAANwAAAAPAAAA&#10;AAAAAAAAAAAAAAcCAABkcnMvZG93bnJldi54bWxQSwUGAAAAAAMAAwC3AAAA9gIAAAAA&#10;" filled="f" stroked="f">
                  <v:textbox inset="0,0,0,0">
                    <w:txbxContent>
                      <w:p w:rsidR="002D3F6B" w:rsidRDefault="002D3F6B" w:rsidP="007637F0">
                        <w:r>
                          <w:rPr>
                            <w:rFonts w:ascii="Arial" w:eastAsia="Arial" w:hAnsi="Arial" w:cs="Arial"/>
                            <w:b/>
                            <w:color w:val="181717"/>
                            <w:sz w:val="16"/>
                          </w:rPr>
                          <w:t>Chromatografia</w:t>
                        </w:r>
                      </w:p>
                    </w:txbxContent>
                  </v:textbox>
                </v:rect>
                <v:rect id="Rectangle 351" o:spid="_x0000_s1102" style="position:absolute;left:24784;top:38135;width:3930;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0yIwgAAANwAAAAPAAAAZHJzL2Rvd25yZXYueG1sRE9Li8Iw&#10;EL4v7H8II3hbU4Vd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Cyn0yIwgAAANwAAAAPAAAA&#10;AAAAAAAAAAAAAAcCAABkcnMvZG93bnJldi54bWxQSwUGAAAAAAMAAwC3AAAA9gIAAAAA&#10;" filled="f" stroked="f">
                  <v:textbox inset="0,0,0,0">
                    <w:txbxContent>
                      <w:p w:rsidR="002D3F6B" w:rsidRDefault="002D3F6B" w:rsidP="007637F0"/>
                    </w:txbxContent>
                  </v:textbox>
                </v:rect>
                <v:rect id="Rectangle 353" o:spid="_x0000_s1103" style="position:absolute;left:22811;top:3005;width:774;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" filled="f" stroked="f">
                  <v:textbox inset="0,0,0,0">
                    <w:txbxContent>
                      <w:p w:rsidR="002D3F6B" w:rsidRDefault="002D3F6B" w:rsidP="007637F0">
                        <w:r>
                          <w:rPr>
                            <w:b/>
                            <w:color w:val="181717"/>
                            <w:w w:val="111"/>
                            <w:sz w:val="16"/>
                            <w:shd w:val="clear" w:color="auto" w:fill="F29033"/>
                          </w:rPr>
                          <w:t>1</w:t>
                        </w:r>
                      </w:p>
                    </w:txbxContent>
                  </v:textbox>
                </v:rect>
                <v:rect id="Rectangle 355" o:spid="_x0000_s1104" style="position:absolute;left:22811;top:7756;width:774;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" filled="f" stroked="f">
                  <v:textbox inset="0,0,0,0">
                    <w:txbxContent>
                      <w:p w:rsidR="002D3F6B" w:rsidRDefault="002D3F6B" w:rsidP="007637F0">
                        <w:r>
                          <w:rPr>
                            <w:b/>
                            <w:color w:val="181717"/>
                            <w:w w:val="111"/>
                            <w:sz w:val="16"/>
                            <w:shd w:val="clear" w:color="auto" w:fill="F29033"/>
                          </w:rPr>
                          <w:t>2</w:t>
                        </w:r>
                      </w:p>
                    </w:txbxContent>
                  </v:textbox>
                </v:rect>
                <v:rect id="Rectangle 357" o:spid="_x0000_s1105" style="position:absolute;left:22811;top:12507;width:774;height:1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" filled="f" stroked="f">
                  <v:textbox inset="0,0,0,0">
                    <w:txbxContent>
                      <w:p w:rsidR="002D3F6B" w:rsidRDefault="002D3F6B" w:rsidP="007637F0">
                        <w:r>
                          <w:rPr>
                            <w:b/>
                            <w:color w:val="181717"/>
                            <w:w w:val="111"/>
                            <w:sz w:val="16"/>
                            <w:shd w:val="clear" w:color="auto" w:fill="F29033"/>
                          </w:rPr>
                          <w:t>3</w:t>
                        </w:r>
                      </w:p>
                    </w:txbxContent>
                  </v:textbox>
                </v:rect>
                <v:rect id="Rectangle 359" o:spid="_x0000_s1106" style="position:absolute;left:22811;top:18418;width:774;height:1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" filled="f" stroked="f">
                  <v:textbox inset="0,0,0,0">
                    <w:txbxContent>
                      <w:p w:rsidR="002D3F6B" w:rsidRDefault="002D3F6B" w:rsidP="007637F0">
                        <w:r>
                          <w:rPr>
                            <w:b/>
                            <w:color w:val="181717"/>
                            <w:w w:val="111"/>
                            <w:sz w:val="16"/>
                            <w:shd w:val="clear" w:color="auto" w:fill="F29033"/>
                          </w:rPr>
                          <w:t>4</w:t>
                        </w:r>
                      </w:p>
                    </w:txbxContent>
                  </v:textbox>
                </v:rect>
                <v:rect id="Rectangle 361" o:spid="_x0000_s1107" style="position:absolute;left:22811;top:24298;width:774;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" filled="f" stroked="f">
                  <v:textbox inset="0,0,0,0">
                    <w:txbxContent>
                      <w:p w:rsidR="002D3F6B" w:rsidRDefault="002D3F6B" w:rsidP="007637F0">
                        <w:r>
                          <w:rPr>
                            <w:b/>
                            <w:color w:val="181717"/>
                            <w:w w:val="111"/>
                            <w:sz w:val="16"/>
                            <w:shd w:val="clear" w:color="auto" w:fill="F29033"/>
                          </w:rPr>
                          <w:t>5</w:t>
                        </w:r>
                      </w:p>
                    </w:txbxContent>
                  </v:textbox>
                </v:rect>
                <v:rect id="Rectangle 363" o:spid="_x0000_s1108" style="position:absolute;left:14637;top:35307;width:774;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" filled="f" stroked="f">
                  <v:textbox inset="0,0,0,0">
                    <w:txbxContent>
                      <w:p w:rsidR="002D3F6B" w:rsidRDefault="002D3F6B" w:rsidP="007637F0">
                        <w:r>
                          <w:rPr>
                            <w:b/>
                            <w:color w:val="181717"/>
                            <w:w w:val="111"/>
                            <w:sz w:val="16"/>
                            <w:shd w:val="clear" w:color="auto" w:fill="F29033"/>
                          </w:rPr>
                          <w:t>6</w:t>
                        </w:r>
                      </w:p>
                    </w:txbxContent>
                  </v:textbox>
                </v:rect>
                <v:rect id="Rectangle 365" o:spid="_x0000_s1109" style="position:absolute;left:31650;top:35307;width:775;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" filled="f" stroked="f">
                  <v:textbox inset="0,0,0,0">
                    <w:txbxContent>
                      <w:p w:rsidR="002D3F6B" w:rsidRDefault="002D3F6B" w:rsidP="007637F0">
                        <w:r>
                          <w:rPr>
                            <w:b/>
                            <w:color w:val="181717"/>
                            <w:w w:val="111"/>
                            <w:sz w:val="16"/>
                            <w:shd w:val="clear" w:color="auto" w:fill="F29033"/>
                          </w:rPr>
                          <w:t>7</w:t>
                        </w:r>
                      </w:p>
                    </w:txbxContent>
                  </v:textbox>
                </v:rect>
              </v:group>
            </w:pict>
          </mc:Fallback>
        </mc:AlternateContent>
      </w:r>
      <w:bookmarkEnd w:id="22"/>
      <w:bookmarkEnd w:id="23"/>
    </w:p>
    <w:p w:rsidR="007637F0" w:rsidRPr="00A36CA1" w:rsidRDefault="007637F0" w:rsidP="007637F0">
      <w:pPr>
        <w:spacing w:line="360" w:lineRule="auto"/>
        <w:jc w:val="center"/>
        <w:outlineLvl w:val="1"/>
        <w:rPr>
          <w:rFonts w:ascii="Calibri" w:hAnsi="Calibri"/>
          <w:sz w:val="22"/>
          <w:szCs w:val="22"/>
          <w:lang w:val="en-US"/>
        </w:rPr>
      </w:pPr>
    </w:p>
    <w:p w:rsidR="007637F0" w:rsidRPr="00A36CA1" w:rsidRDefault="00311F33" w:rsidP="007637F0">
      <w:pPr>
        <w:spacing w:line="360" w:lineRule="auto"/>
        <w:jc w:val="center"/>
        <w:outlineLvl w:val="1"/>
        <w:rPr>
          <w:rFonts w:ascii="Calibri" w:hAnsi="Calibri"/>
          <w:sz w:val="22"/>
          <w:szCs w:val="22"/>
          <w:lang w:val="en-US"/>
        </w:rPr>
      </w:pPr>
      <w:r>
        <w:rPr>
          <w:rFonts w:ascii="Calibri" w:hAnsi="Calibri"/>
          <w:noProof/>
          <w:sz w:val="22"/>
          <w:szCs w:val="22"/>
        </w:rPr>
        <mc:AlternateContent>
          <mc:Choice Requires="wpg">
            <w:drawing>
              <wp:anchor distT="0" distB="0" distL="114300" distR="114300" simplePos="0" relativeHeight="22" behindDoc="0" locked="0" layoutInCell="1" allowOverlap="1">
                <wp:simplePos x="0" y="0"/>
                <wp:positionH relativeFrom="column">
                  <wp:posOffset>5156835</wp:posOffset>
                </wp:positionH>
                <wp:positionV relativeFrom="paragraph">
                  <wp:posOffset>184785</wp:posOffset>
                </wp:positionV>
                <wp:extent cx="1381760" cy="1000760"/>
                <wp:effectExtent l="3810" t="3810" r="0" b="0"/>
                <wp:wrapNone/>
                <wp:docPr id="123" name="Grupa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81760" cy="1000760"/>
                          <a:chOff x="0" y="0"/>
                          <a:chExt cx="16090" cy="12376"/>
                        </a:xfrm>
                      </wpg:grpSpPr>
                      <pic:pic xmlns:pic="http://schemas.openxmlformats.org/drawingml/2006/picture">
                        <pic:nvPicPr>
                          <pic:cNvPr id="124" name="Picture 28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090" cy="12376"/>
                          </a:xfrm>
                          <a:prstGeom prst="rect">
                            <a:avLst/>
                          </a:prstGeom>
                          <a:noFill/>
                          <a:extLst>
                            <a:ext uri="{909E8E84-426E-40DD-AFC4-6F175D3DCCD1}">
                              <a14:hiddenFill xmlns:a14="http://schemas.microsoft.com/office/drawing/2010/main">
                                <a:solidFill>
                                  <a:srgbClr val="FFFFFF"/>
                                </a:solidFill>
                              </a14:hiddenFill>
                            </a:ext>
                          </a:extLst>
                        </pic:spPr>
                      </pic:pic>
                      <wps:wsp>
                        <wps:cNvPr id="125" name="Rectangle 371"/>
                        <wps:cNvSpPr>
                          <a:spLocks noChangeArrowheads="1"/>
                        </wps:cNvSpPr>
                        <wps:spPr bwMode="auto">
                          <a:xfrm>
                            <a:off x="15182" y="86"/>
                            <a:ext cx="774" cy="1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r>
                                <w:rPr>
                                  <w:b/>
                                  <w:color w:val="181717"/>
                                  <w:w w:val="111"/>
                                  <w:sz w:val="16"/>
                                  <w:shd w:val="clear" w:color="auto" w:fill="F29033"/>
                                </w:rPr>
                                <w:t>4</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upa 358" o:spid="_x0000_s1110" style="position:absolute;left:0;text-align:left;margin-left:406.05pt;margin-top:14.55pt;width:108.8pt;height:78.8pt;z-index:22;mso-width-relative:margin;mso-height-relative:margin" coordsize="16090,123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">
                <v:shape id="Picture 286" o:spid="_x0000_s1111" type="#_x0000_t75" style="position:absolute;width:16090;height:12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">
                  <v:imagedata r:id="rId34" o:title=""/>
                </v:shape>
                <v:rect id="Rectangle 371" o:spid="_x0000_s1112" style="position:absolute;left:15182;top:86;width:774;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OywgAAANwAAAAPAAAAZHJzL2Rvd25yZXYueG1sRE9Ni8Iw&#10;EL0L+x/CLHjTdIUV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CU+ROywgAAANwAAAAPAAAA&#10;AAAAAAAAAAAAAAcCAABkcnMvZG93bnJldi54bWxQSwUGAAAAAAMAAwC3AAAA9gIAAAAA&#10;" filled="f" stroked="f">
                  <v:textbox inset="0,0,0,0">
                    <w:txbxContent>
                      <w:p w:rsidR="002D3F6B" w:rsidRDefault="002D3F6B" w:rsidP="007637F0">
                        <w:r>
                          <w:rPr>
                            <w:b/>
                            <w:color w:val="181717"/>
                            <w:w w:val="111"/>
                            <w:sz w:val="16"/>
                            <w:shd w:val="clear" w:color="auto" w:fill="F29033"/>
                          </w:rPr>
                          <w:t>4</w:t>
                        </w:r>
                      </w:p>
                    </w:txbxContent>
                  </v:textbox>
                </v:rect>
              </v:group>
            </w:pict>
          </mc:Fallback>
        </mc:AlternateContent>
      </w:r>
    </w:p>
    <w:p w:rsidR="007637F0" w:rsidRPr="00A36CA1" w:rsidRDefault="008242C7" w:rsidP="008242C7">
      <w:pPr>
        <w:tabs>
          <w:tab w:val="left" w:pos="2441"/>
        </w:tabs>
        <w:spacing w:line="360" w:lineRule="auto"/>
        <w:rPr>
          <w:rFonts w:ascii="Calibri" w:hAnsi="Calibri"/>
          <w:sz w:val="22"/>
          <w:szCs w:val="22"/>
          <w:lang w:val="en-US"/>
        </w:rPr>
      </w:pPr>
      <w:r w:rsidRPr="00A36CA1">
        <w:rPr>
          <w:rFonts w:ascii="Calibri" w:hAnsi="Calibri"/>
          <w:sz w:val="22"/>
          <w:szCs w:val="22"/>
          <w:lang w:val="en-US"/>
        </w:rPr>
        <w:tab/>
      </w:r>
    </w:p>
    <w:p w:rsidR="007637F0" w:rsidRPr="00A36CA1" w:rsidRDefault="007637F0" w:rsidP="007637F0">
      <w:pPr>
        <w:spacing w:line="360" w:lineRule="auto"/>
        <w:rPr>
          <w:rFonts w:ascii="Calibri" w:hAnsi="Calibri"/>
          <w:sz w:val="22"/>
          <w:szCs w:val="22"/>
          <w:lang w:val="en-US"/>
        </w:rPr>
      </w:pPr>
    </w:p>
    <w:p w:rsidR="007637F0" w:rsidRPr="00A36CA1" w:rsidRDefault="007637F0" w:rsidP="007637F0">
      <w:pPr>
        <w:spacing w:line="360" w:lineRule="auto"/>
        <w:rPr>
          <w:rFonts w:ascii="Calibri" w:hAnsi="Calibri"/>
          <w:sz w:val="22"/>
          <w:szCs w:val="22"/>
          <w:lang w:val="en-US"/>
        </w:rPr>
      </w:pPr>
    </w:p>
    <w:p w:rsidR="007637F0" w:rsidRPr="00A36CA1" w:rsidRDefault="00311F33" w:rsidP="007637F0">
      <w:pPr>
        <w:spacing w:line="360" w:lineRule="auto"/>
        <w:rPr>
          <w:rFonts w:ascii="Calibri" w:hAnsi="Calibri"/>
          <w:sz w:val="22"/>
          <w:szCs w:val="22"/>
          <w:lang w:val="en-US"/>
        </w:rPr>
      </w:pPr>
      <w:r>
        <w:rPr>
          <w:rFonts w:ascii="Calibri" w:hAnsi="Calibri"/>
          <w:noProof/>
          <w:sz w:val="22"/>
          <w:szCs w:val="22"/>
        </w:rPr>
        <mc:AlternateContent>
          <mc:Choice Requires="wpg">
            <w:drawing>
              <wp:anchor distT="0" distB="0" distL="114300" distR="114300" simplePos="0" relativeHeight="23" behindDoc="0" locked="0" layoutInCell="1" allowOverlap="1">
                <wp:simplePos x="0" y="0"/>
                <wp:positionH relativeFrom="column">
                  <wp:posOffset>5165090</wp:posOffset>
                </wp:positionH>
                <wp:positionV relativeFrom="paragraph">
                  <wp:posOffset>162560</wp:posOffset>
                </wp:positionV>
                <wp:extent cx="1372870" cy="1958340"/>
                <wp:effectExtent l="2540" t="635" r="0" b="3175"/>
                <wp:wrapNone/>
                <wp:docPr id="120" name="Grupa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2870" cy="1958340"/>
                          <a:chOff x="0" y="0"/>
                          <a:chExt cx="16090" cy="21456"/>
                        </a:xfrm>
                      </wpg:grpSpPr>
                      <pic:pic xmlns:pic="http://schemas.openxmlformats.org/drawingml/2006/picture">
                        <pic:nvPicPr>
                          <pic:cNvPr id="121" name="Picture 25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090" cy="21456"/>
                          </a:xfrm>
                          <a:prstGeom prst="rect">
                            <a:avLst/>
                          </a:prstGeom>
                          <a:noFill/>
                          <a:extLst>
                            <a:ext uri="{909E8E84-426E-40DD-AFC4-6F175D3DCCD1}">
                              <a14:hiddenFill xmlns:a14="http://schemas.microsoft.com/office/drawing/2010/main">
                                <a:solidFill>
                                  <a:srgbClr val="FFFFFF"/>
                                </a:solidFill>
                              </a14:hiddenFill>
                            </a:ext>
                          </a:extLst>
                        </pic:spPr>
                      </pic:pic>
                      <wps:wsp>
                        <wps:cNvPr id="122" name="Rectangle 373"/>
                        <wps:cNvSpPr>
                          <a:spLocks noChangeArrowheads="1"/>
                        </wps:cNvSpPr>
                        <wps:spPr bwMode="auto">
                          <a:xfrm>
                            <a:off x="15268" y="86"/>
                            <a:ext cx="775" cy="1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3F6B" w:rsidRDefault="002D3F6B" w:rsidP="007637F0">
                              <w:r>
                                <w:rPr>
                                  <w:b/>
                                  <w:color w:val="181717"/>
                                  <w:w w:val="111"/>
                                  <w:sz w:val="16"/>
                                  <w:shd w:val="clear" w:color="auto" w:fill="F29033"/>
                                </w:rPr>
                                <w:t>5</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upa 360" o:spid="_x0000_s1113" style="position:absolute;margin-left:406.7pt;margin-top:12.8pt;width:108.1pt;height:154.2pt;z-index:23;mso-width-relative:margin;mso-height-relative:margin" coordsize="16090,214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">
                <v:shape id="Picture 250" o:spid="_x0000_s1114" type="#_x0000_t75" style="position:absolute;width:16090;height:21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">
                  <v:imagedata r:id="rId36" o:title=""/>
                </v:shape>
                <v:rect id="Rectangle 373" o:spid="_x0000_s1115" style="position:absolute;left:15268;top:86;width:775;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" filled="f" stroked="f">
                  <v:textbox inset="0,0,0,0">
                    <w:txbxContent>
                      <w:p w:rsidR="002D3F6B" w:rsidRDefault="002D3F6B" w:rsidP="007637F0">
                        <w:r>
                          <w:rPr>
                            <w:b/>
                            <w:color w:val="181717"/>
                            <w:w w:val="111"/>
                            <w:sz w:val="16"/>
                            <w:shd w:val="clear" w:color="auto" w:fill="F29033"/>
                          </w:rPr>
                          <w:t>5</w:t>
                        </w:r>
                      </w:p>
                    </w:txbxContent>
                  </v:textbox>
                </v:rect>
              </v:group>
            </w:pict>
          </mc:Fallback>
        </mc:AlternateContent>
      </w:r>
    </w:p>
    <w:p w:rsidR="007637F0" w:rsidRPr="00A36CA1" w:rsidRDefault="007637F0" w:rsidP="007637F0">
      <w:pPr>
        <w:spacing w:line="360" w:lineRule="auto"/>
        <w:rPr>
          <w:rFonts w:ascii="Calibri" w:hAnsi="Calibri"/>
          <w:sz w:val="22"/>
          <w:szCs w:val="22"/>
          <w:lang w:val="en-US"/>
        </w:rPr>
      </w:pPr>
    </w:p>
    <w:p w:rsidR="007637F0" w:rsidRPr="00A36CA1" w:rsidRDefault="007637F0" w:rsidP="007637F0">
      <w:pPr>
        <w:spacing w:line="360" w:lineRule="auto"/>
        <w:rPr>
          <w:rFonts w:ascii="Calibri" w:hAnsi="Calibri"/>
          <w:sz w:val="22"/>
          <w:szCs w:val="22"/>
          <w:lang w:val="en-US"/>
        </w:rPr>
      </w:pPr>
    </w:p>
    <w:p w:rsidR="007637F0" w:rsidRPr="00A36CA1" w:rsidRDefault="007637F0" w:rsidP="007637F0">
      <w:pPr>
        <w:spacing w:line="360" w:lineRule="auto"/>
        <w:rPr>
          <w:rFonts w:ascii="Calibri" w:hAnsi="Calibri"/>
          <w:sz w:val="22"/>
          <w:szCs w:val="22"/>
          <w:lang w:val="en-US"/>
        </w:rPr>
      </w:pPr>
    </w:p>
    <w:p w:rsidR="007637F0" w:rsidRPr="00A36CA1" w:rsidRDefault="007637F0" w:rsidP="007637F0">
      <w:pPr>
        <w:spacing w:line="360" w:lineRule="auto"/>
        <w:rPr>
          <w:rFonts w:ascii="Calibri" w:hAnsi="Calibri"/>
          <w:sz w:val="22"/>
          <w:szCs w:val="22"/>
          <w:lang w:val="en-US"/>
        </w:rPr>
      </w:pPr>
    </w:p>
    <w:p w:rsidR="007637F0" w:rsidRPr="00A36CA1" w:rsidRDefault="007637F0" w:rsidP="007637F0">
      <w:pPr>
        <w:spacing w:line="360" w:lineRule="auto"/>
        <w:rPr>
          <w:rFonts w:ascii="Calibri" w:hAnsi="Calibri"/>
          <w:sz w:val="22"/>
          <w:szCs w:val="22"/>
          <w:lang w:val="en-US"/>
        </w:rPr>
      </w:pPr>
    </w:p>
    <w:p w:rsidR="007637F0" w:rsidRPr="00A36CA1" w:rsidRDefault="007637F0" w:rsidP="007637F0">
      <w:pPr>
        <w:spacing w:line="360" w:lineRule="auto"/>
        <w:rPr>
          <w:rFonts w:ascii="Calibri" w:hAnsi="Calibri"/>
          <w:sz w:val="22"/>
          <w:szCs w:val="22"/>
          <w:lang w:val="en-US"/>
        </w:rPr>
      </w:pPr>
    </w:p>
    <w:p w:rsidR="007637F0" w:rsidRPr="00A36CA1" w:rsidRDefault="007637F0" w:rsidP="007637F0">
      <w:pPr>
        <w:spacing w:line="360" w:lineRule="auto"/>
        <w:rPr>
          <w:rFonts w:ascii="Calibri" w:hAnsi="Calibri"/>
          <w:sz w:val="22"/>
          <w:szCs w:val="22"/>
          <w:lang w:val="en-US"/>
        </w:rPr>
      </w:pPr>
    </w:p>
    <w:p w:rsidR="007637F0" w:rsidRPr="00A36CA1" w:rsidRDefault="007637F0" w:rsidP="007637F0">
      <w:pPr>
        <w:spacing w:line="360" w:lineRule="auto"/>
        <w:rPr>
          <w:rFonts w:ascii="Calibri" w:hAnsi="Calibri"/>
          <w:sz w:val="22"/>
          <w:szCs w:val="22"/>
          <w:lang w:val="en-US"/>
        </w:rPr>
      </w:pPr>
    </w:p>
    <w:p w:rsidR="00E67F63" w:rsidRPr="00A36CA1" w:rsidRDefault="00E67F63" w:rsidP="002E71A4">
      <w:pPr>
        <w:spacing w:after="59" w:line="360" w:lineRule="auto"/>
        <w:rPr>
          <w:rFonts w:ascii="Calibri" w:eastAsia="Arial" w:hAnsi="Calibri" w:cs="Arial"/>
          <w:sz w:val="22"/>
          <w:szCs w:val="22"/>
          <w:lang w:val="en-US"/>
        </w:rPr>
      </w:pPr>
    </w:p>
    <w:p w:rsidR="00E67F63" w:rsidRPr="00A36CA1" w:rsidRDefault="00E67F63" w:rsidP="002E71A4">
      <w:pPr>
        <w:spacing w:after="59" w:line="360" w:lineRule="auto"/>
        <w:rPr>
          <w:rFonts w:ascii="Calibri" w:eastAsia="Arial" w:hAnsi="Calibri" w:cs="Arial"/>
          <w:sz w:val="22"/>
          <w:szCs w:val="22"/>
          <w:lang w:val="en-US"/>
        </w:rPr>
      </w:pPr>
    </w:p>
    <w:p w:rsidR="007637F0" w:rsidRPr="002D3F6B" w:rsidRDefault="007637F0" w:rsidP="007637F0">
      <w:pPr>
        <w:spacing w:after="60" w:line="360" w:lineRule="auto"/>
        <w:rPr>
          <w:rFonts w:ascii="Calibri" w:hAnsi="Calibri"/>
          <w:sz w:val="22"/>
          <w:szCs w:val="22"/>
          <w:lang w:val="en-US"/>
        </w:rPr>
      </w:pPr>
    </w:p>
    <w:p w:rsidR="007637F0" w:rsidRPr="00A36CA1" w:rsidRDefault="002E71A4" w:rsidP="007637F0">
      <w:pPr>
        <w:pStyle w:val="Akapitzlist"/>
        <w:spacing w:after="56" w:line="360" w:lineRule="auto"/>
        <w:ind w:left="0"/>
        <w:rPr>
          <w:rFonts w:ascii="Calibri" w:eastAsia="Arial" w:hAnsi="Calibri" w:cs="Arial"/>
          <w:b/>
          <w:sz w:val="22"/>
          <w:szCs w:val="22"/>
        </w:rPr>
      </w:pPr>
      <w:r w:rsidRPr="00A36CA1">
        <w:rPr>
          <w:rFonts w:ascii="Calibri" w:hAnsi="Calibri"/>
          <w:sz w:val="22"/>
          <w:szCs w:val="22"/>
        </w:rPr>
        <w:t xml:space="preserve">Po pełnej hydrolizie skrobi, dysponując syropami o wysokiej zawartości glukozy, można je przekształcać do syropów glukozowo / fruktozowych poddając glukozę częściowej, enzymatycznej konwersji do fruktozy. </w:t>
      </w:r>
    </w:p>
    <w:p w:rsidR="008859C6" w:rsidRPr="00A36CA1" w:rsidRDefault="00DA3EBD" w:rsidP="008859C6">
      <w:pPr>
        <w:pStyle w:val="Akapitzlist"/>
        <w:spacing w:after="56" w:line="360" w:lineRule="auto"/>
        <w:ind w:left="0"/>
        <w:rPr>
          <w:rFonts w:ascii="Calibri" w:hAnsi="Calibri"/>
          <w:sz w:val="22"/>
          <w:szCs w:val="22"/>
        </w:rPr>
      </w:pPr>
      <w:r w:rsidRPr="00A36CA1">
        <w:rPr>
          <w:rFonts w:ascii="Calibri" w:eastAsia="Arial" w:hAnsi="Calibri" w:cs="Arial"/>
          <w:sz w:val="22"/>
          <w:szCs w:val="22"/>
        </w:rPr>
        <w:t>Syropy fruktozowe, nazywane także izoglukozą</w:t>
      </w:r>
      <w:r w:rsidR="007637F0" w:rsidRPr="00A36CA1">
        <w:rPr>
          <w:rFonts w:ascii="Calibri" w:hAnsi="Calibri"/>
          <w:sz w:val="22"/>
          <w:szCs w:val="22"/>
        </w:rPr>
        <w:t>,</w:t>
      </w:r>
      <w:r w:rsidRPr="00A36CA1">
        <w:rPr>
          <w:rFonts w:ascii="Calibri" w:hAnsi="Calibri"/>
          <w:sz w:val="22"/>
          <w:szCs w:val="22"/>
        </w:rPr>
        <w:t xml:space="preserve"> to takie pordukty pochodzenia skrobiowego, gdzie dzięki zastosowaniu enzyme o aktywności inwertacy glukozowej część glukozy ulega konwersji do fruktozy. Następnie mieszaninę glukozy I fruktozy poddaje się separacji chromatograficznej czele, ostatecznego ustalenia proporcji obu cukrów. Jest to forma syropu słodzącego stosowana </w:t>
      </w:r>
      <w:r w:rsidRPr="00A36CA1">
        <w:rPr>
          <w:rFonts w:ascii="Calibri" w:hAnsi="Calibri"/>
          <w:sz w:val="22"/>
          <w:szCs w:val="22"/>
        </w:rPr>
        <w:lastRenderedPageBreak/>
        <w:t xml:space="preserve">powszechnie w produktach spożywczych typu napoje słodzące, jogurty, produkty piekarnicze i cukiernicze, sosy, syropy, zupy, etc. </w:t>
      </w:r>
      <w:r w:rsidR="007637F0" w:rsidRPr="00A36CA1">
        <w:rPr>
          <w:rFonts w:ascii="Calibri" w:hAnsi="Calibri"/>
          <w:sz w:val="22"/>
          <w:szCs w:val="22"/>
        </w:rPr>
        <w:br/>
      </w:r>
    </w:p>
    <w:p w:rsidR="007637F0" w:rsidRPr="00A36CA1" w:rsidRDefault="00AF7155" w:rsidP="008859C6">
      <w:pPr>
        <w:pStyle w:val="Akapitzlist"/>
        <w:spacing w:after="56" w:line="360" w:lineRule="auto"/>
        <w:ind w:left="0"/>
        <w:rPr>
          <w:rFonts w:ascii="Calibri" w:hAnsi="Calibri"/>
          <w:sz w:val="22"/>
          <w:szCs w:val="22"/>
        </w:rPr>
      </w:pPr>
      <w:r w:rsidRPr="00A36CA1">
        <w:rPr>
          <w:rFonts w:ascii="Calibri" w:hAnsi="Calibri"/>
          <w:sz w:val="22"/>
          <w:szCs w:val="22"/>
        </w:rPr>
        <w:t xml:space="preserve">Najpowszechniej stosowane formy izoglukozy to: </w:t>
      </w:r>
    </w:p>
    <w:p w:rsidR="00AF7155" w:rsidRPr="00A36CA1" w:rsidRDefault="00AF7155" w:rsidP="007637F0">
      <w:pPr>
        <w:spacing w:after="60" w:line="360" w:lineRule="auto"/>
        <w:rPr>
          <w:rFonts w:ascii="Calibri" w:hAnsi="Calibri"/>
          <w:sz w:val="22"/>
          <w:szCs w:val="22"/>
        </w:rPr>
      </w:pPr>
    </w:p>
    <w:p w:rsidR="007637F0" w:rsidRPr="00A36CA1" w:rsidRDefault="007637F0" w:rsidP="00A36CA1">
      <w:pPr>
        <w:numPr>
          <w:ilvl w:val="0"/>
          <w:numId w:val="11"/>
        </w:numPr>
        <w:spacing w:after="60" w:line="360" w:lineRule="auto"/>
        <w:ind w:left="0" w:hanging="360"/>
        <w:rPr>
          <w:rFonts w:ascii="Calibri" w:hAnsi="Calibri"/>
          <w:sz w:val="22"/>
          <w:szCs w:val="22"/>
        </w:rPr>
      </w:pPr>
      <w:r w:rsidRPr="00A36CA1">
        <w:rPr>
          <w:rFonts w:ascii="Calibri" w:hAnsi="Calibri"/>
          <w:sz w:val="22"/>
          <w:szCs w:val="22"/>
        </w:rPr>
        <w:t xml:space="preserve">HFS42: </w:t>
      </w:r>
      <w:r w:rsidR="00AF7155" w:rsidRPr="00A36CA1">
        <w:rPr>
          <w:rFonts w:ascii="Calibri" w:hAnsi="Calibri"/>
          <w:sz w:val="22"/>
          <w:szCs w:val="22"/>
        </w:rPr>
        <w:t xml:space="preserve">stosowany powszechnie w porduktach piekarniczych i </w:t>
      </w:r>
      <w:r w:rsidR="00DC3E75" w:rsidRPr="00A36CA1">
        <w:rPr>
          <w:rFonts w:ascii="Calibri" w:hAnsi="Calibri"/>
          <w:sz w:val="22"/>
          <w:szCs w:val="22"/>
        </w:rPr>
        <w:t>CUKIERNICZYCH</w:t>
      </w:r>
    </w:p>
    <w:p w:rsidR="007637F0" w:rsidRPr="00A36CA1" w:rsidRDefault="007637F0" w:rsidP="00A36CA1">
      <w:pPr>
        <w:numPr>
          <w:ilvl w:val="0"/>
          <w:numId w:val="11"/>
        </w:numPr>
        <w:spacing w:after="60" w:line="360" w:lineRule="auto"/>
        <w:ind w:left="0" w:hanging="360"/>
        <w:rPr>
          <w:rFonts w:ascii="Calibri" w:hAnsi="Calibri"/>
          <w:sz w:val="22"/>
          <w:szCs w:val="22"/>
        </w:rPr>
      </w:pPr>
      <w:r w:rsidRPr="00A36CA1">
        <w:rPr>
          <w:rFonts w:ascii="Calibri" w:hAnsi="Calibri"/>
          <w:sz w:val="22"/>
          <w:szCs w:val="22"/>
        </w:rPr>
        <w:t xml:space="preserve">HFS55: </w:t>
      </w:r>
      <w:r w:rsidR="000175B0" w:rsidRPr="00A36CA1">
        <w:rPr>
          <w:rFonts w:ascii="Calibri" w:hAnsi="Calibri"/>
          <w:sz w:val="22"/>
          <w:szCs w:val="22"/>
        </w:rPr>
        <w:t>używany powszechnie w produkcji napojów słodzonych</w:t>
      </w:r>
      <w:r w:rsidRPr="00A36CA1">
        <w:rPr>
          <w:rFonts w:ascii="Calibri" w:hAnsi="Calibri"/>
          <w:sz w:val="22"/>
          <w:szCs w:val="22"/>
        </w:rPr>
        <w:t xml:space="preserve"> </w:t>
      </w:r>
    </w:p>
    <w:p w:rsidR="007637F0" w:rsidRPr="00A36CA1" w:rsidRDefault="007637F0" w:rsidP="00A36CA1">
      <w:pPr>
        <w:numPr>
          <w:ilvl w:val="0"/>
          <w:numId w:val="11"/>
        </w:numPr>
        <w:spacing w:after="393" w:line="360" w:lineRule="auto"/>
        <w:ind w:left="0"/>
        <w:rPr>
          <w:rFonts w:ascii="Calibri" w:hAnsi="Calibri"/>
          <w:sz w:val="22"/>
          <w:szCs w:val="22"/>
        </w:rPr>
      </w:pPr>
      <w:r w:rsidRPr="00A36CA1">
        <w:rPr>
          <w:rFonts w:ascii="Calibri" w:hAnsi="Calibri"/>
          <w:sz w:val="22"/>
          <w:szCs w:val="22"/>
        </w:rPr>
        <w:t xml:space="preserve">HFS90: </w:t>
      </w:r>
      <w:r w:rsidR="007B56D8" w:rsidRPr="00A36CA1">
        <w:rPr>
          <w:rFonts w:ascii="Calibri" w:hAnsi="Calibri"/>
          <w:sz w:val="22"/>
          <w:szCs w:val="22"/>
        </w:rPr>
        <w:t>używany w produktach spożywczych, specjalnego przeznaczenia</w:t>
      </w:r>
    </w:p>
    <w:p w:rsidR="007637F0" w:rsidRPr="00A36CA1" w:rsidRDefault="007637F0" w:rsidP="007637F0">
      <w:pPr>
        <w:spacing w:after="393" w:line="360" w:lineRule="auto"/>
        <w:rPr>
          <w:rFonts w:ascii="Calibri" w:hAnsi="Calibri"/>
          <w:sz w:val="22"/>
          <w:szCs w:val="22"/>
        </w:rPr>
      </w:pPr>
    </w:p>
    <w:tbl>
      <w:tblPr>
        <w:tblpPr w:vertAnchor="text" w:horzAnchor="margin" w:tblpXSpec="right" w:tblpY="-98"/>
        <w:tblOverlap w:val="never"/>
        <w:tblW w:w="4004" w:type="dxa"/>
        <w:tblCellMar>
          <w:top w:w="80" w:type="dxa"/>
          <w:left w:w="125" w:type="dxa"/>
          <w:right w:w="115" w:type="dxa"/>
        </w:tblCellMar>
        <w:tblLook w:val="04A0" w:firstRow="1" w:lastRow="0" w:firstColumn="1" w:lastColumn="0" w:noHBand="0" w:noVBand="1"/>
      </w:tblPr>
      <w:tblGrid>
        <w:gridCol w:w="1968"/>
        <w:gridCol w:w="2036"/>
      </w:tblGrid>
      <w:tr w:rsidR="00A36CA1" w:rsidRPr="00A36CA1" w:rsidTr="00A36CA1">
        <w:trPr>
          <w:trHeight w:val="355"/>
        </w:trPr>
        <w:tc>
          <w:tcPr>
            <w:tcW w:w="1968" w:type="dxa"/>
            <w:tcBorders>
              <w:top w:val="single" w:sz="4" w:space="0" w:color="BFBFBF"/>
              <w:left w:val="single" w:sz="4" w:space="0" w:color="BFBFBF"/>
              <w:bottom w:val="single" w:sz="4" w:space="0" w:color="BFBFBF"/>
              <w:right w:val="single" w:sz="4" w:space="0" w:color="BFBFBF"/>
            </w:tcBorders>
            <w:shd w:val="clear" w:color="auto" w:fill="7D7E7E"/>
          </w:tcPr>
          <w:p w:rsidR="007637F0" w:rsidRPr="00A36CA1" w:rsidRDefault="00180351" w:rsidP="00A36CA1">
            <w:pPr>
              <w:spacing w:line="360" w:lineRule="auto"/>
              <w:ind w:right="10"/>
              <w:jc w:val="center"/>
              <w:rPr>
                <w:rFonts w:ascii="Calibri" w:hAnsi="Calibri"/>
                <w:sz w:val="22"/>
                <w:szCs w:val="22"/>
              </w:rPr>
            </w:pPr>
            <w:r w:rsidRPr="00A36CA1">
              <w:rPr>
                <w:rFonts w:ascii="Calibri" w:eastAsia="Arial" w:hAnsi="Calibri" w:cs="Arial"/>
                <w:b/>
                <w:color w:val="FFFEFD"/>
                <w:sz w:val="22"/>
                <w:szCs w:val="22"/>
              </w:rPr>
              <w:t>Substancja słodząca</w:t>
            </w:r>
          </w:p>
        </w:tc>
        <w:tc>
          <w:tcPr>
            <w:tcW w:w="2036" w:type="dxa"/>
            <w:tcBorders>
              <w:top w:val="single" w:sz="4" w:space="0" w:color="BFBFBF"/>
              <w:left w:val="single" w:sz="4" w:space="0" w:color="BFBFBF"/>
              <w:bottom w:val="single" w:sz="4" w:space="0" w:color="BFBFBF"/>
              <w:right w:val="single" w:sz="4" w:space="0" w:color="BFBFBF"/>
            </w:tcBorders>
            <w:shd w:val="clear" w:color="auto" w:fill="7D7E7E"/>
          </w:tcPr>
          <w:p w:rsidR="007637F0" w:rsidRPr="00A36CA1" w:rsidRDefault="00180351" w:rsidP="00A36CA1">
            <w:pPr>
              <w:spacing w:line="360" w:lineRule="auto"/>
              <w:jc w:val="center"/>
              <w:rPr>
                <w:rFonts w:ascii="Calibri" w:hAnsi="Calibri"/>
                <w:sz w:val="22"/>
                <w:szCs w:val="22"/>
              </w:rPr>
            </w:pPr>
            <w:r w:rsidRPr="00A36CA1">
              <w:rPr>
                <w:rFonts w:ascii="Calibri" w:eastAsia="Arial" w:hAnsi="Calibri" w:cs="Arial"/>
                <w:b/>
                <w:color w:val="FFFEFD"/>
                <w:sz w:val="22"/>
                <w:szCs w:val="22"/>
              </w:rPr>
              <w:t>Słodkość</w:t>
            </w:r>
          </w:p>
        </w:tc>
      </w:tr>
      <w:tr w:rsidR="00A36CA1" w:rsidRPr="00A36CA1" w:rsidTr="00A36CA1">
        <w:trPr>
          <w:trHeight w:val="350"/>
        </w:trPr>
        <w:tc>
          <w:tcPr>
            <w:tcW w:w="1968" w:type="dxa"/>
            <w:tcBorders>
              <w:top w:val="single" w:sz="4" w:space="0" w:color="BFBFBF"/>
              <w:left w:val="single" w:sz="4" w:space="0" w:color="BFBFBF"/>
              <w:bottom w:val="single" w:sz="4" w:space="0" w:color="BFBFBF"/>
              <w:right w:val="single" w:sz="4" w:space="0" w:color="BFBFBF"/>
            </w:tcBorders>
            <w:shd w:val="clear" w:color="auto" w:fill="auto"/>
          </w:tcPr>
          <w:p w:rsidR="007637F0" w:rsidRPr="00A36CA1" w:rsidRDefault="00180351" w:rsidP="00A36CA1">
            <w:pPr>
              <w:spacing w:line="360" w:lineRule="auto"/>
              <w:ind w:right="10"/>
              <w:jc w:val="center"/>
              <w:rPr>
                <w:rFonts w:ascii="Calibri" w:hAnsi="Calibri"/>
                <w:sz w:val="22"/>
                <w:szCs w:val="22"/>
              </w:rPr>
            </w:pPr>
            <w:r w:rsidRPr="00A36CA1">
              <w:rPr>
                <w:rFonts w:ascii="Calibri" w:hAnsi="Calibri"/>
                <w:sz w:val="22"/>
                <w:szCs w:val="22"/>
              </w:rPr>
              <w:t>Sacharoza (cukier buraczany)</w:t>
            </w:r>
          </w:p>
        </w:tc>
        <w:tc>
          <w:tcPr>
            <w:tcW w:w="2036" w:type="dxa"/>
            <w:tcBorders>
              <w:top w:val="single" w:sz="4" w:space="0" w:color="BFBFBF"/>
              <w:left w:val="single" w:sz="4" w:space="0" w:color="BFBFBF"/>
              <w:bottom w:val="single" w:sz="4" w:space="0" w:color="BFBFBF"/>
              <w:right w:val="single" w:sz="4" w:space="0" w:color="BFBFBF"/>
            </w:tcBorders>
            <w:shd w:val="clear" w:color="auto" w:fill="auto"/>
          </w:tcPr>
          <w:p w:rsidR="007637F0" w:rsidRPr="00A36CA1" w:rsidRDefault="007637F0" w:rsidP="00A36CA1">
            <w:pPr>
              <w:spacing w:line="360" w:lineRule="auto"/>
              <w:ind w:right="10"/>
              <w:jc w:val="center"/>
              <w:rPr>
                <w:rFonts w:ascii="Calibri" w:hAnsi="Calibri"/>
                <w:sz w:val="22"/>
                <w:szCs w:val="22"/>
              </w:rPr>
            </w:pPr>
            <w:r w:rsidRPr="00A36CA1">
              <w:rPr>
                <w:rFonts w:ascii="Calibri" w:hAnsi="Calibri"/>
                <w:sz w:val="22"/>
                <w:szCs w:val="22"/>
              </w:rPr>
              <w:t>100</w:t>
            </w:r>
          </w:p>
        </w:tc>
      </w:tr>
      <w:tr w:rsidR="00A36CA1" w:rsidRPr="00A36CA1" w:rsidTr="00A36CA1">
        <w:trPr>
          <w:trHeight w:val="350"/>
        </w:trPr>
        <w:tc>
          <w:tcPr>
            <w:tcW w:w="1968" w:type="dxa"/>
            <w:tcBorders>
              <w:top w:val="single" w:sz="4" w:space="0" w:color="BFBFBF"/>
              <w:left w:val="single" w:sz="4" w:space="0" w:color="BFBFBF"/>
              <w:bottom w:val="single" w:sz="4" w:space="0" w:color="BFBFBF"/>
              <w:right w:val="single" w:sz="4" w:space="0" w:color="BFBFBF"/>
            </w:tcBorders>
            <w:shd w:val="clear" w:color="auto" w:fill="auto"/>
          </w:tcPr>
          <w:p w:rsidR="007637F0" w:rsidRPr="00A36CA1" w:rsidRDefault="00850D66" w:rsidP="00A36CA1">
            <w:pPr>
              <w:spacing w:line="360" w:lineRule="auto"/>
              <w:ind w:right="10"/>
              <w:jc w:val="center"/>
              <w:rPr>
                <w:rFonts w:ascii="Calibri" w:hAnsi="Calibri"/>
                <w:sz w:val="22"/>
                <w:szCs w:val="22"/>
              </w:rPr>
            </w:pPr>
            <w:r w:rsidRPr="00A36CA1">
              <w:rPr>
                <w:rFonts w:ascii="Calibri" w:hAnsi="Calibri"/>
                <w:sz w:val="22"/>
                <w:szCs w:val="22"/>
              </w:rPr>
              <w:t>G</w:t>
            </w:r>
            <w:r w:rsidR="00180351" w:rsidRPr="00A36CA1">
              <w:rPr>
                <w:rFonts w:ascii="Calibri" w:hAnsi="Calibri"/>
                <w:sz w:val="22"/>
                <w:szCs w:val="22"/>
              </w:rPr>
              <w:t>lukoza</w:t>
            </w:r>
          </w:p>
        </w:tc>
        <w:tc>
          <w:tcPr>
            <w:tcW w:w="2036" w:type="dxa"/>
            <w:tcBorders>
              <w:top w:val="single" w:sz="4" w:space="0" w:color="BFBFBF"/>
              <w:left w:val="single" w:sz="4" w:space="0" w:color="BFBFBF"/>
              <w:bottom w:val="single" w:sz="4" w:space="0" w:color="BFBFBF"/>
              <w:right w:val="single" w:sz="4" w:space="0" w:color="BFBFBF"/>
            </w:tcBorders>
            <w:shd w:val="clear" w:color="auto" w:fill="auto"/>
          </w:tcPr>
          <w:p w:rsidR="007637F0" w:rsidRPr="00A36CA1" w:rsidRDefault="007637F0" w:rsidP="00A36CA1">
            <w:pPr>
              <w:spacing w:line="360" w:lineRule="auto"/>
              <w:ind w:right="10"/>
              <w:jc w:val="center"/>
              <w:rPr>
                <w:rFonts w:ascii="Calibri" w:hAnsi="Calibri"/>
                <w:sz w:val="22"/>
                <w:szCs w:val="22"/>
              </w:rPr>
            </w:pPr>
            <w:r w:rsidRPr="00A36CA1">
              <w:rPr>
                <w:rFonts w:ascii="Calibri" w:hAnsi="Calibri"/>
                <w:sz w:val="22"/>
                <w:szCs w:val="22"/>
              </w:rPr>
              <w:t>70</w:t>
            </w:r>
          </w:p>
        </w:tc>
      </w:tr>
      <w:tr w:rsidR="00A36CA1" w:rsidRPr="00A36CA1" w:rsidTr="00A36CA1">
        <w:trPr>
          <w:trHeight w:val="350"/>
        </w:trPr>
        <w:tc>
          <w:tcPr>
            <w:tcW w:w="1968" w:type="dxa"/>
            <w:tcBorders>
              <w:top w:val="single" w:sz="4" w:space="0" w:color="BFBFBF"/>
              <w:left w:val="single" w:sz="4" w:space="0" w:color="BFBFBF"/>
              <w:bottom w:val="single" w:sz="4" w:space="0" w:color="BFBFBF"/>
              <w:right w:val="single" w:sz="4" w:space="0" w:color="BFBFBF"/>
            </w:tcBorders>
            <w:shd w:val="clear" w:color="auto" w:fill="auto"/>
          </w:tcPr>
          <w:p w:rsidR="007637F0" w:rsidRPr="00A36CA1" w:rsidRDefault="007637F0" w:rsidP="00A36CA1">
            <w:pPr>
              <w:spacing w:line="360" w:lineRule="auto"/>
              <w:ind w:right="11"/>
              <w:jc w:val="center"/>
              <w:rPr>
                <w:rFonts w:ascii="Calibri" w:hAnsi="Calibri"/>
                <w:sz w:val="22"/>
                <w:szCs w:val="22"/>
              </w:rPr>
            </w:pPr>
            <w:r w:rsidRPr="00A36CA1">
              <w:rPr>
                <w:rFonts w:ascii="Calibri" w:hAnsi="Calibri"/>
                <w:sz w:val="22"/>
                <w:szCs w:val="22"/>
              </w:rPr>
              <w:t>HFS42</w:t>
            </w:r>
          </w:p>
        </w:tc>
        <w:tc>
          <w:tcPr>
            <w:tcW w:w="2036" w:type="dxa"/>
            <w:tcBorders>
              <w:top w:val="single" w:sz="4" w:space="0" w:color="BFBFBF"/>
              <w:left w:val="single" w:sz="4" w:space="0" w:color="BFBFBF"/>
              <w:bottom w:val="single" w:sz="4" w:space="0" w:color="BFBFBF"/>
              <w:right w:val="single" w:sz="4" w:space="0" w:color="BFBFBF"/>
            </w:tcBorders>
            <w:shd w:val="clear" w:color="auto" w:fill="auto"/>
          </w:tcPr>
          <w:p w:rsidR="007637F0" w:rsidRPr="00A36CA1" w:rsidRDefault="007637F0" w:rsidP="00A36CA1">
            <w:pPr>
              <w:spacing w:line="360" w:lineRule="auto"/>
              <w:ind w:right="10"/>
              <w:jc w:val="center"/>
              <w:rPr>
                <w:rFonts w:ascii="Calibri" w:hAnsi="Calibri"/>
                <w:sz w:val="22"/>
                <w:szCs w:val="22"/>
              </w:rPr>
            </w:pPr>
            <w:r w:rsidRPr="00A36CA1">
              <w:rPr>
                <w:rFonts w:ascii="Calibri" w:hAnsi="Calibri"/>
                <w:sz w:val="22"/>
                <w:szCs w:val="22"/>
              </w:rPr>
              <w:t>93</w:t>
            </w:r>
          </w:p>
        </w:tc>
      </w:tr>
      <w:tr w:rsidR="00A36CA1" w:rsidRPr="00A36CA1" w:rsidTr="00A36CA1">
        <w:trPr>
          <w:trHeight w:val="350"/>
        </w:trPr>
        <w:tc>
          <w:tcPr>
            <w:tcW w:w="1968" w:type="dxa"/>
            <w:tcBorders>
              <w:top w:val="single" w:sz="4" w:space="0" w:color="BFBFBF"/>
              <w:left w:val="single" w:sz="4" w:space="0" w:color="BFBFBF"/>
              <w:bottom w:val="single" w:sz="4" w:space="0" w:color="BFBFBF"/>
              <w:right w:val="single" w:sz="4" w:space="0" w:color="BFBFBF"/>
            </w:tcBorders>
            <w:shd w:val="clear" w:color="auto" w:fill="auto"/>
          </w:tcPr>
          <w:p w:rsidR="007637F0" w:rsidRPr="00A36CA1" w:rsidRDefault="007637F0" w:rsidP="00A36CA1">
            <w:pPr>
              <w:spacing w:line="360" w:lineRule="auto"/>
              <w:ind w:right="11"/>
              <w:jc w:val="center"/>
              <w:rPr>
                <w:rFonts w:ascii="Calibri" w:hAnsi="Calibri"/>
                <w:sz w:val="22"/>
                <w:szCs w:val="22"/>
              </w:rPr>
            </w:pPr>
            <w:r w:rsidRPr="00A36CA1">
              <w:rPr>
                <w:rFonts w:ascii="Calibri" w:hAnsi="Calibri"/>
                <w:sz w:val="22"/>
                <w:szCs w:val="22"/>
              </w:rPr>
              <w:t>HFS55</w:t>
            </w:r>
          </w:p>
        </w:tc>
        <w:tc>
          <w:tcPr>
            <w:tcW w:w="2036" w:type="dxa"/>
            <w:tcBorders>
              <w:top w:val="single" w:sz="4" w:space="0" w:color="BFBFBF"/>
              <w:left w:val="single" w:sz="4" w:space="0" w:color="BFBFBF"/>
              <w:bottom w:val="single" w:sz="4" w:space="0" w:color="BFBFBF"/>
              <w:right w:val="single" w:sz="4" w:space="0" w:color="BFBFBF"/>
            </w:tcBorders>
            <w:shd w:val="clear" w:color="auto" w:fill="auto"/>
          </w:tcPr>
          <w:p w:rsidR="007637F0" w:rsidRPr="00A36CA1" w:rsidRDefault="007637F0" w:rsidP="00A36CA1">
            <w:pPr>
              <w:spacing w:line="360" w:lineRule="auto"/>
              <w:ind w:right="10"/>
              <w:jc w:val="center"/>
              <w:rPr>
                <w:rFonts w:ascii="Calibri" w:hAnsi="Calibri"/>
                <w:sz w:val="22"/>
                <w:szCs w:val="22"/>
              </w:rPr>
            </w:pPr>
            <w:r w:rsidRPr="00A36CA1">
              <w:rPr>
                <w:rFonts w:ascii="Calibri" w:hAnsi="Calibri"/>
                <w:sz w:val="22"/>
                <w:szCs w:val="22"/>
              </w:rPr>
              <w:t>100</w:t>
            </w:r>
          </w:p>
        </w:tc>
      </w:tr>
      <w:tr w:rsidR="00A36CA1" w:rsidRPr="00A36CA1" w:rsidTr="00A36CA1">
        <w:trPr>
          <w:trHeight w:val="350"/>
        </w:trPr>
        <w:tc>
          <w:tcPr>
            <w:tcW w:w="1968" w:type="dxa"/>
            <w:tcBorders>
              <w:top w:val="single" w:sz="4" w:space="0" w:color="BFBFBF"/>
              <w:left w:val="single" w:sz="4" w:space="0" w:color="BFBFBF"/>
              <w:bottom w:val="single" w:sz="4" w:space="0" w:color="BFBFBF"/>
              <w:right w:val="single" w:sz="4" w:space="0" w:color="BFBFBF"/>
            </w:tcBorders>
            <w:shd w:val="clear" w:color="auto" w:fill="auto"/>
          </w:tcPr>
          <w:p w:rsidR="007637F0" w:rsidRPr="00A36CA1" w:rsidRDefault="00850D66" w:rsidP="00A36CA1">
            <w:pPr>
              <w:spacing w:line="360" w:lineRule="auto"/>
              <w:ind w:right="11"/>
              <w:jc w:val="center"/>
              <w:rPr>
                <w:rFonts w:ascii="Calibri" w:hAnsi="Calibri"/>
                <w:sz w:val="22"/>
                <w:szCs w:val="22"/>
              </w:rPr>
            </w:pPr>
            <w:r w:rsidRPr="00A36CA1">
              <w:rPr>
                <w:rFonts w:ascii="Calibri" w:hAnsi="Calibri"/>
                <w:sz w:val="22"/>
                <w:szCs w:val="22"/>
              </w:rPr>
              <w:t>F</w:t>
            </w:r>
            <w:r w:rsidR="00180351" w:rsidRPr="00A36CA1">
              <w:rPr>
                <w:rFonts w:ascii="Calibri" w:hAnsi="Calibri"/>
                <w:sz w:val="22"/>
                <w:szCs w:val="22"/>
              </w:rPr>
              <w:t>ruktoza</w:t>
            </w:r>
          </w:p>
        </w:tc>
        <w:tc>
          <w:tcPr>
            <w:tcW w:w="2036" w:type="dxa"/>
            <w:tcBorders>
              <w:top w:val="single" w:sz="4" w:space="0" w:color="BFBFBF"/>
              <w:left w:val="single" w:sz="4" w:space="0" w:color="BFBFBF"/>
              <w:bottom w:val="single" w:sz="4" w:space="0" w:color="BFBFBF"/>
              <w:right w:val="single" w:sz="4" w:space="0" w:color="BFBFBF"/>
            </w:tcBorders>
            <w:shd w:val="clear" w:color="auto" w:fill="auto"/>
          </w:tcPr>
          <w:p w:rsidR="007637F0" w:rsidRPr="00A36CA1" w:rsidRDefault="007637F0" w:rsidP="00A36CA1">
            <w:pPr>
              <w:spacing w:line="360" w:lineRule="auto"/>
              <w:ind w:right="11"/>
              <w:jc w:val="center"/>
              <w:rPr>
                <w:rFonts w:ascii="Calibri" w:hAnsi="Calibri"/>
                <w:sz w:val="22"/>
                <w:szCs w:val="22"/>
              </w:rPr>
            </w:pPr>
            <w:r w:rsidRPr="00A36CA1">
              <w:rPr>
                <w:rFonts w:ascii="Calibri" w:hAnsi="Calibri"/>
                <w:sz w:val="22"/>
                <w:szCs w:val="22"/>
              </w:rPr>
              <w:t>110 - 130</w:t>
            </w:r>
          </w:p>
        </w:tc>
      </w:tr>
    </w:tbl>
    <w:p w:rsidR="007637F0" w:rsidRPr="00A36CA1" w:rsidRDefault="007637F0" w:rsidP="007637F0">
      <w:pPr>
        <w:spacing w:after="56" w:line="360" w:lineRule="auto"/>
        <w:rPr>
          <w:rFonts w:ascii="Calibri" w:hAnsi="Calibri"/>
          <w:sz w:val="22"/>
          <w:szCs w:val="22"/>
        </w:rPr>
      </w:pPr>
    </w:p>
    <w:p w:rsidR="007637F0" w:rsidRPr="00A36CA1" w:rsidRDefault="007B56D8" w:rsidP="007637F0">
      <w:pPr>
        <w:spacing w:after="56" w:line="360" w:lineRule="auto"/>
        <w:rPr>
          <w:rFonts w:ascii="Calibri" w:hAnsi="Calibri"/>
          <w:sz w:val="22"/>
          <w:szCs w:val="22"/>
        </w:rPr>
      </w:pPr>
      <w:r w:rsidRPr="00A36CA1">
        <w:rPr>
          <w:rFonts w:ascii="Calibri" w:hAnsi="Calibri"/>
          <w:sz w:val="22"/>
          <w:szCs w:val="22"/>
        </w:rPr>
        <w:t>Tabela po prawo porównuje słodkość różnych form wspomnianych wyropów</w:t>
      </w:r>
      <w:r w:rsidR="007637F0" w:rsidRPr="00A36CA1">
        <w:rPr>
          <w:rFonts w:ascii="Calibri" w:hAnsi="Calibri"/>
          <w:sz w:val="22"/>
          <w:szCs w:val="22"/>
        </w:rPr>
        <w:t xml:space="preserve">: </w:t>
      </w:r>
    </w:p>
    <w:p w:rsidR="007637F0" w:rsidRPr="00A36CA1" w:rsidRDefault="007637F0" w:rsidP="00A36CA1">
      <w:pPr>
        <w:numPr>
          <w:ilvl w:val="0"/>
          <w:numId w:val="11"/>
        </w:numPr>
        <w:spacing w:after="56" w:line="360" w:lineRule="auto"/>
        <w:ind w:left="0" w:hanging="360"/>
        <w:rPr>
          <w:rFonts w:ascii="Calibri" w:hAnsi="Calibri"/>
          <w:sz w:val="22"/>
          <w:szCs w:val="22"/>
        </w:rPr>
      </w:pPr>
      <w:r w:rsidRPr="00A36CA1">
        <w:rPr>
          <w:rFonts w:ascii="Calibri" w:hAnsi="Calibri"/>
          <w:sz w:val="22"/>
          <w:szCs w:val="22"/>
        </w:rPr>
        <w:t xml:space="preserve">HFS42 </w:t>
      </w:r>
      <w:r w:rsidR="007B56D8" w:rsidRPr="00A36CA1">
        <w:rPr>
          <w:rFonts w:ascii="Calibri" w:hAnsi="Calibri"/>
          <w:sz w:val="22"/>
          <w:szCs w:val="22"/>
        </w:rPr>
        <w:t xml:space="preserve">jest mniej słodki niż cukier buraczany </w:t>
      </w:r>
    </w:p>
    <w:p w:rsidR="007637F0" w:rsidRPr="00A36CA1" w:rsidRDefault="007637F0" w:rsidP="00A36CA1">
      <w:pPr>
        <w:numPr>
          <w:ilvl w:val="0"/>
          <w:numId w:val="11"/>
        </w:numPr>
        <w:spacing w:after="56" w:line="360" w:lineRule="auto"/>
        <w:ind w:left="0" w:hanging="360"/>
        <w:rPr>
          <w:rFonts w:ascii="Calibri" w:hAnsi="Calibri"/>
          <w:sz w:val="22"/>
          <w:szCs w:val="22"/>
        </w:rPr>
      </w:pPr>
      <w:r w:rsidRPr="00A36CA1">
        <w:rPr>
          <w:rFonts w:ascii="Calibri" w:hAnsi="Calibri"/>
          <w:sz w:val="22"/>
          <w:szCs w:val="22"/>
        </w:rPr>
        <w:t xml:space="preserve">HFS55 </w:t>
      </w:r>
      <w:r w:rsidR="007B56D8" w:rsidRPr="00A36CA1">
        <w:rPr>
          <w:rFonts w:ascii="Calibri" w:hAnsi="Calibri"/>
          <w:sz w:val="22"/>
          <w:szCs w:val="22"/>
        </w:rPr>
        <w:t>– porównywalny do cukru buraczanego</w:t>
      </w:r>
    </w:p>
    <w:p w:rsidR="007637F0" w:rsidRPr="00A36CA1" w:rsidRDefault="007637F0" w:rsidP="00A36CA1">
      <w:pPr>
        <w:numPr>
          <w:ilvl w:val="0"/>
          <w:numId w:val="11"/>
        </w:numPr>
        <w:spacing w:after="56" w:line="360" w:lineRule="auto"/>
        <w:ind w:left="0" w:hanging="360"/>
        <w:rPr>
          <w:rFonts w:ascii="Calibri" w:hAnsi="Calibri"/>
          <w:sz w:val="22"/>
          <w:szCs w:val="22"/>
        </w:rPr>
      </w:pPr>
      <w:r w:rsidRPr="00A36CA1">
        <w:rPr>
          <w:rFonts w:ascii="Calibri" w:hAnsi="Calibri"/>
          <w:sz w:val="22"/>
          <w:szCs w:val="22"/>
        </w:rPr>
        <w:t xml:space="preserve">HFS90 </w:t>
      </w:r>
      <w:r w:rsidR="00180351" w:rsidRPr="00A36CA1">
        <w:rPr>
          <w:rFonts w:ascii="Calibri" w:hAnsi="Calibri"/>
          <w:sz w:val="22"/>
          <w:szCs w:val="22"/>
        </w:rPr>
        <w:t>jest bardziej słodki od cukru buraczanego</w:t>
      </w:r>
    </w:p>
    <w:p w:rsidR="007637F0" w:rsidRPr="00A36CA1" w:rsidRDefault="007637F0" w:rsidP="007637F0">
      <w:pPr>
        <w:spacing w:after="56" w:line="360" w:lineRule="auto"/>
        <w:rPr>
          <w:rFonts w:ascii="Calibri" w:hAnsi="Calibri"/>
          <w:sz w:val="22"/>
          <w:szCs w:val="22"/>
        </w:rPr>
      </w:pPr>
    </w:p>
    <w:p w:rsidR="007637F0" w:rsidRPr="00A36CA1" w:rsidRDefault="007637F0" w:rsidP="007637F0">
      <w:pPr>
        <w:spacing w:after="56" w:line="360" w:lineRule="auto"/>
        <w:rPr>
          <w:rFonts w:ascii="Calibri" w:hAnsi="Calibri"/>
          <w:sz w:val="22"/>
          <w:szCs w:val="22"/>
        </w:rPr>
      </w:pPr>
    </w:p>
    <w:p w:rsidR="007637F0" w:rsidRPr="00A36CA1" w:rsidRDefault="007637F0" w:rsidP="007637F0">
      <w:pPr>
        <w:spacing w:after="56" w:line="360" w:lineRule="auto"/>
        <w:rPr>
          <w:rFonts w:ascii="Calibri" w:hAnsi="Calibri"/>
          <w:sz w:val="22"/>
          <w:szCs w:val="22"/>
        </w:rPr>
      </w:pPr>
    </w:p>
    <w:p w:rsidR="007637F0" w:rsidRPr="00A36CA1" w:rsidRDefault="00582891" w:rsidP="007637F0">
      <w:pPr>
        <w:spacing w:after="56" w:line="360" w:lineRule="auto"/>
        <w:rPr>
          <w:rFonts w:ascii="Calibri" w:hAnsi="Calibri"/>
          <w:sz w:val="22"/>
          <w:szCs w:val="22"/>
        </w:rPr>
      </w:pPr>
      <w:r w:rsidRPr="00A36CA1">
        <w:rPr>
          <w:rFonts w:ascii="Calibri" w:hAnsi="Calibri"/>
          <w:sz w:val="22"/>
          <w:szCs w:val="22"/>
        </w:rPr>
        <w:t>Enzymatyczna</w:t>
      </w:r>
      <w:r w:rsidR="00850D66" w:rsidRPr="00A36CA1">
        <w:rPr>
          <w:rFonts w:ascii="Calibri" w:hAnsi="Calibri"/>
          <w:sz w:val="22"/>
          <w:szCs w:val="22"/>
        </w:rPr>
        <w:t xml:space="preserve"> konwersja glukozy do fruktozy </w:t>
      </w:r>
      <w:r w:rsidRPr="00A36CA1">
        <w:rPr>
          <w:rFonts w:ascii="Calibri" w:hAnsi="Calibri"/>
          <w:sz w:val="22"/>
          <w:szCs w:val="22"/>
        </w:rPr>
        <w:t>dokonywana</w:t>
      </w:r>
      <w:r w:rsidR="00850D66" w:rsidRPr="00A36CA1">
        <w:rPr>
          <w:rFonts w:ascii="Calibri" w:hAnsi="Calibri"/>
          <w:sz w:val="22"/>
          <w:szCs w:val="22"/>
        </w:rPr>
        <w:t xml:space="preserve"> jest za pomocą technologii immobilizowanych enzymów o aktywności izomerazy glukozowej. Ma ona zdolność do przekształcania zarówno D-glukozy w fruktozę jak i fruktozy w D-glukozę. </w:t>
      </w:r>
    </w:p>
    <w:p w:rsidR="005A767A" w:rsidRPr="00A36CA1" w:rsidRDefault="005A767A" w:rsidP="007637F0">
      <w:pPr>
        <w:spacing w:after="56" w:line="360" w:lineRule="auto"/>
        <w:rPr>
          <w:rFonts w:ascii="Calibri" w:hAnsi="Calibri"/>
          <w:sz w:val="22"/>
          <w:szCs w:val="22"/>
        </w:rPr>
      </w:pPr>
    </w:p>
    <w:p w:rsidR="00E15E6B" w:rsidRPr="00E15E6B" w:rsidRDefault="00E15E6B" w:rsidP="00A36CA1">
      <w:pPr>
        <w:numPr>
          <w:ilvl w:val="1"/>
          <w:numId w:val="1"/>
        </w:numPr>
        <w:ind w:hanging="1076"/>
        <w:jc w:val="both"/>
        <w:rPr>
          <w:rFonts w:ascii="Calibri" w:hAnsi="Calibri"/>
          <w:b/>
          <w:sz w:val="22"/>
          <w:szCs w:val="22"/>
          <w:u w:val="single"/>
        </w:rPr>
      </w:pPr>
      <w:r>
        <w:rPr>
          <w:rFonts w:ascii="Calibri" w:hAnsi="Calibri" w:cs="Arial"/>
          <w:b/>
          <w:sz w:val="22"/>
          <w:szCs w:val="22"/>
        </w:rPr>
        <w:t>Linia wyparek pentozanów</w:t>
      </w:r>
    </w:p>
    <w:p w:rsidR="00E15E6B" w:rsidRPr="00682A4C" w:rsidRDefault="00E15E6B" w:rsidP="00E15E6B">
      <w:pPr>
        <w:ind w:left="-284"/>
        <w:jc w:val="both"/>
        <w:rPr>
          <w:rFonts w:ascii="Calibri" w:hAnsi="Calibri"/>
          <w:b/>
          <w:sz w:val="22"/>
          <w:szCs w:val="22"/>
          <w:u w:val="single"/>
        </w:rPr>
      </w:pPr>
    </w:p>
    <w:p w:rsidR="00E15E6B" w:rsidRDefault="00E15E6B" w:rsidP="0091214B">
      <w:pPr>
        <w:spacing w:line="360" w:lineRule="auto"/>
        <w:rPr>
          <w:rFonts w:ascii="Calibri" w:hAnsi="Calibri" w:cs="Arial"/>
          <w:sz w:val="22"/>
          <w:szCs w:val="22"/>
        </w:rPr>
      </w:pPr>
      <w:r>
        <w:rPr>
          <w:rFonts w:ascii="Calibri" w:hAnsi="Calibri" w:cs="Arial"/>
          <w:sz w:val="22"/>
          <w:szCs w:val="22"/>
        </w:rPr>
        <w:t xml:space="preserve">Ze względu na relatywnie niewielką zawartość masy suchej, pentozany w pierwszej kolejności trafiają na instalację wyparną, gdzie zostają zatężone do około 20% suchej masy. Odzyskana woda (kondensat po wyparkach) jest zawracany do </w:t>
      </w:r>
      <w:r w:rsidR="006023C8">
        <w:rPr>
          <w:rFonts w:ascii="Calibri" w:hAnsi="Calibri" w:cs="Arial"/>
          <w:sz w:val="22"/>
          <w:szCs w:val="22"/>
        </w:rPr>
        <w:t xml:space="preserve">produkcji głównej. </w:t>
      </w:r>
      <w:r w:rsidR="00184580">
        <w:rPr>
          <w:rFonts w:ascii="Calibri" w:hAnsi="Calibri" w:cs="Arial"/>
          <w:sz w:val="22"/>
          <w:szCs w:val="22"/>
        </w:rPr>
        <w:t xml:space="preserve">Planuje się budowę instalacji wyparnej wyposażonej w system mechanicznej rekompresji, to znaczy taki, gdzie powstające opary są wtórnie sprężane za pomocą turbiny i ponownie wykorzystane do odparowania kolejnej ilości wody z zatężanego strumienia. </w:t>
      </w:r>
    </w:p>
    <w:p w:rsidR="008859C6" w:rsidRDefault="008859C6" w:rsidP="0091214B">
      <w:pPr>
        <w:spacing w:line="360" w:lineRule="auto"/>
        <w:rPr>
          <w:rFonts w:ascii="Calibri" w:hAnsi="Calibri" w:cs="Arial"/>
          <w:sz w:val="22"/>
          <w:szCs w:val="22"/>
        </w:rPr>
      </w:pPr>
    </w:p>
    <w:p w:rsidR="008859C6" w:rsidRDefault="008859C6" w:rsidP="0091214B">
      <w:pPr>
        <w:spacing w:line="360" w:lineRule="auto"/>
        <w:rPr>
          <w:rFonts w:ascii="Calibri" w:hAnsi="Calibri" w:cs="Arial"/>
          <w:sz w:val="22"/>
          <w:szCs w:val="22"/>
        </w:rPr>
      </w:pPr>
    </w:p>
    <w:p w:rsidR="00C52A1C" w:rsidRDefault="00C52A1C" w:rsidP="0091214B">
      <w:pPr>
        <w:spacing w:line="360" w:lineRule="auto"/>
        <w:rPr>
          <w:rFonts w:ascii="Calibri" w:hAnsi="Calibri" w:cs="Arial"/>
          <w:sz w:val="22"/>
          <w:szCs w:val="22"/>
        </w:rPr>
      </w:pPr>
    </w:p>
    <w:p w:rsidR="00C52A1C" w:rsidRDefault="00311F33" w:rsidP="00C52A1C">
      <w:pPr>
        <w:keepNext/>
        <w:spacing w:line="360" w:lineRule="auto"/>
        <w:jc w:val="center"/>
      </w:pPr>
      <w:r>
        <w:rPr>
          <w:noProof/>
        </w:rPr>
        <w:lastRenderedPageBreak/>
        <w:drawing>
          <wp:inline distT="0" distB="0" distL="0" distR="0">
            <wp:extent cx="4144645" cy="2766695"/>
            <wp:effectExtent l="0" t="0" r="8255" b="0"/>
            <wp:docPr id="20" name="Obraz 264" descr="Znalezione obrazy dla zapytania wypar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4" descr="Znalezione obrazy dla zapytania wyparki"/>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44645" cy="2766695"/>
                    </a:xfrm>
                    <a:prstGeom prst="rect">
                      <a:avLst/>
                    </a:prstGeom>
                    <a:noFill/>
                    <a:ln>
                      <a:noFill/>
                    </a:ln>
                  </pic:spPr>
                </pic:pic>
              </a:graphicData>
            </a:graphic>
          </wp:inline>
        </w:drawing>
      </w:r>
    </w:p>
    <w:p w:rsidR="00C52A1C" w:rsidRPr="00A36CA1" w:rsidRDefault="00C52A1C" w:rsidP="00C52A1C">
      <w:pPr>
        <w:pStyle w:val="Legenda"/>
        <w:jc w:val="center"/>
        <w:rPr>
          <w:rFonts w:cs="Arial"/>
          <w:sz w:val="22"/>
          <w:szCs w:val="22"/>
        </w:rPr>
      </w:pPr>
      <w:r>
        <w:t xml:space="preserve">Rysunek </w:t>
      </w:r>
      <w:fldSimple w:instr=" SEQ Rysunek \* ARABIC ">
        <w:r w:rsidR="0020526D">
          <w:rPr>
            <w:noProof/>
          </w:rPr>
          <w:t>15</w:t>
        </w:r>
      </w:fldSimple>
      <w:r>
        <w:t xml:space="preserve"> Przykładowa instalacja wyparna</w:t>
      </w:r>
    </w:p>
    <w:p w:rsidR="00E15E6B" w:rsidRPr="00A36CA1" w:rsidRDefault="00E15E6B" w:rsidP="0091214B">
      <w:pPr>
        <w:spacing w:line="360" w:lineRule="auto"/>
        <w:rPr>
          <w:rFonts w:ascii="Calibri" w:hAnsi="Calibri" w:cs="Arial"/>
          <w:sz w:val="22"/>
          <w:szCs w:val="22"/>
        </w:rPr>
      </w:pPr>
    </w:p>
    <w:p w:rsidR="00BD339D" w:rsidRPr="00682A4C" w:rsidRDefault="00BD339D" w:rsidP="00A36CA1">
      <w:pPr>
        <w:numPr>
          <w:ilvl w:val="1"/>
          <w:numId w:val="1"/>
        </w:numPr>
        <w:ind w:hanging="1076"/>
        <w:jc w:val="both"/>
        <w:rPr>
          <w:rFonts w:ascii="Calibri" w:hAnsi="Calibri"/>
          <w:b/>
          <w:sz w:val="22"/>
          <w:szCs w:val="22"/>
          <w:u w:val="single"/>
        </w:rPr>
      </w:pPr>
      <w:r>
        <w:rPr>
          <w:rFonts w:ascii="Calibri" w:hAnsi="Calibri" w:cs="Arial"/>
          <w:b/>
          <w:sz w:val="22"/>
          <w:szCs w:val="22"/>
        </w:rPr>
        <w:t xml:space="preserve">Linia </w:t>
      </w:r>
      <w:r w:rsidR="00E15E6B">
        <w:rPr>
          <w:rFonts w:ascii="Calibri" w:hAnsi="Calibri" w:cs="Arial"/>
          <w:b/>
          <w:sz w:val="22"/>
          <w:szCs w:val="22"/>
        </w:rPr>
        <w:t>produkcji alkoholu etylowego</w:t>
      </w:r>
    </w:p>
    <w:p w:rsidR="00BD339D" w:rsidRPr="00A36CA1" w:rsidRDefault="00BD339D" w:rsidP="0091214B">
      <w:pPr>
        <w:spacing w:line="360" w:lineRule="auto"/>
        <w:rPr>
          <w:rFonts w:ascii="Calibri" w:hAnsi="Calibri" w:cs="Arial"/>
          <w:sz w:val="22"/>
          <w:szCs w:val="22"/>
        </w:rPr>
      </w:pPr>
    </w:p>
    <w:p w:rsidR="00026814" w:rsidRPr="00A36CA1" w:rsidRDefault="008F3DAC" w:rsidP="00A36CA1">
      <w:pPr>
        <w:numPr>
          <w:ilvl w:val="0"/>
          <w:numId w:val="7"/>
        </w:numPr>
        <w:spacing w:line="360" w:lineRule="auto"/>
        <w:jc w:val="both"/>
        <w:rPr>
          <w:rFonts w:ascii="Calibri" w:hAnsi="Calibri" w:cs="Arial"/>
          <w:b/>
          <w:iCs/>
          <w:sz w:val="22"/>
          <w:szCs w:val="22"/>
        </w:rPr>
      </w:pPr>
      <w:r w:rsidRPr="00A36CA1">
        <w:rPr>
          <w:rFonts w:ascii="Calibri" w:hAnsi="Calibri" w:cs="Arial"/>
          <w:b/>
          <w:iCs/>
          <w:sz w:val="22"/>
          <w:szCs w:val="22"/>
        </w:rPr>
        <w:t>Linia hydrolizy</w:t>
      </w:r>
    </w:p>
    <w:p w:rsidR="00026814" w:rsidRPr="00A36CA1" w:rsidRDefault="00026814" w:rsidP="00026814">
      <w:pPr>
        <w:spacing w:line="360" w:lineRule="auto"/>
        <w:ind w:firstLine="708"/>
        <w:jc w:val="both"/>
        <w:rPr>
          <w:rFonts w:ascii="Calibri" w:hAnsi="Calibri" w:cs="Arial"/>
          <w:sz w:val="22"/>
          <w:szCs w:val="22"/>
        </w:rPr>
      </w:pPr>
    </w:p>
    <w:p w:rsidR="00EE5C79" w:rsidRDefault="00026814" w:rsidP="0076669B">
      <w:pPr>
        <w:spacing w:line="360" w:lineRule="auto"/>
        <w:ind w:firstLine="708"/>
        <w:rPr>
          <w:rFonts w:ascii="Calibri" w:hAnsi="Calibri" w:cs="Arial"/>
          <w:sz w:val="22"/>
          <w:szCs w:val="22"/>
        </w:rPr>
      </w:pPr>
      <w:r w:rsidRPr="00A36CA1">
        <w:rPr>
          <w:rFonts w:ascii="Calibri" w:hAnsi="Calibri" w:cs="Arial"/>
          <w:sz w:val="22"/>
          <w:szCs w:val="22"/>
        </w:rPr>
        <w:t xml:space="preserve">Na tym etapie prowadzi się wstępne upłynnianie i hydrolizę składników podnoszących lepkość (jeśli jest to niezbędne). Wstępna hydroliza skrobi i polisacharydów nieskrobiowych umożliwia pracę z zacierami o wysokim ekstrakcie, dzięki uzyskiwanej, znaczącej redukcji lepkości zacieru. Degradacja składników nieskrobiowych jest w zasadzie niezbędna w przypadku </w:t>
      </w:r>
      <w:r w:rsidR="00452D36" w:rsidRPr="00A36CA1">
        <w:rPr>
          <w:rFonts w:ascii="Calibri" w:hAnsi="Calibri" w:cs="Arial"/>
          <w:sz w:val="22"/>
          <w:szCs w:val="22"/>
        </w:rPr>
        <w:t xml:space="preserve">takiego surowca </w:t>
      </w:r>
      <w:r w:rsidRPr="00A36CA1">
        <w:rPr>
          <w:rFonts w:ascii="Calibri" w:hAnsi="Calibri" w:cs="Arial"/>
          <w:sz w:val="22"/>
          <w:szCs w:val="22"/>
        </w:rPr>
        <w:t xml:space="preserve">jak </w:t>
      </w:r>
      <w:r w:rsidR="00452D36" w:rsidRPr="00A36CA1">
        <w:rPr>
          <w:rFonts w:ascii="Calibri" w:hAnsi="Calibri" w:cs="Arial"/>
          <w:sz w:val="22"/>
          <w:szCs w:val="22"/>
        </w:rPr>
        <w:t>pentozany pszenne</w:t>
      </w:r>
      <w:r w:rsidRPr="00A36CA1">
        <w:rPr>
          <w:rFonts w:ascii="Calibri" w:hAnsi="Calibri" w:cs="Arial"/>
          <w:sz w:val="22"/>
          <w:szCs w:val="22"/>
        </w:rPr>
        <w:t xml:space="preserve">. Zawierają one dużą ilość rozpuszczalnych składników włóknistych, które z wodą tworzą żele o wysokiej lepkości. Hydroliza tych polimerów rozbija strukturę żelu i redukuje lepkość. </w:t>
      </w:r>
    </w:p>
    <w:p w:rsidR="00026814" w:rsidRPr="00A36CA1" w:rsidRDefault="00311F33" w:rsidP="00EE5C79">
      <w:pPr>
        <w:spacing w:line="360" w:lineRule="auto"/>
        <w:rPr>
          <w:rFonts w:ascii="Calibri" w:hAnsi="Calibri" w:cs="Arial"/>
          <w:sz w:val="22"/>
          <w:szCs w:val="22"/>
        </w:rPr>
      </w:pPr>
      <w:r>
        <w:rPr>
          <w:rFonts w:ascii="Calibri" w:hAnsi="Calibri" w:cs="Arial"/>
          <w:noProof/>
          <w:sz w:val="22"/>
          <w:szCs w:val="22"/>
        </w:rPr>
        <mc:AlternateContent>
          <mc:Choice Requires="wpg">
            <w:drawing>
              <wp:inline distT="0" distB="0" distL="0" distR="0">
                <wp:extent cx="6043930" cy="3271520"/>
                <wp:effectExtent l="0" t="0" r="4445" b="0"/>
                <wp:docPr id="21" name="Grupa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3930" cy="3271520"/>
                          <a:chOff x="1417" y="7919"/>
                          <a:chExt cx="9540" cy="5580"/>
                        </a:xfrm>
                      </wpg:grpSpPr>
                      <wps:wsp>
                        <wps:cNvPr id="30" name="Rectangle 72"/>
                        <wps:cNvSpPr>
                          <a:spLocks noChangeArrowheads="1"/>
                        </wps:cNvSpPr>
                        <wps:spPr bwMode="auto">
                          <a:xfrm>
                            <a:off x="1417" y="7919"/>
                            <a:ext cx="9540" cy="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s:wsp>
                        <wps:cNvPr id="31" name="Line 73"/>
                        <wps:cNvCnPr>
                          <a:cxnSpLocks noChangeShapeType="1"/>
                        </wps:cNvCnPr>
                        <wps:spPr bwMode="auto">
                          <a:xfrm>
                            <a:off x="2727" y="12708"/>
                            <a:ext cx="4894" cy="1"/>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32" name="Line 74"/>
                        <wps:cNvCnPr>
                          <a:cxnSpLocks noChangeShapeType="1"/>
                        </wps:cNvCnPr>
                        <wps:spPr bwMode="auto">
                          <a:xfrm>
                            <a:off x="2727" y="12708"/>
                            <a:ext cx="2" cy="102"/>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33" name="Line 75"/>
                        <wps:cNvCnPr>
                          <a:cxnSpLocks noChangeShapeType="1"/>
                        </wps:cNvCnPr>
                        <wps:spPr bwMode="auto">
                          <a:xfrm>
                            <a:off x="3217" y="12708"/>
                            <a:ext cx="2" cy="6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34" name="Line 76"/>
                        <wps:cNvCnPr>
                          <a:cxnSpLocks noChangeShapeType="1"/>
                        </wps:cNvCnPr>
                        <wps:spPr bwMode="auto">
                          <a:xfrm>
                            <a:off x="3706" y="8904"/>
                            <a:ext cx="1" cy="3804"/>
                          </a:xfrm>
                          <a:prstGeom prst="line">
                            <a:avLst/>
                          </a:prstGeom>
                          <a:noFill/>
                          <a:ln w="9360">
                            <a:solidFill>
                              <a:srgbClr val="808080"/>
                            </a:solidFill>
                            <a:prstDash val="lgDash"/>
                            <a:miter lim="800000"/>
                            <a:headEnd/>
                            <a:tailEnd/>
                          </a:ln>
                          <a:extLst>
                            <a:ext uri="{909E8E84-426E-40DD-AFC4-6F175D3DCCD1}">
                              <a14:hiddenFill xmlns:a14="http://schemas.microsoft.com/office/drawing/2010/main">
                                <a:noFill/>
                              </a14:hiddenFill>
                            </a:ext>
                          </a:extLst>
                        </wps:spPr>
                        <wps:bodyPr/>
                      </wps:wsp>
                      <wps:wsp>
                        <wps:cNvPr id="35" name="Line 77"/>
                        <wps:cNvCnPr>
                          <a:cxnSpLocks noChangeShapeType="1"/>
                        </wps:cNvCnPr>
                        <wps:spPr bwMode="auto">
                          <a:xfrm>
                            <a:off x="3706" y="12708"/>
                            <a:ext cx="1" cy="102"/>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36" name="Line 78"/>
                        <wps:cNvCnPr>
                          <a:cxnSpLocks noChangeShapeType="1"/>
                        </wps:cNvCnPr>
                        <wps:spPr bwMode="auto">
                          <a:xfrm>
                            <a:off x="4194" y="12708"/>
                            <a:ext cx="2" cy="6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37" name="Line 79"/>
                        <wps:cNvCnPr>
                          <a:cxnSpLocks noChangeShapeType="1"/>
                        </wps:cNvCnPr>
                        <wps:spPr bwMode="auto">
                          <a:xfrm>
                            <a:off x="4684" y="8904"/>
                            <a:ext cx="1" cy="3804"/>
                          </a:xfrm>
                          <a:prstGeom prst="line">
                            <a:avLst/>
                          </a:prstGeom>
                          <a:noFill/>
                          <a:ln w="9360">
                            <a:solidFill>
                              <a:srgbClr val="808080"/>
                            </a:solidFill>
                            <a:prstDash val="lgDash"/>
                            <a:miter lim="800000"/>
                            <a:headEnd/>
                            <a:tailEnd/>
                          </a:ln>
                          <a:extLst>
                            <a:ext uri="{909E8E84-426E-40DD-AFC4-6F175D3DCCD1}">
                              <a14:hiddenFill xmlns:a14="http://schemas.microsoft.com/office/drawing/2010/main">
                                <a:noFill/>
                              </a14:hiddenFill>
                            </a:ext>
                          </a:extLst>
                        </wps:spPr>
                        <wps:bodyPr/>
                      </wps:wsp>
                      <wps:wsp>
                        <wps:cNvPr id="38" name="Line 80"/>
                        <wps:cNvCnPr>
                          <a:cxnSpLocks noChangeShapeType="1"/>
                        </wps:cNvCnPr>
                        <wps:spPr bwMode="auto">
                          <a:xfrm>
                            <a:off x="4684" y="12708"/>
                            <a:ext cx="1" cy="102"/>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39" name="Line 81"/>
                        <wps:cNvCnPr>
                          <a:cxnSpLocks noChangeShapeType="1"/>
                        </wps:cNvCnPr>
                        <wps:spPr bwMode="auto">
                          <a:xfrm>
                            <a:off x="5173" y="12708"/>
                            <a:ext cx="1" cy="6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40" name="Line 82"/>
                        <wps:cNvCnPr>
                          <a:cxnSpLocks noChangeShapeType="1"/>
                        </wps:cNvCnPr>
                        <wps:spPr bwMode="auto">
                          <a:xfrm>
                            <a:off x="5662" y="12708"/>
                            <a:ext cx="3" cy="102"/>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41" name="Line 83"/>
                        <wps:cNvCnPr>
                          <a:cxnSpLocks noChangeShapeType="1"/>
                        </wps:cNvCnPr>
                        <wps:spPr bwMode="auto">
                          <a:xfrm>
                            <a:off x="6152" y="12708"/>
                            <a:ext cx="2" cy="6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42" name="Line 84"/>
                        <wps:cNvCnPr>
                          <a:cxnSpLocks noChangeShapeType="1"/>
                        </wps:cNvCnPr>
                        <wps:spPr bwMode="auto">
                          <a:xfrm>
                            <a:off x="6641" y="8904"/>
                            <a:ext cx="3" cy="3804"/>
                          </a:xfrm>
                          <a:prstGeom prst="line">
                            <a:avLst/>
                          </a:prstGeom>
                          <a:noFill/>
                          <a:ln w="9360">
                            <a:solidFill>
                              <a:srgbClr val="808080"/>
                            </a:solidFill>
                            <a:prstDash val="lgDash"/>
                            <a:miter lim="800000"/>
                            <a:headEnd/>
                            <a:tailEnd/>
                          </a:ln>
                          <a:extLst>
                            <a:ext uri="{909E8E84-426E-40DD-AFC4-6F175D3DCCD1}">
                              <a14:hiddenFill xmlns:a14="http://schemas.microsoft.com/office/drawing/2010/main">
                                <a:noFill/>
                              </a14:hiddenFill>
                            </a:ext>
                          </a:extLst>
                        </wps:spPr>
                        <wps:bodyPr/>
                      </wps:wsp>
                      <wps:wsp>
                        <wps:cNvPr id="43" name="Line 85"/>
                        <wps:cNvCnPr>
                          <a:cxnSpLocks noChangeShapeType="1"/>
                        </wps:cNvCnPr>
                        <wps:spPr bwMode="auto">
                          <a:xfrm>
                            <a:off x="6641" y="12708"/>
                            <a:ext cx="3" cy="102"/>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44" name="Line 86"/>
                        <wps:cNvCnPr>
                          <a:cxnSpLocks noChangeShapeType="1"/>
                        </wps:cNvCnPr>
                        <wps:spPr bwMode="auto">
                          <a:xfrm>
                            <a:off x="7131" y="12708"/>
                            <a:ext cx="2" cy="6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45" name="Line 87"/>
                        <wps:cNvCnPr>
                          <a:cxnSpLocks noChangeShapeType="1"/>
                        </wps:cNvCnPr>
                        <wps:spPr bwMode="auto">
                          <a:xfrm>
                            <a:off x="7621" y="8904"/>
                            <a:ext cx="2" cy="3804"/>
                          </a:xfrm>
                          <a:prstGeom prst="line">
                            <a:avLst/>
                          </a:prstGeom>
                          <a:noFill/>
                          <a:ln w="9360">
                            <a:solidFill>
                              <a:srgbClr val="808080"/>
                            </a:solidFill>
                            <a:prstDash val="lgDash"/>
                            <a:miter lim="800000"/>
                            <a:headEnd/>
                            <a:tailEnd/>
                          </a:ln>
                          <a:extLst>
                            <a:ext uri="{909E8E84-426E-40DD-AFC4-6F175D3DCCD1}">
                              <a14:hiddenFill xmlns:a14="http://schemas.microsoft.com/office/drawing/2010/main">
                                <a:noFill/>
                              </a14:hiddenFill>
                            </a:ext>
                          </a:extLst>
                        </wps:spPr>
                        <wps:bodyPr/>
                      </wps:wsp>
                      <wps:wsp>
                        <wps:cNvPr id="46" name="Line 88"/>
                        <wps:cNvCnPr>
                          <a:cxnSpLocks noChangeShapeType="1"/>
                        </wps:cNvCnPr>
                        <wps:spPr bwMode="auto">
                          <a:xfrm>
                            <a:off x="7621" y="12708"/>
                            <a:ext cx="2" cy="102"/>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47" name="Line 89"/>
                        <wps:cNvCnPr>
                          <a:cxnSpLocks noChangeShapeType="1"/>
                        </wps:cNvCnPr>
                        <wps:spPr bwMode="auto">
                          <a:xfrm flipV="1">
                            <a:off x="2727" y="8904"/>
                            <a:ext cx="2" cy="3804"/>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48" name="Line 90"/>
                        <wps:cNvCnPr>
                          <a:cxnSpLocks noChangeShapeType="1"/>
                        </wps:cNvCnPr>
                        <wps:spPr bwMode="auto">
                          <a:xfrm>
                            <a:off x="2667" y="12708"/>
                            <a:ext cx="76" cy="1"/>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49" name="Line 91"/>
                        <wps:cNvCnPr>
                          <a:cxnSpLocks noChangeShapeType="1"/>
                        </wps:cNvCnPr>
                        <wps:spPr bwMode="auto">
                          <a:xfrm>
                            <a:off x="2697" y="12328"/>
                            <a:ext cx="46" cy="1"/>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50" name="Line 92"/>
                        <wps:cNvCnPr>
                          <a:cxnSpLocks noChangeShapeType="1"/>
                        </wps:cNvCnPr>
                        <wps:spPr bwMode="auto">
                          <a:xfrm flipH="1">
                            <a:off x="2727" y="11947"/>
                            <a:ext cx="4894" cy="2"/>
                          </a:xfrm>
                          <a:prstGeom prst="line">
                            <a:avLst/>
                          </a:prstGeom>
                          <a:noFill/>
                          <a:ln w="9360">
                            <a:solidFill>
                              <a:srgbClr val="808080"/>
                            </a:solidFill>
                            <a:prstDash val="lgDash"/>
                            <a:miter lim="800000"/>
                            <a:headEnd/>
                            <a:tailEnd/>
                          </a:ln>
                          <a:extLst>
                            <a:ext uri="{909E8E84-426E-40DD-AFC4-6F175D3DCCD1}">
                              <a14:hiddenFill xmlns:a14="http://schemas.microsoft.com/office/drawing/2010/main">
                                <a:noFill/>
                              </a14:hiddenFill>
                            </a:ext>
                          </a:extLst>
                        </wps:spPr>
                        <wps:bodyPr/>
                      </wps:wsp>
                      <wps:wsp>
                        <wps:cNvPr id="51" name="Line 93"/>
                        <wps:cNvCnPr>
                          <a:cxnSpLocks noChangeShapeType="1"/>
                        </wps:cNvCnPr>
                        <wps:spPr bwMode="auto">
                          <a:xfrm>
                            <a:off x="2667" y="11947"/>
                            <a:ext cx="76" cy="2"/>
                          </a:xfrm>
                          <a:prstGeom prst="line">
                            <a:avLst/>
                          </a:prstGeom>
                          <a:noFill/>
                          <a:ln w="9360">
                            <a:solidFill>
                              <a:srgbClr val="808080"/>
                            </a:solidFill>
                            <a:prstDash val="lgDash"/>
                            <a:miter lim="800000"/>
                            <a:headEnd/>
                            <a:tailEnd/>
                          </a:ln>
                          <a:extLst>
                            <a:ext uri="{909E8E84-426E-40DD-AFC4-6F175D3DCCD1}">
                              <a14:hiddenFill xmlns:a14="http://schemas.microsoft.com/office/drawing/2010/main">
                                <a:noFill/>
                              </a14:hiddenFill>
                            </a:ext>
                          </a:extLst>
                        </wps:spPr>
                        <wps:bodyPr/>
                      </wps:wsp>
                      <wps:wsp>
                        <wps:cNvPr id="52" name="Line 94"/>
                        <wps:cNvCnPr>
                          <a:cxnSpLocks noChangeShapeType="1"/>
                        </wps:cNvCnPr>
                        <wps:spPr bwMode="auto">
                          <a:xfrm>
                            <a:off x="2697" y="11567"/>
                            <a:ext cx="46" cy="2"/>
                          </a:xfrm>
                          <a:prstGeom prst="line">
                            <a:avLst/>
                          </a:prstGeom>
                          <a:noFill/>
                          <a:ln w="9360">
                            <a:solidFill>
                              <a:srgbClr val="808080"/>
                            </a:solidFill>
                            <a:prstDash val="lgDash"/>
                            <a:miter lim="800000"/>
                            <a:headEnd/>
                            <a:tailEnd/>
                          </a:ln>
                          <a:extLst>
                            <a:ext uri="{909E8E84-426E-40DD-AFC4-6F175D3DCCD1}">
                              <a14:hiddenFill xmlns:a14="http://schemas.microsoft.com/office/drawing/2010/main">
                                <a:noFill/>
                              </a14:hiddenFill>
                            </a:ext>
                          </a:extLst>
                        </wps:spPr>
                        <wps:bodyPr/>
                      </wps:wsp>
                      <wps:wsp>
                        <wps:cNvPr id="53" name="Line 95"/>
                        <wps:cNvCnPr>
                          <a:cxnSpLocks noChangeShapeType="1"/>
                        </wps:cNvCnPr>
                        <wps:spPr bwMode="auto">
                          <a:xfrm flipH="1">
                            <a:off x="2727" y="11186"/>
                            <a:ext cx="4894" cy="3"/>
                          </a:xfrm>
                          <a:prstGeom prst="line">
                            <a:avLst/>
                          </a:prstGeom>
                          <a:noFill/>
                          <a:ln w="9360">
                            <a:solidFill>
                              <a:srgbClr val="808080"/>
                            </a:solidFill>
                            <a:prstDash val="lgDash"/>
                            <a:miter lim="800000"/>
                            <a:headEnd/>
                            <a:tailEnd/>
                          </a:ln>
                          <a:extLst>
                            <a:ext uri="{909E8E84-426E-40DD-AFC4-6F175D3DCCD1}">
                              <a14:hiddenFill xmlns:a14="http://schemas.microsoft.com/office/drawing/2010/main">
                                <a:noFill/>
                              </a14:hiddenFill>
                            </a:ext>
                          </a:extLst>
                        </wps:spPr>
                        <wps:bodyPr/>
                      </wps:wsp>
                      <wps:wsp>
                        <wps:cNvPr id="54" name="Line 96"/>
                        <wps:cNvCnPr>
                          <a:cxnSpLocks noChangeShapeType="1"/>
                        </wps:cNvCnPr>
                        <wps:spPr bwMode="auto">
                          <a:xfrm>
                            <a:off x="2667" y="11186"/>
                            <a:ext cx="76" cy="3"/>
                          </a:xfrm>
                          <a:prstGeom prst="line">
                            <a:avLst/>
                          </a:prstGeom>
                          <a:noFill/>
                          <a:ln w="9360">
                            <a:solidFill>
                              <a:srgbClr val="808080"/>
                            </a:solidFill>
                            <a:prstDash val="lgDash"/>
                            <a:miter lim="800000"/>
                            <a:headEnd/>
                            <a:tailEnd/>
                          </a:ln>
                          <a:extLst>
                            <a:ext uri="{909E8E84-426E-40DD-AFC4-6F175D3DCCD1}">
                              <a14:hiddenFill xmlns:a14="http://schemas.microsoft.com/office/drawing/2010/main">
                                <a:noFill/>
                              </a14:hiddenFill>
                            </a:ext>
                          </a:extLst>
                        </wps:spPr>
                        <wps:bodyPr/>
                      </wps:wsp>
                      <wps:wsp>
                        <wps:cNvPr id="55" name="Line 97"/>
                        <wps:cNvCnPr>
                          <a:cxnSpLocks noChangeShapeType="1"/>
                        </wps:cNvCnPr>
                        <wps:spPr bwMode="auto">
                          <a:xfrm>
                            <a:off x="2697" y="10806"/>
                            <a:ext cx="46" cy="2"/>
                          </a:xfrm>
                          <a:prstGeom prst="line">
                            <a:avLst/>
                          </a:prstGeom>
                          <a:noFill/>
                          <a:ln w="9360">
                            <a:solidFill>
                              <a:srgbClr val="808080"/>
                            </a:solidFill>
                            <a:prstDash val="lgDash"/>
                            <a:miter lim="800000"/>
                            <a:headEnd/>
                            <a:tailEnd/>
                          </a:ln>
                          <a:extLst>
                            <a:ext uri="{909E8E84-426E-40DD-AFC4-6F175D3DCCD1}">
                              <a14:hiddenFill xmlns:a14="http://schemas.microsoft.com/office/drawing/2010/main">
                                <a:noFill/>
                              </a14:hiddenFill>
                            </a:ext>
                          </a:extLst>
                        </wps:spPr>
                        <wps:bodyPr/>
                      </wps:wsp>
                      <wps:wsp>
                        <wps:cNvPr id="56" name="Line 98"/>
                        <wps:cNvCnPr>
                          <a:cxnSpLocks noChangeShapeType="1"/>
                        </wps:cNvCnPr>
                        <wps:spPr bwMode="auto">
                          <a:xfrm flipH="1">
                            <a:off x="2727" y="10426"/>
                            <a:ext cx="4894" cy="2"/>
                          </a:xfrm>
                          <a:prstGeom prst="line">
                            <a:avLst/>
                          </a:prstGeom>
                          <a:noFill/>
                          <a:ln w="9360">
                            <a:solidFill>
                              <a:srgbClr val="808080"/>
                            </a:solidFill>
                            <a:prstDash val="lgDash"/>
                            <a:miter lim="800000"/>
                            <a:headEnd/>
                            <a:tailEnd/>
                          </a:ln>
                          <a:extLst>
                            <a:ext uri="{909E8E84-426E-40DD-AFC4-6F175D3DCCD1}">
                              <a14:hiddenFill xmlns:a14="http://schemas.microsoft.com/office/drawing/2010/main">
                                <a:noFill/>
                              </a14:hiddenFill>
                            </a:ext>
                          </a:extLst>
                        </wps:spPr>
                        <wps:bodyPr/>
                      </wps:wsp>
                      <wps:wsp>
                        <wps:cNvPr id="57" name="Line 99"/>
                        <wps:cNvCnPr>
                          <a:cxnSpLocks noChangeShapeType="1"/>
                        </wps:cNvCnPr>
                        <wps:spPr bwMode="auto">
                          <a:xfrm>
                            <a:off x="2667" y="10426"/>
                            <a:ext cx="76" cy="2"/>
                          </a:xfrm>
                          <a:prstGeom prst="line">
                            <a:avLst/>
                          </a:prstGeom>
                          <a:noFill/>
                          <a:ln w="9360">
                            <a:solidFill>
                              <a:srgbClr val="808080"/>
                            </a:solidFill>
                            <a:prstDash val="lgDash"/>
                            <a:miter lim="800000"/>
                            <a:headEnd/>
                            <a:tailEnd/>
                          </a:ln>
                          <a:extLst>
                            <a:ext uri="{909E8E84-426E-40DD-AFC4-6F175D3DCCD1}">
                              <a14:hiddenFill xmlns:a14="http://schemas.microsoft.com/office/drawing/2010/main">
                                <a:noFill/>
                              </a14:hiddenFill>
                            </a:ext>
                          </a:extLst>
                        </wps:spPr>
                        <wps:bodyPr/>
                      </wps:wsp>
                      <wps:wsp>
                        <wps:cNvPr id="58" name="Line 100"/>
                        <wps:cNvCnPr>
                          <a:cxnSpLocks noChangeShapeType="1"/>
                        </wps:cNvCnPr>
                        <wps:spPr bwMode="auto">
                          <a:xfrm>
                            <a:off x="2697" y="10045"/>
                            <a:ext cx="46" cy="3"/>
                          </a:xfrm>
                          <a:prstGeom prst="line">
                            <a:avLst/>
                          </a:prstGeom>
                          <a:noFill/>
                          <a:ln w="9360">
                            <a:solidFill>
                              <a:srgbClr val="808080"/>
                            </a:solidFill>
                            <a:prstDash val="lgDash"/>
                            <a:miter lim="800000"/>
                            <a:headEnd/>
                            <a:tailEnd/>
                          </a:ln>
                          <a:extLst>
                            <a:ext uri="{909E8E84-426E-40DD-AFC4-6F175D3DCCD1}">
                              <a14:hiddenFill xmlns:a14="http://schemas.microsoft.com/office/drawing/2010/main">
                                <a:noFill/>
                              </a14:hiddenFill>
                            </a:ext>
                          </a:extLst>
                        </wps:spPr>
                        <wps:bodyPr/>
                      </wps:wsp>
                      <wps:wsp>
                        <wps:cNvPr id="59" name="Line 101"/>
                        <wps:cNvCnPr>
                          <a:cxnSpLocks noChangeShapeType="1"/>
                        </wps:cNvCnPr>
                        <wps:spPr bwMode="auto">
                          <a:xfrm flipH="1">
                            <a:off x="2727" y="9664"/>
                            <a:ext cx="4894" cy="2"/>
                          </a:xfrm>
                          <a:prstGeom prst="line">
                            <a:avLst/>
                          </a:prstGeom>
                          <a:noFill/>
                          <a:ln w="9360">
                            <a:solidFill>
                              <a:srgbClr val="808080"/>
                            </a:solidFill>
                            <a:prstDash val="lgDash"/>
                            <a:miter lim="800000"/>
                            <a:headEnd/>
                            <a:tailEnd/>
                          </a:ln>
                          <a:extLst>
                            <a:ext uri="{909E8E84-426E-40DD-AFC4-6F175D3DCCD1}">
                              <a14:hiddenFill xmlns:a14="http://schemas.microsoft.com/office/drawing/2010/main">
                                <a:noFill/>
                              </a14:hiddenFill>
                            </a:ext>
                          </a:extLst>
                        </wps:spPr>
                        <wps:bodyPr/>
                      </wps:wsp>
                      <wps:wsp>
                        <wps:cNvPr id="60" name="Line 102"/>
                        <wps:cNvCnPr>
                          <a:cxnSpLocks noChangeShapeType="1"/>
                        </wps:cNvCnPr>
                        <wps:spPr bwMode="auto">
                          <a:xfrm>
                            <a:off x="2667" y="9664"/>
                            <a:ext cx="76" cy="2"/>
                          </a:xfrm>
                          <a:prstGeom prst="line">
                            <a:avLst/>
                          </a:prstGeom>
                          <a:noFill/>
                          <a:ln w="9360">
                            <a:solidFill>
                              <a:srgbClr val="808080"/>
                            </a:solidFill>
                            <a:prstDash val="lgDash"/>
                            <a:miter lim="800000"/>
                            <a:headEnd/>
                            <a:tailEnd/>
                          </a:ln>
                          <a:extLst>
                            <a:ext uri="{909E8E84-426E-40DD-AFC4-6F175D3DCCD1}">
                              <a14:hiddenFill xmlns:a14="http://schemas.microsoft.com/office/drawing/2010/main">
                                <a:noFill/>
                              </a14:hiddenFill>
                            </a:ext>
                          </a:extLst>
                        </wps:spPr>
                        <wps:bodyPr/>
                      </wps:wsp>
                      <wps:wsp>
                        <wps:cNvPr id="61" name="Line 103"/>
                        <wps:cNvCnPr>
                          <a:cxnSpLocks noChangeShapeType="1"/>
                        </wps:cNvCnPr>
                        <wps:spPr bwMode="auto">
                          <a:xfrm>
                            <a:off x="2697" y="9284"/>
                            <a:ext cx="46" cy="2"/>
                          </a:xfrm>
                          <a:prstGeom prst="line">
                            <a:avLst/>
                          </a:prstGeom>
                          <a:noFill/>
                          <a:ln w="9360">
                            <a:solidFill>
                              <a:srgbClr val="808080"/>
                            </a:solidFill>
                            <a:prstDash val="lgDash"/>
                            <a:miter lim="800000"/>
                            <a:headEnd/>
                            <a:tailEnd/>
                          </a:ln>
                          <a:extLst>
                            <a:ext uri="{909E8E84-426E-40DD-AFC4-6F175D3DCCD1}">
                              <a14:hiddenFill xmlns:a14="http://schemas.microsoft.com/office/drawing/2010/main">
                                <a:noFill/>
                              </a14:hiddenFill>
                            </a:ext>
                          </a:extLst>
                        </wps:spPr>
                        <wps:bodyPr/>
                      </wps:wsp>
                      <wps:wsp>
                        <wps:cNvPr id="62" name="Line 104"/>
                        <wps:cNvCnPr>
                          <a:cxnSpLocks noChangeShapeType="1"/>
                        </wps:cNvCnPr>
                        <wps:spPr bwMode="auto">
                          <a:xfrm flipH="1">
                            <a:off x="2727" y="8904"/>
                            <a:ext cx="4894" cy="2"/>
                          </a:xfrm>
                          <a:prstGeom prst="line">
                            <a:avLst/>
                          </a:prstGeom>
                          <a:noFill/>
                          <a:ln w="9360">
                            <a:solidFill>
                              <a:srgbClr val="808080"/>
                            </a:solidFill>
                            <a:prstDash val="lgDash"/>
                            <a:miter lim="800000"/>
                            <a:headEnd/>
                            <a:tailEnd/>
                          </a:ln>
                          <a:extLst>
                            <a:ext uri="{909E8E84-426E-40DD-AFC4-6F175D3DCCD1}">
                              <a14:hiddenFill xmlns:a14="http://schemas.microsoft.com/office/drawing/2010/main">
                                <a:noFill/>
                              </a14:hiddenFill>
                            </a:ext>
                          </a:extLst>
                        </wps:spPr>
                        <wps:bodyPr/>
                      </wps:wsp>
                      <wps:wsp>
                        <wps:cNvPr id="63" name="Text Box 105"/>
                        <wps:cNvSpPr txBox="1">
                          <a:spLocks noChangeArrowheads="1"/>
                        </wps:cNvSpPr>
                        <wps:spPr bwMode="auto">
                          <a:xfrm>
                            <a:off x="2585" y="12748"/>
                            <a:ext cx="108" cy="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0</w:t>
                              </w:r>
                            </w:p>
                          </w:txbxContent>
                        </wps:txbx>
                        <wps:bodyPr rot="0" vert="horz" wrap="square" lIns="0" tIns="0" rIns="0" bIns="0" anchor="ctr" anchorCtr="0" upright="1">
                          <a:noAutofit/>
                        </wps:bodyPr>
                      </wps:wsp>
                      <wps:wsp>
                        <wps:cNvPr id="64" name="Text Box 106"/>
                        <wps:cNvSpPr txBox="1">
                          <a:spLocks noChangeArrowheads="1"/>
                        </wps:cNvSpPr>
                        <wps:spPr bwMode="auto">
                          <a:xfrm>
                            <a:off x="3486" y="12803"/>
                            <a:ext cx="213"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20</w:t>
                              </w:r>
                            </w:p>
                          </w:txbxContent>
                        </wps:txbx>
                        <wps:bodyPr rot="0" vert="horz" wrap="square" lIns="0" tIns="0" rIns="0" bIns="0" anchor="ctr" anchorCtr="0" upright="1">
                          <a:noAutofit/>
                        </wps:bodyPr>
                      </wps:wsp>
                      <wps:wsp>
                        <wps:cNvPr id="65" name="Text Box 107"/>
                        <wps:cNvSpPr txBox="1">
                          <a:spLocks noChangeArrowheads="1"/>
                        </wps:cNvSpPr>
                        <wps:spPr bwMode="auto">
                          <a:xfrm>
                            <a:off x="4463" y="12803"/>
                            <a:ext cx="213"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40</w:t>
                              </w:r>
                            </w:p>
                          </w:txbxContent>
                        </wps:txbx>
                        <wps:bodyPr rot="0" vert="horz" wrap="square" lIns="0" tIns="0" rIns="0" bIns="0" anchor="ctr" anchorCtr="0" upright="1">
                          <a:noAutofit/>
                        </wps:bodyPr>
                      </wps:wsp>
                      <wps:wsp>
                        <wps:cNvPr id="66" name="Text Box 108"/>
                        <wps:cNvSpPr txBox="1">
                          <a:spLocks noChangeArrowheads="1"/>
                        </wps:cNvSpPr>
                        <wps:spPr bwMode="auto">
                          <a:xfrm>
                            <a:off x="5442" y="12803"/>
                            <a:ext cx="213"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60</w:t>
                              </w:r>
                            </w:p>
                          </w:txbxContent>
                        </wps:txbx>
                        <wps:bodyPr rot="0" vert="horz" wrap="square" lIns="0" tIns="0" rIns="0" bIns="0" anchor="ctr" anchorCtr="0" upright="1">
                          <a:noAutofit/>
                        </wps:bodyPr>
                      </wps:wsp>
                      <wps:wsp>
                        <wps:cNvPr id="67" name="Text Box 109"/>
                        <wps:cNvSpPr txBox="1">
                          <a:spLocks noChangeArrowheads="1"/>
                        </wps:cNvSpPr>
                        <wps:spPr bwMode="auto">
                          <a:xfrm>
                            <a:off x="6421" y="12803"/>
                            <a:ext cx="213"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80</w:t>
                              </w:r>
                            </w:p>
                          </w:txbxContent>
                        </wps:txbx>
                        <wps:bodyPr rot="0" vert="horz" wrap="square" lIns="0" tIns="0" rIns="0" bIns="0" anchor="ctr" anchorCtr="0" upright="1">
                          <a:noAutofit/>
                        </wps:bodyPr>
                      </wps:wsp>
                      <wps:wsp>
                        <wps:cNvPr id="68" name="Text Box 110"/>
                        <wps:cNvSpPr txBox="1">
                          <a:spLocks noChangeArrowheads="1"/>
                        </wps:cNvSpPr>
                        <wps:spPr bwMode="auto">
                          <a:xfrm>
                            <a:off x="7321" y="12803"/>
                            <a:ext cx="319"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100</w:t>
                              </w:r>
                            </w:p>
                          </w:txbxContent>
                        </wps:txbx>
                        <wps:bodyPr rot="0" vert="horz" wrap="square" lIns="0" tIns="0" rIns="0" bIns="0" anchor="ctr" anchorCtr="0" upright="1">
                          <a:noAutofit/>
                        </wps:bodyPr>
                      </wps:wsp>
                      <wps:wsp>
                        <wps:cNvPr id="69" name="Text Box 111"/>
                        <wps:cNvSpPr txBox="1">
                          <a:spLocks noChangeArrowheads="1"/>
                        </wps:cNvSpPr>
                        <wps:spPr bwMode="auto">
                          <a:xfrm>
                            <a:off x="4646" y="13257"/>
                            <a:ext cx="1514"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3F6B" w:rsidRDefault="002D3F6B" w:rsidP="00026814">
                              <w:pPr>
                                <w:autoSpaceDE w:val="0"/>
                                <w:rPr>
                                  <w:rFonts w:ascii="Tahoma" w:hAnsi="Tahoma" w:cs="Tahoma"/>
                                  <w:b/>
                                  <w:bCs/>
                                  <w:color w:val="000000"/>
                                  <w:sz w:val="19"/>
                                  <w:szCs w:val="28"/>
                                  <w:lang w:val="en-US"/>
                                </w:rPr>
                              </w:pPr>
                              <w:r>
                                <w:rPr>
                                  <w:rFonts w:ascii="Tahoma" w:hAnsi="Tahoma" w:cs="Tahoma"/>
                                  <w:b/>
                                  <w:bCs/>
                                  <w:color w:val="000000"/>
                                  <w:sz w:val="19"/>
                                  <w:szCs w:val="28"/>
                                  <w:lang w:val="en-US"/>
                                </w:rPr>
                                <w:t>czas  [min]</w:t>
                              </w:r>
                            </w:p>
                          </w:txbxContent>
                        </wps:txbx>
                        <wps:bodyPr rot="0" vert="horz" wrap="square" lIns="0" tIns="0" rIns="0" bIns="0" anchor="ctr" anchorCtr="0" upright="1">
                          <a:noAutofit/>
                        </wps:bodyPr>
                      </wps:wsp>
                      <wps:wsp>
                        <wps:cNvPr id="70" name="Text Box 112"/>
                        <wps:cNvSpPr txBox="1">
                          <a:spLocks noChangeArrowheads="1"/>
                        </wps:cNvSpPr>
                        <wps:spPr bwMode="auto">
                          <a:xfrm>
                            <a:off x="2353" y="12553"/>
                            <a:ext cx="108" cy="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0</w:t>
                              </w:r>
                            </w:p>
                          </w:txbxContent>
                        </wps:txbx>
                        <wps:bodyPr rot="0" vert="horz" wrap="square" lIns="0" tIns="0" rIns="0" bIns="0" anchor="ctr" anchorCtr="0" upright="1">
                          <a:noAutofit/>
                        </wps:bodyPr>
                      </wps:wsp>
                      <wps:wsp>
                        <wps:cNvPr id="71" name="Text Box 113"/>
                        <wps:cNvSpPr txBox="1">
                          <a:spLocks noChangeArrowheads="1"/>
                        </wps:cNvSpPr>
                        <wps:spPr bwMode="auto">
                          <a:xfrm>
                            <a:off x="2038" y="11849"/>
                            <a:ext cx="319"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500</w:t>
                              </w:r>
                            </w:p>
                          </w:txbxContent>
                        </wps:txbx>
                        <wps:bodyPr rot="0" vert="horz" wrap="square" lIns="0" tIns="0" rIns="0" bIns="0" anchor="ctr" anchorCtr="0" upright="1">
                          <a:noAutofit/>
                        </wps:bodyPr>
                      </wps:wsp>
                      <wps:wsp>
                        <wps:cNvPr id="72" name="Text Box 114"/>
                        <wps:cNvSpPr txBox="1">
                          <a:spLocks noChangeArrowheads="1"/>
                        </wps:cNvSpPr>
                        <wps:spPr bwMode="auto">
                          <a:xfrm>
                            <a:off x="1878" y="11088"/>
                            <a:ext cx="425"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1000</w:t>
                              </w:r>
                            </w:p>
                          </w:txbxContent>
                        </wps:txbx>
                        <wps:bodyPr rot="0" vert="horz" wrap="square" lIns="0" tIns="0" rIns="0" bIns="0" anchor="ctr" anchorCtr="0" upright="1">
                          <a:noAutofit/>
                        </wps:bodyPr>
                      </wps:wsp>
                      <wps:wsp>
                        <wps:cNvPr id="73" name="Text Box 115"/>
                        <wps:cNvSpPr txBox="1">
                          <a:spLocks noChangeArrowheads="1"/>
                        </wps:cNvSpPr>
                        <wps:spPr bwMode="auto">
                          <a:xfrm>
                            <a:off x="1878" y="10328"/>
                            <a:ext cx="425"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1500</w:t>
                              </w:r>
                            </w:p>
                          </w:txbxContent>
                        </wps:txbx>
                        <wps:bodyPr rot="0" vert="horz" wrap="square" lIns="0" tIns="0" rIns="0" bIns="0" anchor="ctr" anchorCtr="0" upright="1">
                          <a:noAutofit/>
                        </wps:bodyPr>
                      </wps:wsp>
                      <wps:wsp>
                        <wps:cNvPr id="74" name="Text Box 116"/>
                        <wps:cNvSpPr txBox="1">
                          <a:spLocks noChangeArrowheads="1"/>
                        </wps:cNvSpPr>
                        <wps:spPr bwMode="auto">
                          <a:xfrm>
                            <a:off x="1878" y="9568"/>
                            <a:ext cx="425"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2000</w:t>
                              </w:r>
                            </w:p>
                          </w:txbxContent>
                        </wps:txbx>
                        <wps:bodyPr rot="0" vert="horz" wrap="square" lIns="0" tIns="0" rIns="0" bIns="0" anchor="ctr" anchorCtr="0" upright="1">
                          <a:noAutofit/>
                        </wps:bodyPr>
                      </wps:wsp>
                      <wps:wsp>
                        <wps:cNvPr id="75" name="Line 117"/>
                        <wps:cNvCnPr>
                          <a:cxnSpLocks noChangeShapeType="1"/>
                        </wps:cNvCnPr>
                        <wps:spPr bwMode="auto">
                          <a:xfrm flipV="1">
                            <a:off x="7621" y="8904"/>
                            <a:ext cx="2" cy="3804"/>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76" name="Line 118"/>
                        <wps:cNvCnPr>
                          <a:cxnSpLocks noChangeShapeType="1"/>
                        </wps:cNvCnPr>
                        <wps:spPr bwMode="auto">
                          <a:xfrm>
                            <a:off x="7621" y="12708"/>
                            <a:ext cx="60" cy="1"/>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77" name="Line 119"/>
                        <wps:cNvCnPr>
                          <a:cxnSpLocks noChangeShapeType="1"/>
                        </wps:cNvCnPr>
                        <wps:spPr bwMode="auto">
                          <a:xfrm>
                            <a:off x="7621" y="12471"/>
                            <a:ext cx="30"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78" name="Line 120"/>
                        <wps:cNvCnPr>
                          <a:cxnSpLocks noChangeShapeType="1"/>
                        </wps:cNvCnPr>
                        <wps:spPr bwMode="auto">
                          <a:xfrm>
                            <a:off x="7621" y="12232"/>
                            <a:ext cx="60" cy="1"/>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79" name="Line 121"/>
                        <wps:cNvCnPr>
                          <a:cxnSpLocks noChangeShapeType="1"/>
                        </wps:cNvCnPr>
                        <wps:spPr bwMode="auto">
                          <a:xfrm>
                            <a:off x="7621" y="11994"/>
                            <a:ext cx="30" cy="2"/>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80" name="Line 122"/>
                        <wps:cNvCnPr>
                          <a:cxnSpLocks noChangeShapeType="1"/>
                        </wps:cNvCnPr>
                        <wps:spPr bwMode="auto">
                          <a:xfrm>
                            <a:off x="7621" y="11757"/>
                            <a:ext cx="60" cy="1"/>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81" name="Line 123"/>
                        <wps:cNvCnPr>
                          <a:cxnSpLocks noChangeShapeType="1"/>
                        </wps:cNvCnPr>
                        <wps:spPr bwMode="auto">
                          <a:xfrm>
                            <a:off x="7621" y="11519"/>
                            <a:ext cx="30" cy="3"/>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82" name="Line 124"/>
                        <wps:cNvCnPr>
                          <a:cxnSpLocks noChangeShapeType="1"/>
                        </wps:cNvCnPr>
                        <wps:spPr bwMode="auto">
                          <a:xfrm>
                            <a:off x="7621" y="11281"/>
                            <a:ext cx="60" cy="2"/>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83" name="Line 125"/>
                        <wps:cNvCnPr>
                          <a:cxnSpLocks noChangeShapeType="1"/>
                        </wps:cNvCnPr>
                        <wps:spPr bwMode="auto">
                          <a:xfrm>
                            <a:off x="7621" y="11044"/>
                            <a:ext cx="30" cy="1"/>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84" name="Line 126"/>
                        <wps:cNvCnPr>
                          <a:cxnSpLocks noChangeShapeType="1"/>
                        </wps:cNvCnPr>
                        <wps:spPr bwMode="auto">
                          <a:xfrm>
                            <a:off x="7621" y="10806"/>
                            <a:ext cx="60" cy="2"/>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85" name="Line 127"/>
                        <wps:cNvCnPr>
                          <a:cxnSpLocks noChangeShapeType="1"/>
                        </wps:cNvCnPr>
                        <wps:spPr bwMode="auto">
                          <a:xfrm>
                            <a:off x="7621" y="10570"/>
                            <a:ext cx="30" cy="1"/>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86" name="Line 128"/>
                        <wps:cNvCnPr>
                          <a:cxnSpLocks noChangeShapeType="1"/>
                        </wps:cNvCnPr>
                        <wps:spPr bwMode="auto">
                          <a:xfrm>
                            <a:off x="7621" y="10331"/>
                            <a:ext cx="60" cy="1"/>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87" name="Line 129"/>
                        <wps:cNvCnPr>
                          <a:cxnSpLocks noChangeShapeType="1"/>
                        </wps:cNvCnPr>
                        <wps:spPr bwMode="auto">
                          <a:xfrm>
                            <a:off x="7621" y="10093"/>
                            <a:ext cx="30" cy="2"/>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88" name="Line 130"/>
                        <wps:cNvCnPr>
                          <a:cxnSpLocks noChangeShapeType="1"/>
                        </wps:cNvCnPr>
                        <wps:spPr bwMode="auto">
                          <a:xfrm>
                            <a:off x="7621" y="9856"/>
                            <a:ext cx="60" cy="2"/>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89" name="Line 131"/>
                        <wps:cNvCnPr>
                          <a:cxnSpLocks noChangeShapeType="1"/>
                        </wps:cNvCnPr>
                        <wps:spPr bwMode="auto">
                          <a:xfrm>
                            <a:off x="7621" y="9617"/>
                            <a:ext cx="30" cy="2"/>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90" name="Line 132"/>
                        <wps:cNvCnPr>
                          <a:cxnSpLocks noChangeShapeType="1"/>
                        </wps:cNvCnPr>
                        <wps:spPr bwMode="auto">
                          <a:xfrm>
                            <a:off x="7621" y="9379"/>
                            <a:ext cx="60" cy="3"/>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91" name="Line 133"/>
                        <wps:cNvCnPr>
                          <a:cxnSpLocks noChangeShapeType="1"/>
                        </wps:cNvCnPr>
                        <wps:spPr bwMode="auto">
                          <a:xfrm>
                            <a:off x="7621" y="9143"/>
                            <a:ext cx="30" cy="2"/>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92" name="Line 134"/>
                        <wps:cNvCnPr>
                          <a:cxnSpLocks noChangeShapeType="1"/>
                        </wps:cNvCnPr>
                        <wps:spPr bwMode="auto">
                          <a:xfrm>
                            <a:off x="7621" y="8904"/>
                            <a:ext cx="60" cy="2"/>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93" name="Text Box 135"/>
                        <wps:cNvSpPr txBox="1">
                          <a:spLocks noChangeArrowheads="1"/>
                        </wps:cNvSpPr>
                        <wps:spPr bwMode="auto">
                          <a:xfrm>
                            <a:off x="7725" y="12608"/>
                            <a:ext cx="213"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30</w:t>
                              </w:r>
                            </w:p>
                          </w:txbxContent>
                        </wps:txbx>
                        <wps:bodyPr rot="0" vert="horz" wrap="square" lIns="0" tIns="0" rIns="0" bIns="0" anchor="ctr" anchorCtr="0" upright="1">
                          <a:noAutofit/>
                        </wps:bodyPr>
                      </wps:wsp>
                      <wps:wsp>
                        <wps:cNvPr id="94" name="Text Box 136"/>
                        <wps:cNvSpPr txBox="1">
                          <a:spLocks noChangeArrowheads="1"/>
                        </wps:cNvSpPr>
                        <wps:spPr bwMode="auto">
                          <a:xfrm>
                            <a:off x="7725" y="12133"/>
                            <a:ext cx="213"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35</w:t>
                              </w:r>
                            </w:p>
                          </w:txbxContent>
                        </wps:txbx>
                        <wps:bodyPr rot="0" vert="horz" wrap="square" lIns="0" tIns="0" rIns="0" bIns="0" anchor="ctr" anchorCtr="0" upright="1">
                          <a:noAutofit/>
                        </wps:bodyPr>
                      </wps:wsp>
                      <wps:wsp>
                        <wps:cNvPr id="95" name="Text Box 137"/>
                        <wps:cNvSpPr txBox="1">
                          <a:spLocks noChangeArrowheads="1"/>
                        </wps:cNvSpPr>
                        <wps:spPr bwMode="auto">
                          <a:xfrm>
                            <a:off x="7725" y="11659"/>
                            <a:ext cx="213"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40</w:t>
                              </w:r>
                            </w:p>
                          </w:txbxContent>
                        </wps:txbx>
                        <wps:bodyPr rot="0" vert="horz" wrap="square" lIns="0" tIns="0" rIns="0" bIns="0" anchor="ctr" anchorCtr="0" upright="1">
                          <a:noAutofit/>
                        </wps:bodyPr>
                      </wps:wsp>
                      <wps:wsp>
                        <wps:cNvPr id="96" name="Text Box 138"/>
                        <wps:cNvSpPr txBox="1">
                          <a:spLocks noChangeArrowheads="1"/>
                        </wps:cNvSpPr>
                        <wps:spPr bwMode="auto">
                          <a:xfrm>
                            <a:off x="7725" y="11183"/>
                            <a:ext cx="213"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45</w:t>
                              </w:r>
                            </w:p>
                          </w:txbxContent>
                        </wps:txbx>
                        <wps:bodyPr rot="0" vert="horz" wrap="square" lIns="0" tIns="0" rIns="0" bIns="0" anchor="ctr" anchorCtr="0" upright="1">
                          <a:noAutofit/>
                        </wps:bodyPr>
                      </wps:wsp>
                      <wps:wsp>
                        <wps:cNvPr id="97" name="Text Box 139"/>
                        <wps:cNvSpPr txBox="1">
                          <a:spLocks noChangeArrowheads="1"/>
                        </wps:cNvSpPr>
                        <wps:spPr bwMode="auto">
                          <a:xfrm>
                            <a:off x="7725" y="10707"/>
                            <a:ext cx="213"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50</w:t>
                              </w:r>
                            </w:p>
                          </w:txbxContent>
                        </wps:txbx>
                        <wps:bodyPr rot="0" vert="horz" wrap="square" lIns="0" tIns="0" rIns="0" bIns="0" anchor="ctr" anchorCtr="0" upright="1">
                          <a:noAutofit/>
                        </wps:bodyPr>
                      </wps:wsp>
                      <wps:wsp>
                        <wps:cNvPr id="98" name="Text Box 140"/>
                        <wps:cNvSpPr txBox="1">
                          <a:spLocks noChangeArrowheads="1"/>
                        </wps:cNvSpPr>
                        <wps:spPr bwMode="auto">
                          <a:xfrm>
                            <a:off x="7725" y="10234"/>
                            <a:ext cx="213"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55</w:t>
                              </w:r>
                            </w:p>
                          </w:txbxContent>
                        </wps:txbx>
                        <wps:bodyPr rot="0" vert="horz" wrap="square" lIns="0" tIns="0" rIns="0" bIns="0" anchor="ctr" anchorCtr="0" upright="1">
                          <a:noAutofit/>
                        </wps:bodyPr>
                      </wps:wsp>
                      <wps:wsp>
                        <wps:cNvPr id="99" name="Text Box 141"/>
                        <wps:cNvSpPr txBox="1">
                          <a:spLocks noChangeArrowheads="1"/>
                        </wps:cNvSpPr>
                        <wps:spPr bwMode="auto">
                          <a:xfrm>
                            <a:off x="7725" y="9758"/>
                            <a:ext cx="213"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60</w:t>
                              </w:r>
                            </w:p>
                          </w:txbxContent>
                        </wps:txbx>
                        <wps:bodyPr rot="0" vert="horz" wrap="square" lIns="0" tIns="0" rIns="0" bIns="0" anchor="ctr" anchorCtr="0" upright="1">
                          <a:noAutofit/>
                        </wps:bodyPr>
                      </wps:wsp>
                      <wps:wsp>
                        <wps:cNvPr id="100" name="Text Box 142"/>
                        <wps:cNvSpPr txBox="1">
                          <a:spLocks noChangeArrowheads="1"/>
                        </wps:cNvSpPr>
                        <wps:spPr bwMode="auto">
                          <a:xfrm>
                            <a:off x="7725" y="9282"/>
                            <a:ext cx="213"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65</w:t>
                              </w:r>
                            </w:p>
                          </w:txbxContent>
                        </wps:txbx>
                        <wps:bodyPr rot="0" vert="horz" wrap="square" lIns="0" tIns="0" rIns="0" bIns="0" anchor="ctr" anchorCtr="0" upright="1">
                          <a:noAutofit/>
                        </wps:bodyPr>
                      </wps:wsp>
                      <wps:wsp>
                        <wps:cNvPr id="101" name="Text Box 143"/>
                        <wps:cNvSpPr txBox="1">
                          <a:spLocks noChangeArrowheads="1"/>
                        </wps:cNvSpPr>
                        <wps:spPr bwMode="auto">
                          <a:xfrm>
                            <a:off x="7725" y="8809"/>
                            <a:ext cx="213"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70</w:t>
                              </w:r>
                            </w:p>
                          </w:txbxContent>
                        </wps:txbx>
                        <wps:bodyPr rot="0" vert="horz" wrap="square" lIns="0" tIns="0" rIns="0" bIns="0" anchor="ctr" anchorCtr="0" upright="1">
                          <a:noAutofit/>
                        </wps:bodyPr>
                      </wps:wsp>
                      <wps:wsp>
                        <wps:cNvPr id="102" name="Freeform 144"/>
                        <wps:cNvSpPr>
                          <a:spLocks noChangeArrowheads="1"/>
                        </wps:cNvSpPr>
                        <wps:spPr bwMode="auto">
                          <a:xfrm>
                            <a:off x="2727" y="9157"/>
                            <a:ext cx="4261" cy="3331"/>
                          </a:xfrm>
                          <a:custGeom>
                            <a:avLst/>
                            <a:gdLst>
                              <a:gd name="T0" fmla="*/ 67 w 2533"/>
                              <a:gd name="T1" fmla="*/ 1489 h 1980"/>
                              <a:gd name="T2" fmla="*/ 138 w 2533"/>
                              <a:gd name="T3" fmla="*/ 1292 h 1980"/>
                              <a:gd name="T4" fmla="*/ 209 w 2533"/>
                              <a:gd name="T5" fmla="*/ 1186 h 1980"/>
                              <a:gd name="T6" fmla="*/ 283 w 2533"/>
                              <a:gd name="T7" fmla="*/ 1110 h 1980"/>
                              <a:gd name="T8" fmla="*/ 348 w 2533"/>
                              <a:gd name="T9" fmla="*/ 961 h 1980"/>
                              <a:gd name="T10" fmla="*/ 416 w 2533"/>
                              <a:gd name="T11" fmla="*/ 824 h 1980"/>
                              <a:gd name="T12" fmla="*/ 483 w 2533"/>
                              <a:gd name="T13" fmla="*/ 676 h 1980"/>
                              <a:gd name="T14" fmla="*/ 548 w 2533"/>
                              <a:gd name="T15" fmla="*/ 527 h 1980"/>
                              <a:gd name="T16" fmla="*/ 616 w 2533"/>
                              <a:gd name="T17" fmla="*/ 402 h 1980"/>
                              <a:gd name="T18" fmla="*/ 681 w 2533"/>
                              <a:gd name="T19" fmla="*/ 306 h 1980"/>
                              <a:gd name="T20" fmla="*/ 749 w 2533"/>
                              <a:gd name="T21" fmla="*/ 229 h 1980"/>
                              <a:gd name="T22" fmla="*/ 816 w 2533"/>
                              <a:gd name="T23" fmla="*/ 163 h 1980"/>
                              <a:gd name="T24" fmla="*/ 881 w 2533"/>
                              <a:gd name="T25" fmla="*/ 111 h 1980"/>
                              <a:gd name="T26" fmla="*/ 949 w 2533"/>
                              <a:gd name="T27" fmla="*/ 74 h 1980"/>
                              <a:gd name="T28" fmla="*/ 1016 w 2533"/>
                              <a:gd name="T29" fmla="*/ 49 h 1980"/>
                              <a:gd name="T30" fmla="*/ 1082 w 2533"/>
                              <a:gd name="T31" fmla="*/ 32 h 1980"/>
                              <a:gd name="T32" fmla="*/ 1149 w 2533"/>
                              <a:gd name="T33" fmla="*/ 24 h 1980"/>
                              <a:gd name="T34" fmla="*/ 1216 w 2533"/>
                              <a:gd name="T35" fmla="*/ 13 h 1980"/>
                              <a:gd name="T36" fmla="*/ 1282 w 2533"/>
                              <a:gd name="T37" fmla="*/ 10 h 1980"/>
                              <a:gd name="T38" fmla="*/ 1349 w 2533"/>
                              <a:gd name="T39" fmla="*/ 8 h 1980"/>
                              <a:gd name="T40" fmla="*/ 1415 w 2533"/>
                              <a:gd name="T41" fmla="*/ 5 h 1980"/>
                              <a:gd name="T42" fmla="*/ 1482 w 2533"/>
                              <a:gd name="T43" fmla="*/ 3 h 1980"/>
                              <a:gd name="T44" fmla="*/ 1549 w 2533"/>
                              <a:gd name="T45" fmla="*/ 8 h 1980"/>
                              <a:gd name="T46" fmla="*/ 1615 w 2533"/>
                              <a:gd name="T47" fmla="*/ 7 h 1980"/>
                              <a:gd name="T48" fmla="*/ 1682 w 2533"/>
                              <a:gd name="T49" fmla="*/ 5 h 1980"/>
                              <a:gd name="T50" fmla="*/ 1748 w 2533"/>
                              <a:gd name="T51" fmla="*/ 7 h 1980"/>
                              <a:gd name="T52" fmla="*/ 1815 w 2533"/>
                              <a:gd name="T53" fmla="*/ 5 h 1980"/>
                              <a:gd name="T54" fmla="*/ 1882 w 2533"/>
                              <a:gd name="T55" fmla="*/ 10 h 1980"/>
                              <a:gd name="T56" fmla="*/ 1948 w 2533"/>
                              <a:gd name="T57" fmla="*/ 10 h 1980"/>
                              <a:gd name="T58" fmla="*/ 2015 w 2533"/>
                              <a:gd name="T59" fmla="*/ 7 h 1980"/>
                              <a:gd name="T60" fmla="*/ 2081 w 2533"/>
                              <a:gd name="T61" fmla="*/ 10 h 1980"/>
                              <a:gd name="T62" fmla="*/ 2148 w 2533"/>
                              <a:gd name="T63" fmla="*/ 13 h 1980"/>
                              <a:gd name="T64" fmla="*/ 2215 w 2533"/>
                              <a:gd name="T65" fmla="*/ 17 h 1980"/>
                              <a:gd name="T66" fmla="*/ 2281 w 2533"/>
                              <a:gd name="T67" fmla="*/ 22 h 1980"/>
                              <a:gd name="T68" fmla="*/ 2348 w 2533"/>
                              <a:gd name="T69" fmla="*/ 20 h 1980"/>
                              <a:gd name="T70" fmla="*/ 2416 w 2533"/>
                              <a:gd name="T71" fmla="*/ 15 h 1980"/>
                              <a:gd name="T72" fmla="*/ 2481 w 2533"/>
                              <a:gd name="T73" fmla="*/ 15 h 1980"/>
                              <a:gd name="T74" fmla="*/ 2549 w 2533"/>
                              <a:gd name="T75" fmla="*/ 15 h 1980"/>
                              <a:gd name="T76" fmla="*/ 2614 w 2533"/>
                              <a:gd name="T77" fmla="*/ 20 h 1980"/>
                              <a:gd name="T78" fmla="*/ 2681 w 2533"/>
                              <a:gd name="T79" fmla="*/ 19 h 1980"/>
                              <a:gd name="T80" fmla="*/ 2747 w 2533"/>
                              <a:gd name="T81" fmla="*/ 22 h 1980"/>
                              <a:gd name="T82" fmla="*/ 2814 w 2533"/>
                              <a:gd name="T83" fmla="*/ 20 h 1980"/>
                              <a:gd name="T84" fmla="*/ 2882 w 2533"/>
                              <a:gd name="T85" fmla="*/ 17 h 1980"/>
                              <a:gd name="T86" fmla="*/ 2949 w 2533"/>
                              <a:gd name="T87" fmla="*/ 17 h 1980"/>
                              <a:gd name="T88" fmla="*/ 3014 w 2533"/>
                              <a:gd name="T89" fmla="*/ 19 h 1980"/>
                              <a:gd name="T90" fmla="*/ 3080 w 2533"/>
                              <a:gd name="T91" fmla="*/ 25 h 1980"/>
                              <a:gd name="T92" fmla="*/ 3147 w 2533"/>
                              <a:gd name="T93" fmla="*/ 22 h 1980"/>
                              <a:gd name="T94" fmla="*/ 3215 w 2533"/>
                              <a:gd name="T95" fmla="*/ 24 h 1980"/>
                              <a:gd name="T96" fmla="*/ 3280 w 2533"/>
                              <a:gd name="T97" fmla="*/ 25 h 1980"/>
                              <a:gd name="T98" fmla="*/ 3348 w 2533"/>
                              <a:gd name="T99" fmla="*/ 17 h 1980"/>
                              <a:gd name="T100" fmla="*/ 3413 w 2533"/>
                              <a:gd name="T101" fmla="*/ 15 h 1980"/>
                              <a:gd name="T102" fmla="*/ 3480 w 2533"/>
                              <a:gd name="T103" fmla="*/ 13 h 1980"/>
                              <a:gd name="T104" fmla="*/ 3548 w 2533"/>
                              <a:gd name="T105" fmla="*/ 13 h 1980"/>
                              <a:gd name="T106" fmla="*/ 3613 w 2533"/>
                              <a:gd name="T107" fmla="*/ 15 h 1980"/>
                              <a:gd name="T108" fmla="*/ 3681 w 2533"/>
                              <a:gd name="T109" fmla="*/ 10 h 1980"/>
                              <a:gd name="T110" fmla="*/ 3748 w 2533"/>
                              <a:gd name="T111" fmla="*/ 27 h 1980"/>
                              <a:gd name="T112" fmla="*/ 3845 w 2533"/>
                              <a:gd name="T113" fmla="*/ 155 h 1980"/>
                              <a:gd name="T114" fmla="*/ 3972 w 2533"/>
                              <a:gd name="T115" fmla="*/ 2690 h 1980"/>
                              <a:gd name="T116" fmla="*/ 4098 w 2533"/>
                              <a:gd name="T117" fmla="*/ 3191 h 1980"/>
                              <a:gd name="T118" fmla="*/ 4224 w 2533"/>
                              <a:gd name="T119" fmla="*/ 3311 h 1980"/>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2533" h="1980">
                                <a:moveTo>
                                  <a:pt x="0" y="884"/>
                                </a:moveTo>
                                <a:lnTo>
                                  <a:pt x="3" y="895"/>
                                </a:lnTo>
                                <a:lnTo>
                                  <a:pt x="5" y="1001"/>
                                </a:lnTo>
                                <a:lnTo>
                                  <a:pt x="8" y="1039"/>
                                </a:lnTo>
                                <a:lnTo>
                                  <a:pt x="10" y="1038"/>
                                </a:lnTo>
                                <a:lnTo>
                                  <a:pt x="13" y="1018"/>
                                </a:lnTo>
                                <a:lnTo>
                                  <a:pt x="15" y="1000"/>
                                </a:lnTo>
                                <a:lnTo>
                                  <a:pt x="18" y="987"/>
                                </a:lnTo>
                                <a:lnTo>
                                  <a:pt x="20" y="976"/>
                                </a:lnTo>
                                <a:lnTo>
                                  <a:pt x="22" y="961"/>
                                </a:lnTo>
                                <a:lnTo>
                                  <a:pt x="25" y="954"/>
                                </a:lnTo>
                                <a:lnTo>
                                  <a:pt x="27" y="941"/>
                                </a:lnTo>
                                <a:lnTo>
                                  <a:pt x="30" y="925"/>
                                </a:lnTo>
                                <a:lnTo>
                                  <a:pt x="32" y="913"/>
                                </a:lnTo>
                                <a:lnTo>
                                  <a:pt x="35" y="899"/>
                                </a:lnTo>
                                <a:lnTo>
                                  <a:pt x="37" y="891"/>
                                </a:lnTo>
                                <a:lnTo>
                                  <a:pt x="40" y="885"/>
                                </a:lnTo>
                                <a:lnTo>
                                  <a:pt x="42" y="881"/>
                                </a:lnTo>
                                <a:lnTo>
                                  <a:pt x="44" y="873"/>
                                </a:lnTo>
                                <a:lnTo>
                                  <a:pt x="47" y="867"/>
                                </a:lnTo>
                                <a:lnTo>
                                  <a:pt x="50" y="856"/>
                                </a:lnTo>
                                <a:lnTo>
                                  <a:pt x="52" y="851"/>
                                </a:lnTo>
                                <a:lnTo>
                                  <a:pt x="55" y="842"/>
                                </a:lnTo>
                                <a:lnTo>
                                  <a:pt x="57" y="829"/>
                                </a:lnTo>
                                <a:lnTo>
                                  <a:pt x="59" y="825"/>
                                </a:lnTo>
                                <a:lnTo>
                                  <a:pt x="62" y="817"/>
                                </a:lnTo>
                                <a:lnTo>
                                  <a:pt x="64" y="815"/>
                                </a:lnTo>
                                <a:lnTo>
                                  <a:pt x="67" y="810"/>
                                </a:lnTo>
                                <a:lnTo>
                                  <a:pt x="69" y="804"/>
                                </a:lnTo>
                                <a:lnTo>
                                  <a:pt x="72" y="794"/>
                                </a:lnTo>
                                <a:lnTo>
                                  <a:pt x="74" y="787"/>
                                </a:lnTo>
                                <a:lnTo>
                                  <a:pt x="77" y="783"/>
                                </a:lnTo>
                                <a:lnTo>
                                  <a:pt x="79" y="774"/>
                                </a:lnTo>
                                <a:lnTo>
                                  <a:pt x="82" y="768"/>
                                </a:lnTo>
                                <a:lnTo>
                                  <a:pt x="84" y="758"/>
                                </a:lnTo>
                                <a:lnTo>
                                  <a:pt x="87" y="755"/>
                                </a:lnTo>
                                <a:lnTo>
                                  <a:pt x="89" y="752"/>
                                </a:lnTo>
                                <a:lnTo>
                                  <a:pt x="91" y="747"/>
                                </a:lnTo>
                                <a:lnTo>
                                  <a:pt x="94" y="746"/>
                                </a:lnTo>
                                <a:lnTo>
                                  <a:pt x="96" y="743"/>
                                </a:lnTo>
                                <a:lnTo>
                                  <a:pt x="99" y="736"/>
                                </a:lnTo>
                                <a:lnTo>
                                  <a:pt x="102" y="731"/>
                                </a:lnTo>
                                <a:lnTo>
                                  <a:pt x="104" y="727"/>
                                </a:lnTo>
                                <a:lnTo>
                                  <a:pt x="106" y="730"/>
                                </a:lnTo>
                                <a:lnTo>
                                  <a:pt x="109" y="725"/>
                                </a:lnTo>
                                <a:lnTo>
                                  <a:pt x="111" y="719"/>
                                </a:lnTo>
                                <a:lnTo>
                                  <a:pt x="114" y="717"/>
                                </a:lnTo>
                                <a:lnTo>
                                  <a:pt x="116" y="716"/>
                                </a:lnTo>
                                <a:lnTo>
                                  <a:pt x="119" y="709"/>
                                </a:lnTo>
                                <a:lnTo>
                                  <a:pt x="121" y="709"/>
                                </a:lnTo>
                                <a:lnTo>
                                  <a:pt x="124" y="705"/>
                                </a:lnTo>
                                <a:lnTo>
                                  <a:pt x="126" y="702"/>
                                </a:lnTo>
                                <a:lnTo>
                                  <a:pt x="128" y="695"/>
                                </a:lnTo>
                                <a:lnTo>
                                  <a:pt x="131" y="693"/>
                                </a:lnTo>
                                <a:lnTo>
                                  <a:pt x="133" y="689"/>
                                </a:lnTo>
                                <a:lnTo>
                                  <a:pt x="136" y="688"/>
                                </a:lnTo>
                                <a:lnTo>
                                  <a:pt x="138" y="689"/>
                                </a:lnTo>
                                <a:lnTo>
                                  <a:pt x="141" y="683"/>
                                </a:lnTo>
                                <a:lnTo>
                                  <a:pt x="143" y="686"/>
                                </a:lnTo>
                                <a:lnTo>
                                  <a:pt x="146" y="683"/>
                                </a:lnTo>
                                <a:lnTo>
                                  <a:pt x="152" y="676"/>
                                </a:lnTo>
                                <a:lnTo>
                                  <a:pt x="154" y="673"/>
                                </a:lnTo>
                                <a:lnTo>
                                  <a:pt x="156" y="671"/>
                                </a:lnTo>
                                <a:lnTo>
                                  <a:pt x="159" y="669"/>
                                </a:lnTo>
                                <a:lnTo>
                                  <a:pt x="161" y="669"/>
                                </a:lnTo>
                                <a:lnTo>
                                  <a:pt x="163" y="666"/>
                                </a:lnTo>
                                <a:lnTo>
                                  <a:pt x="166" y="665"/>
                                </a:lnTo>
                                <a:lnTo>
                                  <a:pt x="168" y="660"/>
                                </a:lnTo>
                                <a:lnTo>
                                  <a:pt x="170" y="653"/>
                                </a:lnTo>
                                <a:lnTo>
                                  <a:pt x="172" y="649"/>
                                </a:lnTo>
                                <a:lnTo>
                                  <a:pt x="175" y="645"/>
                                </a:lnTo>
                                <a:lnTo>
                                  <a:pt x="177" y="639"/>
                                </a:lnTo>
                                <a:lnTo>
                                  <a:pt x="179" y="630"/>
                                </a:lnTo>
                                <a:lnTo>
                                  <a:pt x="182" y="627"/>
                                </a:lnTo>
                                <a:lnTo>
                                  <a:pt x="184" y="621"/>
                                </a:lnTo>
                                <a:lnTo>
                                  <a:pt x="187" y="620"/>
                                </a:lnTo>
                                <a:lnTo>
                                  <a:pt x="189" y="616"/>
                                </a:lnTo>
                                <a:lnTo>
                                  <a:pt x="191" y="604"/>
                                </a:lnTo>
                                <a:lnTo>
                                  <a:pt x="194" y="600"/>
                                </a:lnTo>
                                <a:lnTo>
                                  <a:pt x="196" y="598"/>
                                </a:lnTo>
                                <a:lnTo>
                                  <a:pt x="198" y="594"/>
                                </a:lnTo>
                                <a:lnTo>
                                  <a:pt x="200" y="588"/>
                                </a:lnTo>
                                <a:lnTo>
                                  <a:pt x="203" y="583"/>
                                </a:lnTo>
                                <a:lnTo>
                                  <a:pt x="205" y="575"/>
                                </a:lnTo>
                                <a:lnTo>
                                  <a:pt x="207" y="571"/>
                                </a:lnTo>
                                <a:lnTo>
                                  <a:pt x="210" y="568"/>
                                </a:lnTo>
                                <a:lnTo>
                                  <a:pt x="212" y="565"/>
                                </a:lnTo>
                                <a:lnTo>
                                  <a:pt x="215" y="559"/>
                                </a:lnTo>
                                <a:lnTo>
                                  <a:pt x="217" y="557"/>
                                </a:lnTo>
                                <a:lnTo>
                                  <a:pt x="219" y="553"/>
                                </a:lnTo>
                                <a:lnTo>
                                  <a:pt x="222" y="545"/>
                                </a:lnTo>
                                <a:lnTo>
                                  <a:pt x="224" y="540"/>
                                </a:lnTo>
                                <a:lnTo>
                                  <a:pt x="226" y="535"/>
                                </a:lnTo>
                                <a:lnTo>
                                  <a:pt x="228" y="528"/>
                                </a:lnTo>
                                <a:lnTo>
                                  <a:pt x="231" y="520"/>
                                </a:lnTo>
                                <a:lnTo>
                                  <a:pt x="233" y="510"/>
                                </a:lnTo>
                                <a:lnTo>
                                  <a:pt x="235" y="512"/>
                                </a:lnTo>
                                <a:lnTo>
                                  <a:pt x="238" y="513"/>
                                </a:lnTo>
                                <a:lnTo>
                                  <a:pt x="240" y="509"/>
                                </a:lnTo>
                                <a:lnTo>
                                  <a:pt x="243" y="506"/>
                                </a:lnTo>
                                <a:lnTo>
                                  <a:pt x="245" y="497"/>
                                </a:lnTo>
                                <a:lnTo>
                                  <a:pt x="247" y="490"/>
                                </a:lnTo>
                                <a:lnTo>
                                  <a:pt x="250" y="480"/>
                                </a:lnTo>
                                <a:lnTo>
                                  <a:pt x="252" y="478"/>
                                </a:lnTo>
                                <a:lnTo>
                                  <a:pt x="254" y="478"/>
                                </a:lnTo>
                                <a:lnTo>
                                  <a:pt x="256" y="478"/>
                                </a:lnTo>
                                <a:lnTo>
                                  <a:pt x="259" y="470"/>
                                </a:lnTo>
                                <a:lnTo>
                                  <a:pt x="261" y="464"/>
                                </a:lnTo>
                                <a:lnTo>
                                  <a:pt x="263" y="459"/>
                                </a:lnTo>
                                <a:lnTo>
                                  <a:pt x="266" y="456"/>
                                </a:lnTo>
                                <a:lnTo>
                                  <a:pt x="268" y="448"/>
                                </a:lnTo>
                                <a:lnTo>
                                  <a:pt x="270" y="440"/>
                                </a:lnTo>
                                <a:lnTo>
                                  <a:pt x="273" y="432"/>
                                </a:lnTo>
                                <a:lnTo>
                                  <a:pt x="275" y="430"/>
                                </a:lnTo>
                                <a:lnTo>
                                  <a:pt x="278" y="418"/>
                                </a:lnTo>
                                <a:lnTo>
                                  <a:pt x="280" y="409"/>
                                </a:lnTo>
                                <a:lnTo>
                                  <a:pt x="282" y="404"/>
                                </a:lnTo>
                                <a:lnTo>
                                  <a:pt x="284" y="403"/>
                                </a:lnTo>
                                <a:lnTo>
                                  <a:pt x="287" y="402"/>
                                </a:lnTo>
                                <a:lnTo>
                                  <a:pt x="289" y="396"/>
                                </a:lnTo>
                                <a:lnTo>
                                  <a:pt x="291" y="394"/>
                                </a:lnTo>
                                <a:lnTo>
                                  <a:pt x="294" y="387"/>
                                </a:lnTo>
                                <a:lnTo>
                                  <a:pt x="296" y="384"/>
                                </a:lnTo>
                                <a:lnTo>
                                  <a:pt x="298" y="380"/>
                                </a:lnTo>
                                <a:lnTo>
                                  <a:pt x="301" y="376"/>
                                </a:lnTo>
                                <a:lnTo>
                                  <a:pt x="303" y="375"/>
                                </a:lnTo>
                                <a:lnTo>
                                  <a:pt x="306" y="368"/>
                                </a:lnTo>
                                <a:lnTo>
                                  <a:pt x="308" y="358"/>
                                </a:lnTo>
                                <a:lnTo>
                                  <a:pt x="310" y="350"/>
                                </a:lnTo>
                                <a:lnTo>
                                  <a:pt x="312" y="347"/>
                                </a:lnTo>
                                <a:lnTo>
                                  <a:pt x="315" y="343"/>
                                </a:lnTo>
                                <a:lnTo>
                                  <a:pt x="317" y="339"/>
                                </a:lnTo>
                                <a:lnTo>
                                  <a:pt x="319" y="335"/>
                                </a:lnTo>
                                <a:lnTo>
                                  <a:pt x="322" y="332"/>
                                </a:lnTo>
                                <a:lnTo>
                                  <a:pt x="324" y="321"/>
                                </a:lnTo>
                                <a:lnTo>
                                  <a:pt x="326" y="313"/>
                                </a:lnTo>
                                <a:lnTo>
                                  <a:pt x="329" y="308"/>
                                </a:lnTo>
                                <a:lnTo>
                                  <a:pt x="331" y="304"/>
                                </a:lnTo>
                                <a:lnTo>
                                  <a:pt x="334" y="294"/>
                                </a:lnTo>
                                <a:lnTo>
                                  <a:pt x="336" y="292"/>
                                </a:lnTo>
                                <a:lnTo>
                                  <a:pt x="338" y="291"/>
                                </a:lnTo>
                                <a:lnTo>
                                  <a:pt x="340" y="283"/>
                                </a:lnTo>
                                <a:lnTo>
                                  <a:pt x="342" y="278"/>
                                </a:lnTo>
                                <a:lnTo>
                                  <a:pt x="345" y="271"/>
                                </a:lnTo>
                                <a:lnTo>
                                  <a:pt x="347" y="263"/>
                                </a:lnTo>
                                <a:lnTo>
                                  <a:pt x="350" y="259"/>
                                </a:lnTo>
                                <a:lnTo>
                                  <a:pt x="352" y="257"/>
                                </a:lnTo>
                                <a:lnTo>
                                  <a:pt x="354" y="251"/>
                                </a:lnTo>
                                <a:lnTo>
                                  <a:pt x="357" y="246"/>
                                </a:lnTo>
                                <a:lnTo>
                                  <a:pt x="359" y="242"/>
                                </a:lnTo>
                                <a:lnTo>
                                  <a:pt x="361" y="236"/>
                                </a:lnTo>
                                <a:lnTo>
                                  <a:pt x="364" y="237"/>
                                </a:lnTo>
                                <a:lnTo>
                                  <a:pt x="366" y="239"/>
                                </a:lnTo>
                                <a:lnTo>
                                  <a:pt x="368" y="233"/>
                                </a:lnTo>
                                <a:lnTo>
                                  <a:pt x="370" y="231"/>
                                </a:lnTo>
                                <a:lnTo>
                                  <a:pt x="373" y="224"/>
                                </a:lnTo>
                                <a:lnTo>
                                  <a:pt x="375" y="218"/>
                                </a:lnTo>
                                <a:lnTo>
                                  <a:pt x="378" y="214"/>
                                </a:lnTo>
                                <a:lnTo>
                                  <a:pt x="380" y="210"/>
                                </a:lnTo>
                                <a:lnTo>
                                  <a:pt x="382" y="212"/>
                                </a:lnTo>
                                <a:lnTo>
                                  <a:pt x="385" y="206"/>
                                </a:lnTo>
                                <a:lnTo>
                                  <a:pt x="387" y="204"/>
                                </a:lnTo>
                                <a:lnTo>
                                  <a:pt x="389" y="198"/>
                                </a:lnTo>
                                <a:lnTo>
                                  <a:pt x="392" y="193"/>
                                </a:lnTo>
                                <a:lnTo>
                                  <a:pt x="394" y="194"/>
                                </a:lnTo>
                                <a:lnTo>
                                  <a:pt x="396" y="192"/>
                                </a:lnTo>
                                <a:lnTo>
                                  <a:pt x="398" y="188"/>
                                </a:lnTo>
                                <a:lnTo>
                                  <a:pt x="401" y="182"/>
                                </a:lnTo>
                                <a:lnTo>
                                  <a:pt x="403" y="181"/>
                                </a:lnTo>
                                <a:lnTo>
                                  <a:pt x="405" y="182"/>
                                </a:lnTo>
                                <a:lnTo>
                                  <a:pt x="408" y="177"/>
                                </a:lnTo>
                                <a:lnTo>
                                  <a:pt x="410" y="173"/>
                                </a:lnTo>
                                <a:lnTo>
                                  <a:pt x="413" y="171"/>
                                </a:lnTo>
                                <a:lnTo>
                                  <a:pt x="415" y="167"/>
                                </a:lnTo>
                                <a:lnTo>
                                  <a:pt x="417" y="164"/>
                                </a:lnTo>
                                <a:lnTo>
                                  <a:pt x="420" y="165"/>
                                </a:lnTo>
                                <a:lnTo>
                                  <a:pt x="422" y="163"/>
                                </a:lnTo>
                                <a:lnTo>
                                  <a:pt x="424" y="161"/>
                                </a:lnTo>
                                <a:lnTo>
                                  <a:pt x="426" y="159"/>
                                </a:lnTo>
                                <a:lnTo>
                                  <a:pt x="429" y="157"/>
                                </a:lnTo>
                                <a:lnTo>
                                  <a:pt x="431" y="152"/>
                                </a:lnTo>
                                <a:lnTo>
                                  <a:pt x="433" y="148"/>
                                </a:lnTo>
                                <a:lnTo>
                                  <a:pt x="436" y="146"/>
                                </a:lnTo>
                                <a:lnTo>
                                  <a:pt x="438" y="143"/>
                                </a:lnTo>
                                <a:lnTo>
                                  <a:pt x="441" y="143"/>
                                </a:lnTo>
                                <a:lnTo>
                                  <a:pt x="443" y="138"/>
                                </a:lnTo>
                                <a:lnTo>
                                  <a:pt x="445" y="136"/>
                                </a:lnTo>
                                <a:lnTo>
                                  <a:pt x="448" y="135"/>
                                </a:lnTo>
                                <a:lnTo>
                                  <a:pt x="450" y="129"/>
                                </a:lnTo>
                                <a:lnTo>
                                  <a:pt x="452" y="127"/>
                                </a:lnTo>
                                <a:lnTo>
                                  <a:pt x="454" y="122"/>
                                </a:lnTo>
                                <a:lnTo>
                                  <a:pt x="457" y="117"/>
                                </a:lnTo>
                                <a:lnTo>
                                  <a:pt x="459" y="110"/>
                                </a:lnTo>
                                <a:lnTo>
                                  <a:pt x="461" y="109"/>
                                </a:lnTo>
                                <a:lnTo>
                                  <a:pt x="464" y="109"/>
                                </a:lnTo>
                                <a:lnTo>
                                  <a:pt x="466" y="109"/>
                                </a:lnTo>
                                <a:lnTo>
                                  <a:pt x="469" y="113"/>
                                </a:lnTo>
                                <a:lnTo>
                                  <a:pt x="471" y="113"/>
                                </a:lnTo>
                                <a:lnTo>
                                  <a:pt x="473" y="112"/>
                                </a:lnTo>
                                <a:lnTo>
                                  <a:pt x="476" y="107"/>
                                </a:lnTo>
                                <a:lnTo>
                                  <a:pt x="478" y="109"/>
                                </a:lnTo>
                                <a:lnTo>
                                  <a:pt x="480" y="104"/>
                                </a:lnTo>
                                <a:lnTo>
                                  <a:pt x="482" y="102"/>
                                </a:lnTo>
                                <a:lnTo>
                                  <a:pt x="485" y="97"/>
                                </a:lnTo>
                                <a:lnTo>
                                  <a:pt x="487" y="95"/>
                                </a:lnTo>
                                <a:lnTo>
                                  <a:pt x="489" y="92"/>
                                </a:lnTo>
                                <a:lnTo>
                                  <a:pt x="492" y="85"/>
                                </a:lnTo>
                                <a:lnTo>
                                  <a:pt x="494" y="83"/>
                                </a:lnTo>
                                <a:lnTo>
                                  <a:pt x="496" y="82"/>
                                </a:lnTo>
                                <a:lnTo>
                                  <a:pt x="499" y="85"/>
                                </a:lnTo>
                                <a:lnTo>
                                  <a:pt x="501" y="85"/>
                                </a:lnTo>
                                <a:lnTo>
                                  <a:pt x="504" y="79"/>
                                </a:lnTo>
                                <a:lnTo>
                                  <a:pt x="506" y="76"/>
                                </a:lnTo>
                                <a:lnTo>
                                  <a:pt x="508" y="75"/>
                                </a:lnTo>
                                <a:lnTo>
                                  <a:pt x="510" y="70"/>
                                </a:lnTo>
                                <a:lnTo>
                                  <a:pt x="513" y="74"/>
                                </a:lnTo>
                                <a:lnTo>
                                  <a:pt x="515" y="72"/>
                                </a:lnTo>
                                <a:lnTo>
                                  <a:pt x="517" y="68"/>
                                </a:lnTo>
                                <a:lnTo>
                                  <a:pt x="520" y="68"/>
                                </a:lnTo>
                                <a:lnTo>
                                  <a:pt x="522" y="66"/>
                                </a:lnTo>
                                <a:lnTo>
                                  <a:pt x="524" y="66"/>
                                </a:lnTo>
                                <a:lnTo>
                                  <a:pt x="527" y="62"/>
                                </a:lnTo>
                                <a:lnTo>
                                  <a:pt x="529" y="62"/>
                                </a:lnTo>
                                <a:lnTo>
                                  <a:pt x="532" y="59"/>
                                </a:lnTo>
                                <a:lnTo>
                                  <a:pt x="534" y="60"/>
                                </a:lnTo>
                                <a:lnTo>
                                  <a:pt x="536" y="58"/>
                                </a:lnTo>
                                <a:lnTo>
                                  <a:pt x="538" y="60"/>
                                </a:lnTo>
                                <a:lnTo>
                                  <a:pt x="541" y="56"/>
                                </a:lnTo>
                                <a:lnTo>
                                  <a:pt x="543" y="54"/>
                                </a:lnTo>
                                <a:lnTo>
                                  <a:pt x="545" y="52"/>
                                </a:lnTo>
                                <a:lnTo>
                                  <a:pt x="548" y="50"/>
                                </a:lnTo>
                                <a:lnTo>
                                  <a:pt x="550" y="50"/>
                                </a:lnTo>
                                <a:lnTo>
                                  <a:pt x="552" y="50"/>
                                </a:lnTo>
                                <a:lnTo>
                                  <a:pt x="555" y="46"/>
                                </a:lnTo>
                                <a:lnTo>
                                  <a:pt x="557" y="48"/>
                                </a:lnTo>
                                <a:lnTo>
                                  <a:pt x="560" y="44"/>
                                </a:lnTo>
                                <a:lnTo>
                                  <a:pt x="562" y="46"/>
                                </a:lnTo>
                                <a:lnTo>
                                  <a:pt x="564" y="44"/>
                                </a:lnTo>
                                <a:lnTo>
                                  <a:pt x="566" y="45"/>
                                </a:lnTo>
                                <a:lnTo>
                                  <a:pt x="568" y="43"/>
                                </a:lnTo>
                                <a:lnTo>
                                  <a:pt x="571" y="42"/>
                                </a:lnTo>
                                <a:lnTo>
                                  <a:pt x="573" y="41"/>
                                </a:lnTo>
                                <a:lnTo>
                                  <a:pt x="576" y="43"/>
                                </a:lnTo>
                                <a:lnTo>
                                  <a:pt x="578" y="38"/>
                                </a:lnTo>
                                <a:lnTo>
                                  <a:pt x="580" y="34"/>
                                </a:lnTo>
                                <a:lnTo>
                                  <a:pt x="583" y="33"/>
                                </a:lnTo>
                                <a:lnTo>
                                  <a:pt x="585" y="37"/>
                                </a:lnTo>
                                <a:lnTo>
                                  <a:pt x="587" y="35"/>
                                </a:lnTo>
                                <a:lnTo>
                                  <a:pt x="590" y="35"/>
                                </a:lnTo>
                                <a:lnTo>
                                  <a:pt x="592" y="33"/>
                                </a:lnTo>
                                <a:lnTo>
                                  <a:pt x="594" y="32"/>
                                </a:lnTo>
                                <a:lnTo>
                                  <a:pt x="596" y="31"/>
                                </a:lnTo>
                                <a:lnTo>
                                  <a:pt x="599" y="29"/>
                                </a:lnTo>
                                <a:lnTo>
                                  <a:pt x="601" y="29"/>
                                </a:lnTo>
                                <a:lnTo>
                                  <a:pt x="604" y="29"/>
                                </a:lnTo>
                                <a:lnTo>
                                  <a:pt x="606" y="26"/>
                                </a:lnTo>
                                <a:lnTo>
                                  <a:pt x="608" y="26"/>
                                </a:lnTo>
                                <a:lnTo>
                                  <a:pt x="611" y="26"/>
                                </a:lnTo>
                                <a:lnTo>
                                  <a:pt x="613" y="29"/>
                                </a:lnTo>
                                <a:lnTo>
                                  <a:pt x="615" y="27"/>
                                </a:lnTo>
                                <a:lnTo>
                                  <a:pt x="618" y="26"/>
                                </a:lnTo>
                                <a:lnTo>
                                  <a:pt x="620" y="24"/>
                                </a:lnTo>
                                <a:lnTo>
                                  <a:pt x="622" y="23"/>
                                </a:lnTo>
                                <a:lnTo>
                                  <a:pt x="624" y="26"/>
                                </a:lnTo>
                                <a:lnTo>
                                  <a:pt x="627" y="26"/>
                                </a:lnTo>
                                <a:lnTo>
                                  <a:pt x="629" y="23"/>
                                </a:lnTo>
                                <a:lnTo>
                                  <a:pt x="632" y="23"/>
                                </a:lnTo>
                                <a:lnTo>
                                  <a:pt x="634" y="21"/>
                                </a:lnTo>
                                <a:lnTo>
                                  <a:pt x="636" y="22"/>
                                </a:lnTo>
                                <a:lnTo>
                                  <a:pt x="639" y="20"/>
                                </a:lnTo>
                                <a:lnTo>
                                  <a:pt x="641" y="19"/>
                                </a:lnTo>
                                <a:lnTo>
                                  <a:pt x="643" y="19"/>
                                </a:lnTo>
                                <a:lnTo>
                                  <a:pt x="646" y="19"/>
                                </a:lnTo>
                                <a:lnTo>
                                  <a:pt x="648" y="17"/>
                                </a:lnTo>
                                <a:lnTo>
                                  <a:pt x="650" y="15"/>
                                </a:lnTo>
                                <a:lnTo>
                                  <a:pt x="652" y="17"/>
                                </a:lnTo>
                                <a:lnTo>
                                  <a:pt x="655" y="17"/>
                                </a:lnTo>
                                <a:lnTo>
                                  <a:pt x="657" y="18"/>
                                </a:lnTo>
                                <a:lnTo>
                                  <a:pt x="659" y="17"/>
                                </a:lnTo>
                                <a:lnTo>
                                  <a:pt x="662" y="16"/>
                                </a:lnTo>
                                <a:lnTo>
                                  <a:pt x="664" y="14"/>
                                </a:lnTo>
                                <a:lnTo>
                                  <a:pt x="667" y="14"/>
                                </a:lnTo>
                                <a:lnTo>
                                  <a:pt x="669" y="13"/>
                                </a:lnTo>
                                <a:lnTo>
                                  <a:pt x="671" y="15"/>
                                </a:lnTo>
                                <a:lnTo>
                                  <a:pt x="674" y="15"/>
                                </a:lnTo>
                                <a:lnTo>
                                  <a:pt x="676" y="14"/>
                                </a:lnTo>
                                <a:lnTo>
                                  <a:pt x="678" y="13"/>
                                </a:lnTo>
                                <a:lnTo>
                                  <a:pt x="680" y="13"/>
                                </a:lnTo>
                                <a:lnTo>
                                  <a:pt x="683" y="14"/>
                                </a:lnTo>
                                <a:lnTo>
                                  <a:pt x="685" y="11"/>
                                </a:lnTo>
                                <a:lnTo>
                                  <a:pt x="687" y="14"/>
                                </a:lnTo>
                                <a:lnTo>
                                  <a:pt x="690" y="13"/>
                                </a:lnTo>
                                <a:lnTo>
                                  <a:pt x="692" y="13"/>
                                </a:lnTo>
                                <a:lnTo>
                                  <a:pt x="695" y="11"/>
                                </a:lnTo>
                                <a:lnTo>
                                  <a:pt x="697" y="13"/>
                                </a:lnTo>
                                <a:lnTo>
                                  <a:pt x="699" y="11"/>
                                </a:lnTo>
                                <a:lnTo>
                                  <a:pt x="701" y="13"/>
                                </a:lnTo>
                                <a:lnTo>
                                  <a:pt x="704" y="13"/>
                                </a:lnTo>
                                <a:lnTo>
                                  <a:pt x="706" y="11"/>
                                </a:lnTo>
                                <a:lnTo>
                                  <a:pt x="708" y="10"/>
                                </a:lnTo>
                                <a:lnTo>
                                  <a:pt x="711" y="10"/>
                                </a:lnTo>
                                <a:lnTo>
                                  <a:pt x="713" y="11"/>
                                </a:lnTo>
                                <a:lnTo>
                                  <a:pt x="715" y="9"/>
                                </a:lnTo>
                                <a:lnTo>
                                  <a:pt x="718" y="10"/>
                                </a:lnTo>
                                <a:lnTo>
                                  <a:pt x="720" y="9"/>
                                </a:lnTo>
                                <a:lnTo>
                                  <a:pt x="723" y="8"/>
                                </a:lnTo>
                                <a:lnTo>
                                  <a:pt x="725" y="7"/>
                                </a:lnTo>
                                <a:lnTo>
                                  <a:pt x="727" y="8"/>
                                </a:lnTo>
                                <a:lnTo>
                                  <a:pt x="730" y="8"/>
                                </a:lnTo>
                                <a:lnTo>
                                  <a:pt x="732" y="6"/>
                                </a:lnTo>
                                <a:lnTo>
                                  <a:pt x="734" y="6"/>
                                </a:lnTo>
                                <a:lnTo>
                                  <a:pt x="736" y="6"/>
                                </a:lnTo>
                                <a:lnTo>
                                  <a:pt x="739" y="4"/>
                                </a:lnTo>
                                <a:lnTo>
                                  <a:pt x="741" y="6"/>
                                </a:lnTo>
                                <a:lnTo>
                                  <a:pt x="743" y="7"/>
                                </a:lnTo>
                                <a:lnTo>
                                  <a:pt x="746" y="5"/>
                                </a:lnTo>
                                <a:lnTo>
                                  <a:pt x="748" y="7"/>
                                </a:lnTo>
                                <a:lnTo>
                                  <a:pt x="750" y="9"/>
                                </a:lnTo>
                                <a:lnTo>
                                  <a:pt x="753" y="8"/>
                                </a:lnTo>
                                <a:lnTo>
                                  <a:pt x="755" y="7"/>
                                </a:lnTo>
                                <a:lnTo>
                                  <a:pt x="757" y="6"/>
                                </a:lnTo>
                                <a:lnTo>
                                  <a:pt x="760" y="5"/>
                                </a:lnTo>
                                <a:lnTo>
                                  <a:pt x="762" y="6"/>
                                </a:lnTo>
                                <a:lnTo>
                                  <a:pt x="764" y="5"/>
                                </a:lnTo>
                                <a:lnTo>
                                  <a:pt x="767" y="6"/>
                                </a:lnTo>
                                <a:lnTo>
                                  <a:pt x="769" y="3"/>
                                </a:lnTo>
                                <a:lnTo>
                                  <a:pt x="771" y="6"/>
                                </a:lnTo>
                                <a:lnTo>
                                  <a:pt x="774" y="8"/>
                                </a:lnTo>
                                <a:lnTo>
                                  <a:pt x="776" y="6"/>
                                </a:lnTo>
                                <a:lnTo>
                                  <a:pt x="778" y="5"/>
                                </a:lnTo>
                                <a:lnTo>
                                  <a:pt x="781" y="4"/>
                                </a:lnTo>
                                <a:lnTo>
                                  <a:pt x="783" y="5"/>
                                </a:lnTo>
                                <a:lnTo>
                                  <a:pt x="785" y="5"/>
                                </a:lnTo>
                                <a:lnTo>
                                  <a:pt x="788" y="3"/>
                                </a:lnTo>
                                <a:lnTo>
                                  <a:pt x="790" y="8"/>
                                </a:lnTo>
                                <a:lnTo>
                                  <a:pt x="792" y="5"/>
                                </a:lnTo>
                                <a:lnTo>
                                  <a:pt x="794" y="6"/>
                                </a:lnTo>
                                <a:lnTo>
                                  <a:pt x="797" y="5"/>
                                </a:lnTo>
                                <a:lnTo>
                                  <a:pt x="799" y="5"/>
                                </a:lnTo>
                                <a:lnTo>
                                  <a:pt x="802" y="5"/>
                                </a:lnTo>
                                <a:lnTo>
                                  <a:pt x="804" y="5"/>
                                </a:lnTo>
                                <a:lnTo>
                                  <a:pt x="806" y="5"/>
                                </a:lnTo>
                                <a:lnTo>
                                  <a:pt x="809" y="4"/>
                                </a:lnTo>
                                <a:lnTo>
                                  <a:pt x="811" y="4"/>
                                </a:lnTo>
                                <a:lnTo>
                                  <a:pt x="813" y="3"/>
                                </a:lnTo>
                                <a:lnTo>
                                  <a:pt x="816" y="5"/>
                                </a:lnTo>
                                <a:lnTo>
                                  <a:pt x="818" y="4"/>
                                </a:lnTo>
                                <a:lnTo>
                                  <a:pt x="820" y="2"/>
                                </a:lnTo>
                                <a:lnTo>
                                  <a:pt x="822" y="3"/>
                                </a:lnTo>
                                <a:lnTo>
                                  <a:pt x="825" y="3"/>
                                </a:lnTo>
                                <a:lnTo>
                                  <a:pt x="827" y="1"/>
                                </a:lnTo>
                                <a:lnTo>
                                  <a:pt x="830" y="4"/>
                                </a:lnTo>
                                <a:lnTo>
                                  <a:pt x="832" y="3"/>
                                </a:lnTo>
                                <a:lnTo>
                                  <a:pt x="834" y="1"/>
                                </a:lnTo>
                                <a:lnTo>
                                  <a:pt x="837" y="2"/>
                                </a:lnTo>
                                <a:lnTo>
                                  <a:pt x="839" y="3"/>
                                </a:lnTo>
                                <a:lnTo>
                                  <a:pt x="841" y="3"/>
                                </a:lnTo>
                                <a:lnTo>
                                  <a:pt x="844" y="5"/>
                                </a:lnTo>
                                <a:lnTo>
                                  <a:pt x="846" y="3"/>
                                </a:lnTo>
                                <a:lnTo>
                                  <a:pt x="848" y="1"/>
                                </a:lnTo>
                                <a:lnTo>
                                  <a:pt x="850" y="2"/>
                                </a:lnTo>
                                <a:lnTo>
                                  <a:pt x="853" y="0"/>
                                </a:lnTo>
                                <a:lnTo>
                                  <a:pt x="855" y="4"/>
                                </a:lnTo>
                                <a:lnTo>
                                  <a:pt x="858" y="4"/>
                                </a:lnTo>
                                <a:lnTo>
                                  <a:pt x="860" y="3"/>
                                </a:lnTo>
                                <a:lnTo>
                                  <a:pt x="862" y="6"/>
                                </a:lnTo>
                                <a:lnTo>
                                  <a:pt x="865" y="3"/>
                                </a:lnTo>
                                <a:lnTo>
                                  <a:pt x="867" y="4"/>
                                </a:lnTo>
                                <a:lnTo>
                                  <a:pt x="869" y="6"/>
                                </a:lnTo>
                                <a:lnTo>
                                  <a:pt x="872" y="3"/>
                                </a:lnTo>
                                <a:lnTo>
                                  <a:pt x="874" y="2"/>
                                </a:lnTo>
                                <a:lnTo>
                                  <a:pt x="876" y="3"/>
                                </a:lnTo>
                                <a:lnTo>
                                  <a:pt x="878" y="4"/>
                                </a:lnTo>
                                <a:lnTo>
                                  <a:pt x="881" y="2"/>
                                </a:lnTo>
                                <a:lnTo>
                                  <a:pt x="883" y="2"/>
                                </a:lnTo>
                                <a:lnTo>
                                  <a:pt x="885" y="2"/>
                                </a:lnTo>
                                <a:lnTo>
                                  <a:pt x="888" y="3"/>
                                </a:lnTo>
                                <a:lnTo>
                                  <a:pt x="890" y="2"/>
                                </a:lnTo>
                                <a:lnTo>
                                  <a:pt x="893" y="3"/>
                                </a:lnTo>
                                <a:lnTo>
                                  <a:pt x="895" y="4"/>
                                </a:lnTo>
                                <a:lnTo>
                                  <a:pt x="897" y="2"/>
                                </a:lnTo>
                                <a:lnTo>
                                  <a:pt x="900" y="1"/>
                                </a:lnTo>
                                <a:lnTo>
                                  <a:pt x="902" y="5"/>
                                </a:lnTo>
                                <a:lnTo>
                                  <a:pt x="904" y="4"/>
                                </a:lnTo>
                                <a:lnTo>
                                  <a:pt x="906" y="3"/>
                                </a:lnTo>
                                <a:lnTo>
                                  <a:pt x="909" y="5"/>
                                </a:lnTo>
                                <a:lnTo>
                                  <a:pt x="911" y="5"/>
                                </a:lnTo>
                                <a:lnTo>
                                  <a:pt x="913" y="5"/>
                                </a:lnTo>
                                <a:lnTo>
                                  <a:pt x="916" y="2"/>
                                </a:lnTo>
                                <a:lnTo>
                                  <a:pt x="918" y="4"/>
                                </a:lnTo>
                                <a:lnTo>
                                  <a:pt x="921" y="5"/>
                                </a:lnTo>
                                <a:lnTo>
                                  <a:pt x="923" y="5"/>
                                </a:lnTo>
                                <a:lnTo>
                                  <a:pt x="925" y="5"/>
                                </a:lnTo>
                                <a:lnTo>
                                  <a:pt x="928" y="6"/>
                                </a:lnTo>
                                <a:lnTo>
                                  <a:pt x="930" y="4"/>
                                </a:lnTo>
                                <a:lnTo>
                                  <a:pt x="932" y="4"/>
                                </a:lnTo>
                                <a:lnTo>
                                  <a:pt x="934" y="5"/>
                                </a:lnTo>
                                <a:lnTo>
                                  <a:pt x="937" y="5"/>
                                </a:lnTo>
                                <a:lnTo>
                                  <a:pt x="939" y="4"/>
                                </a:lnTo>
                                <a:lnTo>
                                  <a:pt x="941" y="5"/>
                                </a:lnTo>
                                <a:lnTo>
                                  <a:pt x="944" y="5"/>
                                </a:lnTo>
                                <a:lnTo>
                                  <a:pt x="946" y="3"/>
                                </a:lnTo>
                                <a:lnTo>
                                  <a:pt x="949" y="4"/>
                                </a:lnTo>
                                <a:lnTo>
                                  <a:pt x="951" y="5"/>
                                </a:lnTo>
                                <a:lnTo>
                                  <a:pt x="953" y="4"/>
                                </a:lnTo>
                                <a:lnTo>
                                  <a:pt x="955" y="4"/>
                                </a:lnTo>
                                <a:lnTo>
                                  <a:pt x="958" y="4"/>
                                </a:lnTo>
                                <a:lnTo>
                                  <a:pt x="960" y="4"/>
                                </a:lnTo>
                                <a:lnTo>
                                  <a:pt x="962" y="4"/>
                                </a:lnTo>
                                <a:lnTo>
                                  <a:pt x="965" y="5"/>
                                </a:lnTo>
                                <a:lnTo>
                                  <a:pt x="967" y="2"/>
                                </a:lnTo>
                                <a:lnTo>
                                  <a:pt x="969" y="5"/>
                                </a:lnTo>
                                <a:lnTo>
                                  <a:pt x="972" y="3"/>
                                </a:lnTo>
                                <a:lnTo>
                                  <a:pt x="974" y="4"/>
                                </a:lnTo>
                                <a:lnTo>
                                  <a:pt x="976" y="2"/>
                                </a:lnTo>
                                <a:lnTo>
                                  <a:pt x="979" y="5"/>
                                </a:lnTo>
                                <a:lnTo>
                                  <a:pt x="981" y="3"/>
                                </a:lnTo>
                                <a:lnTo>
                                  <a:pt x="984" y="1"/>
                                </a:lnTo>
                                <a:lnTo>
                                  <a:pt x="986" y="2"/>
                                </a:lnTo>
                                <a:lnTo>
                                  <a:pt x="988" y="3"/>
                                </a:lnTo>
                                <a:lnTo>
                                  <a:pt x="990" y="2"/>
                                </a:lnTo>
                                <a:lnTo>
                                  <a:pt x="993" y="2"/>
                                </a:lnTo>
                                <a:lnTo>
                                  <a:pt x="995" y="3"/>
                                </a:lnTo>
                                <a:lnTo>
                                  <a:pt x="997" y="2"/>
                                </a:lnTo>
                                <a:lnTo>
                                  <a:pt x="1000" y="3"/>
                                </a:lnTo>
                                <a:lnTo>
                                  <a:pt x="1002" y="6"/>
                                </a:lnTo>
                                <a:lnTo>
                                  <a:pt x="1004" y="5"/>
                                </a:lnTo>
                                <a:lnTo>
                                  <a:pt x="1007" y="6"/>
                                </a:lnTo>
                                <a:lnTo>
                                  <a:pt x="1009" y="5"/>
                                </a:lnTo>
                                <a:lnTo>
                                  <a:pt x="1011" y="3"/>
                                </a:lnTo>
                                <a:lnTo>
                                  <a:pt x="1014" y="3"/>
                                </a:lnTo>
                                <a:lnTo>
                                  <a:pt x="1016" y="2"/>
                                </a:lnTo>
                                <a:lnTo>
                                  <a:pt x="1018" y="4"/>
                                </a:lnTo>
                                <a:lnTo>
                                  <a:pt x="1020" y="3"/>
                                </a:lnTo>
                                <a:lnTo>
                                  <a:pt x="1023" y="4"/>
                                </a:lnTo>
                                <a:lnTo>
                                  <a:pt x="1025" y="4"/>
                                </a:lnTo>
                                <a:lnTo>
                                  <a:pt x="1028" y="3"/>
                                </a:lnTo>
                                <a:lnTo>
                                  <a:pt x="1030" y="1"/>
                                </a:lnTo>
                                <a:lnTo>
                                  <a:pt x="1032" y="3"/>
                                </a:lnTo>
                                <a:lnTo>
                                  <a:pt x="1035" y="3"/>
                                </a:lnTo>
                                <a:lnTo>
                                  <a:pt x="1037" y="2"/>
                                </a:lnTo>
                                <a:lnTo>
                                  <a:pt x="1039" y="4"/>
                                </a:lnTo>
                                <a:lnTo>
                                  <a:pt x="1042" y="2"/>
                                </a:lnTo>
                                <a:lnTo>
                                  <a:pt x="1044" y="5"/>
                                </a:lnTo>
                                <a:lnTo>
                                  <a:pt x="1046" y="4"/>
                                </a:lnTo>
                                <a:lnTo>
                                  <a:pt x="1048" y="3"/>
                                </a:lnTo>
                                <a:lnTo>
                                  <a:pt x="1051" y="3"/>
                                </a:lnTo>
                                <a:lnTo>
                                  <a:pt x="1053" y="2"/>
                                </a:lnTo>
                                <a:lnTo>
                                  <a:pt x="1056" y="4"/>
                                </a:lnTo>
                                <a:lnTo>
                                  <a:pt x="1058" y="2"/>
                                </a:lnTo>
                                <a:lnTo>
                                  <a:pt x="1060" y="4"/>
                                </a:lnTo>
                                <a:lnTo>
                                  <a:pt x="1063" y="3"/>
                                </a:lnTo>
                                <a:lnTo>
                                  <a:pt x="1065" y="2"/>
                                </a:lnTo>
                                <a:lnTo>
                                  <a:pt x="1067" y="1"/>
                                </a:lnTo>
                                <a:lnTo>
                                  <a:pt x="1070" y="5"/>
                                </a:lnTo>
                                <a:lnTo>
                                  <a:pt x="1072" y="4"/>
                                </a:lnTo>
                                <a:lnTo>
                                  <a:pt x="1074" y="3"/>
                                </a:lnTo>
                                <a:lnTo>
                                  <a:pt x="1076" y="3"/>
                                </a:lnTo>
                                <a:lnTo>
                                  <a:pt x="1079" y="3"/>
                                </a:lnTo>
                                <a:lnTo>
                                  <a:pt x="1081" y="4"/>
                                </a:lnTo>
                                <a:lnTo>
                                  <a:pt x="1084" y="3"/>
                                </a:lnTo>
                                <a:lnTo>
                                  <a:pt x="1086" y="2"/>
                                </a:lnTo>
                                <a:lnTo>
                                  <a:pt x="1088" y="4"/>
                                </a:lnTo>
                                <a:lnTo>
                                  <a:pt x="1091" y="4"/>
                                </a:lnTo>
                                <a:lnTo>
                                  <a:pt x="1093" y="4"/>
                                </a:lnTo>
                                <a:lnTo>
                                  <a:pt x="1095" y="2"/>
                                </a:lnTo>
                                <a:lnTo>
                                  <a:pt x="1098" y="5"/>
                                </a:lnTo>
                                <a:lnTo>
                                  <a:pt x="1100" y="5"/>
                                </a:lnTo>
                                <a:lnTo>
                                  <a:pt x="1102" y="5"/>
                                </a:lnTo>
                                <a:lnTo>
                                  <a:pt x="1104" y="5"/>
                                </a:lnTo>
                                <a:lnTo>
                                  <a:pt x="1107" y="3"/>
                                </a:lnTo>
                                <a:lnTo>
                                  <a:pt x="1109" y="2"/>
                                </a:lnTo>
                                <a:lnTo>
                                  <a:pt x="1111" y="2"/>
                                </a:lnTo>
                                <a:lnTo>
                                  <a:pt x="1114" y="3"/>
                                </a:lnTo>
                                <a:lnTo>
                                  <a:pt x="1116" y="4"/>
                                </a:lnTo>
                                <a:lnTo>
                                  <a:pt x="1119" y="6"/>
                                </a:lnTo>
                                <a:lnTo>
                                  <a:pt x="1121" y="4"/>
                                </a:lnTo>
                                <a:lnTo>
                                  <a:pt x="1123" y="4"/>
                                </a:lnTo>
                                <a:lnTo>
                                  <a:pt x="1125" y="5"/>
                                </a:lnTo>
                                <a:lnTo>
                                  <a:pt x="1128" y="4"/>
                                </a:lnTo>
                                <a:lnTo>
                                  <a:pt x="1130" y="3"/>
                                </a:lnTo>
                                <a:lnTo>
                                  <a:pt x="1132" y="6"/>
                                </a:lnTo>
                                <a:lnTo>
                                  <a:pt x="1135" y="7"/>
                                </a:lnTo>
                                <a:lnTo>
                                  <a:pt x="1137" y="6"/>
                                </a:lnTo>
                                <a:lnTo>
                                  <a:pt x="1139" y="6"/>
                                </a:lnTo>
                                <a:lnTo>
                                  <a:pt x="1142" y="6"/>
                                </a:lnTo>
                                <a:lnTo>
                                  <a:pt x="1144" y="6"/>
                                </a:lnTo>
                                <a:lnTo>
                                  <a:pt x="1147" y="2"/>
                                </a:lnTo>
                                <a:lnTo>
                                  <a:pt x="1149" y="5"/>
                                </a:lnTo>
                                <a:lnTo>
                                  <a:pt x="1151" y="4"/>
                                </a:lnTo>
                                <a:lnTo>
                                  <a:pt x="1153" y="7"/>
                                </a:lnTo>
                                <a:lnTo>
                                  <a:pt x="1156" y="6"/>
                                </a:lnTo>
                                <a:lnTo>
                                  <a:pt x="1158" y="6"/>
                                </a:lnTo>
                                <a:lnTo>
                                  <a:pt x="1160" y="6"/>
                                </a:lnTo>
                                <a:lnTo>
                                  <a:pt x="1163" y="5"/>
                                </a:lnTo>
                                <a:lnTo>
                                  <a:pt x="1165" y="5"/>
                                </a:lnTo>
                                <a:lnTo>
                                  <a:pt x="1167" y="6"/>
                                </a:lnTo>
                                <a:lnTo>
                                  <a:pt x="1170" y="7"/>
                                </a:lnTo>
                                <a:lnTo>
                                  <a:pt x="1172" y="6"/>
                                </a:lnTo>
                                <a:lnTo>
                                  <a:pt x="1175" y="6"/>
                                </a:lnTo>
                                <a:lnTo>
                                  <a:pt x="1177" y="5"/>
                                </a:lnTo>
                                <a:lnTo>
                                  <a:pt x="1179" y="5"/>
                                </a:lnTo>
                                <a:lnTo>
                                  <a:pt x="1182" y="5"/>
                                </a:lnTo>
                                <a:lnTo>
                                  <a:pt x="1184" y="5"/>
                                </a:lnTo>
                                <a:lnTo>
                                  <a:pt x="1186" y="5"/>
                                </a:lnTo>
                                <a:lnTo>
                                  <a:pt x="1188" y="5"/>
                                </a:lnTo>
                                <a:lnTo>
                                  <a:pt x="1191" y="6"/>
                                </a:lnTo>
                                <a:lnTo>
                                  <a:pt x="1193" y="7"/>
                                </a:lnTo>
                                <a:lnTo>
                                  <a:pt x="1195" y="6"/>
                                </a:lnTo>
                                <a:lnTo>
                                  <a:pt x="1198" y="4"/>
                                </a:lnTo>
                                <a:lnTo>
                                  <a:pt x="1200" y="5"/>
                                </a:lnTo>
                                <a:lnTo>
                                  <a:pt x="1202" y="6"/>
                                </a:lnTo>
                                <a:lnTo>
                                  <a:pt x="1205" y="8"/>
                                </a:lnTo>
                                <a:lnTo>
                                  <a:pt x="1207" y="5"/>
                                </a:lnTo>
                                <a:lnTo>
                                  <a:pt x="1209" y="5"/>
                                </a:lnTo>
                                <a:lnTo>
                                  <a:pt x="1212" y="5"/>
                                </a:lnTo>
                                <a:lnTo>
                                  <a:pt x="1214" y="4"/>
                                </a:lnTo>
                                <a:lnTo>
                                  <a:pt x="1216" y="5"/>
                                </a:lnTo>
                                <a:lnTo>
                                  <a:pt x="1219" y="7"/>
                                </a:lnTo>
                                <a:lnTo>
                                  <a:pt x="1221" y="6"/>
                                </a:lnTo>
                                <a:lnTo>
                                  <a:pt x="1223" y="6"/>
                                </a:lnTo>
                                <a:lnTo>
                                  <a:pt x="1226" y="7"/>
                                </a:lnTo>
                                <a:lnTo>
                                  <a:pt x="1228" y="6"/>
                                </a:lnTo>
                                <a:lnTo>
                                  <a:pt x="1230" y="4"/>
                                </a:lnTo>
                                <a:lnTo>
                                  <a:pt x="1233" y="6"/>
                                </a:lnTo>
                                <a:lnTo>
                                  <a:pt x="1235" y="6"/>
                                </a:lnTo>
                                <a:lnTo>
                                  <a:pt x="1237" y="6"/>
                                </a:lnTo>
                                <a:lnTo>
                                  <a:pt x="1240" y="7"/>
                                </a:lnTo>
                                <a:lnTo>
                                  <a:pt x="1242" y="10"/>
                                </a:lnTo>
                                <a:lnTo>
                                  <a:pt x="1244" y="11"/>
                                </a:lnTo>
                                <a:lnTo>
                                  <a:pt x="1247" y="11"/>
                                </a:lnTo>
                                <a:lnTo>
                                  <a:pt x="1249" y="9"/>
                                </a:lnTo>
                                <a:lnTo>
                                  <a:pt x="1251" y="9"/>
                                </a:lnTo>
                                <a:lnTo>
                                  <a:pt x="1254" y="9"/>
                                </a:lnTo>
                                <a:lnTo>
                                  <a:pt x="1256" y="9"/>
                                </a:lnTo>
                                <a:lnTo>
                                  <a:pt x="1258" y="10"/>
                                </a:lnTo>
                                <a:lnTo>
                                  <a:pt x="1261" y="11"/>
                                </a:lnTo>
                                <a:lnTo>
                                  <a:pt x="1263" y="9"/>
                                </a:lnTo>
                                <a:lnTo>
                                  <a:pt x="1265" y="10"/>
                                </a:lnTo>
                                <a:lnTo>
                                  <a:pt x="1268" y="13"/>
                                </a:lnTo>
                                <a:lnTo>
                                  <a:pt x="1270" y="10"/>
                                </a:lnTo>
                                <a:lnTo>
                                  <a:pt x="1272" y="6"/>
                                </a:lnTo>
                                <a:lnTo>
                                  <a:pt x="1274" y="6"/>
                                </a:lnTo>
                                <a:lnTo>
                                  <a:pt x="1277" y="8"/>
                                </a:lnTo>
                                <a:lnTo>
                                  <a:pt x="1279" y="8"/>
                                </a:lnTo>
                                <a:lnTo>
                                  <a:pt x="1282" y="10"/>
                                </a:lnTo>
                                <a:lnTo>
                                  <a:pt x="1284" y="10"/>
                                </a:lnTo>
                                <a:lnTo>
                                  <a:pt x="1286" y="11"/>
                                </a:lnTo>
                                <a:lnTo>
                                  <a:pt x="1289" y="10"/>
                                </a:lnTo>
                                <a:lnTo>
                                  <a:pt x="1291" y="10"/>
                                </a:lnTo>
                                <a:lnTo>
                                  <a:pt x="1293" y="10"/>
                                </a:lnTo>
                                <a:lnTo>
                                  <a:pt x="1296" y="12"/>
                                </a:lnTo>
                                <a:lnTo>
                                  <a:pt x="1298" y="11"/>
                                </a:lnTo>
                                <a:lnTo>
                                  <a:pt x="1300" y="10"/>
                                </a:lnTo>
                                <a:lnTo>
                                  <a:pt x="1302" y="11"/>
                                </a:lnTo>
                                <a:lnTo>
                                  <a:pt x="1305" y="11"/>
                                </a:lnTo>
                                <a:lnTo>
                                  <a:pt x="1307" y="9"/>
                                </a:lnTo>
                                <a:lnTo>
                                  <a:pt x="1310" y="12"/>
                                </a:lnTo>
                                <a:lnTo>
                                  <a:pt x="1312" y="10"/>
                                </a:lnTo>
                                <a:lnTo>
                                  <a:pt x="1314" y="10"/>
                                </a:lnTo>
                                <a:lnTo>
                                  <a:pt x="1317" y="10"/>
                                </a:lnTo>
                                <a:lnTo>
                                  <a:pt x="1319" y="10"/>
                                </a:lnTo>
                                <a:lnTo>
                                  <a:pt x="1321" y="10"/>
                                </a:lnTo>
                                <a:lnTo>
                                  <a:pt x="1323" y="11"/>
                                </a:lnTo>
                                <a:lnTo>
                                  <a:pt x="1326" y="11"/>
                                </a:lnTo>
                                <a:lnTo>
                                  <a:pt x="1328" y="11"/>
                                </a:lnTo>
                                <a:lnTo>
                                  <a:pt x="1330" y="10"/>
                                </a:lnTo>
                                <a:lnTo>
                                  <a:pt x="1333" y="10"/>
                                </a:lnTo>
                                <a:lnTo>
                                  <a:pt x="1335" y="13"/>
                                </a:lnTo>
                                <a:lnTo>
                                  <a:pt x="1338" y="11"/>
                                </a:lnTo>
                                <a:lnTo>
                                  <a:pt x="1340" y="11"/>
                                </a:lnTo>
                                <a:lnTo>
                                  <a:pt x="1342" y="9"/>
                                </a:lnTo>
                                <a:lnTo>
                                  <a:pt x="1345" y="10"/>
                                </a:lnTo>
                                <a:lnTo>
                                  <a:pt x="1347" y="9"/>
                                </a:lnTo>
                                <a:lnTo>
                                  <a:pt x="1349" y="13"/>
                                </a:lnTo>
                                <a:lnTo>
                                  <a:pt x="1352" y="10"/>
                                </a:lnTo>
                                <a:lnTo>
                                  <a:pt x="1354" y="11"/>
                                </a:lnTo>
                                <a:lnTo>
                                  <a:pt x="1356" y="13"/>
                                </a:lnTo>
                                <a:lnTo>
                                  <a:pt x="1358" y="13"/>
                                </a:lnTo>
                                <a:lnTo>
                                  <a:pt x="1361" y="12"/>
                                </a:lnTo>
                                <a:lnTo>
                                  <a:pt x="1363" y="11"/>
                                </a:lnTo>
                                <a:lnTo>
                                  <a:pt x="1365" y="11"/>
                                </a:lnTo>
                                <a:lnTo>
                                  <a:pt x="1368" y="13"/>
                                </a:lnTo>
                                <a:lnTo>
                                  <a:pt x="1370" y="15"/>
                                </a:lnTo>
                                <a:lnTo>
                                  <a:pt x="1373" y="14"/>
                                </a:lnTo>
                                <a:lnTo>
                                  <a:pt x="1375" y="14"/>
                                </a:lnTo>
                                <a:lnTo>
                                  <a:pt x="1377" y="13"/>
                                </a:lnTo>
                                <a:lnTo>
                                  <a:pt x="1379" y="14"/>
                                </a:lnTo>
                                <a:lnTo>
                                  <a:pt x="1382" y="15"/>
                                </a:lnTo>
                                <a:lnTo>
                                  <a:pt x="1384" y="13"/>
                                </a:lnTo>
                                <a:lnTo>
                                  <a:pt x="1386" y="10"/>
                                </a:lnTo>
                                <a:lnTo>
                                  <a:pt x="1389" y="10"/>
                                </a:lnTo>
                                <a:lnTo>
                                  <a:pt x="1391" y="10"/>
                                </a:lnTo>
                                <a:lnTo>
                                  <a:pt x="1393" y="10"/>
                                </a:lnTo>
                                <a:lnTo>
                                  <a:pt x="1396" y="12"/>
                                </a:lnTo>
                                <a:lnTo>
                                  <a:pt x="1399" y="12"/>
                                </a:lnTo>
                                <a:lnTo>
                                  <a:pt x="1401" y="11"/>
                                </a:lnTo>
                                <a:lnTo>
                                  <a:pt x="1403" y="10"/>
                                </a:lnTo>
                                <a:lnTo>
                                  <a:pt x="1405" y="9"/>
                                </a:lnTo>
                                <a:lnTo>
                                  <a:pt x="1407" y="10"/>
                                </a:lnTo>
                                <a:lnTo>
                                  <a:pt x="1410" y="11"/>
                                </a:lnTo>
                                <a:lnTo>
                                  <a:pt x="1412" y="10"/>
                                </a:lnTo>
                                <a:lnTo>
                                  <a:pt x="1414" y="11"/>
                                </a:lnTo>
                                <a:lnTo>
                                  <a:pt x="1417" y="11"/>
                                </a:lnTo>
                                <a:lnTo>
                                  <a:pt x="1419" y="11"/>
                                </a:lnTo>
                                <a:lnTo>
                                  <a:pt x="1421" y="10"/>
                                </a:lnTo>
                                <a:lnTo>
                                  <a:pt x="1424" y="9"/>
                                </a:lnTo>
                                <a:lnTo>
                                  <a:pt x="1426" y="10"/>
                                </a:lnTo>
                                <a:lnTo>
                                  <a:pt x="1429" y="11"/>
                                </a:lnTo>
                                <a:lnTo>
                                  <a:pt x="1431" y="10"/>
                                </a:lnTo>
                                <a:lnTo>
                                  <a:pt x="1433" y="11"/>
                                </a:lnTo>
                                <a:lnTo>
                                  <a:pt x="1436" y="9"/>
                                </a:lnTo>
                                <a:lnTo>
                                  <a:pt x="1438" y="9"/>
                                </a:lnTo>
                                <a:lnTo>
                                  <a:pt x="1440" y="11"/>
                                </a:lnTo>
                                <a:lnTo>
                                  <a:pt x="1442" y="8"/>
                                </a:lnTo>
                                <a:lnTo>
                                  <a:pt x="1445" y="7"/>
                                </a:lnTo>
                                <a:lnTo>
                                  <a:pt x="1447" y="9"/>
                                </a:lnTo>
                                <a:lnTo>
                                  <a:pt x="1449" y="7"/>
                                </a:lnTo>
                                <a:lnTo>
                                  <a:pt x="1452" y="10"/>
                                </a:lnTo>
                                <a:lnTo>
                                  <a:pt x="1454" y="7"/>
                                </a:lnTo>
                                <a:lnTo>
                                  <a:pt x="1456" y="9"/>
                                </a:lnTo>
                                <a:lnTo>
                                  <a:pt x="1459" y="11"/>
                                </a:lnTo>
                                <a:lnTo>
                                  <a:pt x="1461" y="8"/>
                                </a:lnTo>
                                <a:lnTo>
                                  <a:pt x="1463" y="9"/>
                                </a:lnTo>
                                <a:lnTo>
                                  <a:pt x="1465" y="8"/>
                                </a:lnTo>
                                <a:lnTo>
                                  <a:pt x="1468" y="10"/>
                                </a:lnTo>
                                <a:lnTo>
                                  <a:pt x="1470" y="9"/>
                                </a:lnTo>
                                <a:lnTo>
                                  <a:pt x="1473" y="9"/>
                                </a:lnTo>
                                <a:lnTo>
                                  <a:pt x="1475" y="9"/>
                                </a:lnTo>
                                <a:lnTo>
                                  <a:pt x="1477" y="9"/>
                                </a:lnTo>
                                <a:lnTo>
                                  <a:pt x="1480" y="10"/>
                                </a:lnTo>
                                <a:lnTo>
                                  <a:pt x="1482" y="7"/>
                                </a:lnTo>
                                <a:lnTo>
                                  <a:pt x="1484" y="8"/>
                                </a:lnTo>
                                <a:lnTo>
                                  <a:pt x="1487" y="10"/>
                                </a:lnTo>
                                <a:lnTo>
                                  <a:pt x="1489" y="11"/>
                                </a:lnTo>
                                <a:lnTo>
                                  <a:pt x="1491" y="10"/>
                                </a:lnTo>
                                <a:lnTo>
                                  <a:pt x="1494" y="9"/>
                                </a:lnTo>
                                <a:lnTo>
                                  <a:pt x="1496" y="10"/>
                                </a:lnTo>
                                <a:lnTo>
                                  <a:pt x="1498" y="10"/>
                                </a:lnTo>
                                <a:lnTo>
                                  <a:pt x="1500" y="10"/>
                                </a:lnTo>
                                <a:lnTo>
                                  <a:pt x="1503" y="10"/>
                                </a:lnTo>
                                <a:lnTo>
                                  <a:pt x="1505" y="11"/>
                                </a:lnTo>
                                <a:lnTo>
                                  <a:pt x="1508" y="8"/>
                                </a:lnTo>
                                <a:lnTo>
                                  <a:pt x="1510" y="11"/>
                                </a:lnTo>
                                <a:lnTo>
                                  <a:pt x="1512" y="11"/>
                                </a:lnTo>
                                <a:lnTo>
                                  <a:pt x="1515" y="9"/>
                                </a:lnTo>
                                <a:lnTo>
                                  <a:pt x="1517" y="9"/>
                                </a:lnTo>
                                <a:lnTo>
                                  <a:pt x="1519" y="11"/>
                                </a:lnTo>
                                <a:lnTo>
                                  <a:pt x="1521" y="11"/>
                                </a:lnTo>
                                <a:lnTo>
                                  <a:pt x="1524" y="11"/>
                                </a:lnTo>
                                <a:lnTo>
                                  <a:pt x="1526" y="11"/>
                                </a:lnTo>
                                <a:lnTo>
                                  <a:pt x="1528" y="11"/>
                                </a:lnTo>
                                <a:lnTo>
                                  <a:pt x="1531" y="10"/>
                                </a:lnTo>
                                <a:lnTo>
                                  <a:pt x="1533" y="11"/>
                                </a:lnTo>
                                <a:lnTo>
                                  <a:pt x="1536" y="11"/>
                                </a:lnTo>
                                <a:lnTo>
                                  <a:pt x="1538" y="13"/>
                                </a:lnTo>
                                <a:lnTo>
                                  <a:pt x="1540" y="11"/>
                                </a:lnTo>
                                <a:lnTo>
                                  <a:pt x="1543" y="10"/>
                                </a:lnTo>
                                <a:lnTo>
                                  <a:pt x="1545" y="11"/>
                                </a:lnTo>
                                <a:lnTo>
                                  <a:pt x="1547" y="10"/>
                                </a:lnTo>
                                <a:lnTo>
                                  <a:pt x="1550" y="11"/>
                                </a:lnTo>
                                <a:lnTo>
                                  <a:pt x="1552" y="11"/>
                                </a:lnTo>
                                <a:lnTo>
                                  <a:pt x="1554" y="12"/>
                                </a:lnTo>
                                <a:lnTo>
                                  <a:pt x="1556" y="11"/>
                                </a:lnTo>
                                <a:lnTo>
                                  <a:pt x="1559" y="11"/>
                                </a:lnTo>
                                <a:lnTo>
                                  <a:pt x="1561" y="12"/>
                                </a:lnTo>
                                <a:lnTo>
                                  <a:pt x="1564" y="13"/>
                                </a:lnTo>
                                <a:lnTo>
                                  <a:pt x="1566" y="13"/>
                                </a:lnTo>
                                <a:lnTo>
                                  <a:pt x="1568" y="14"/>
                                </a:lnTo>
                                <a:lnTo>
                                  <a:pt x="1571" y="13"/>
                                </a:lnTo>
                                <a:lnTo>
                                  <a:pt x="1573" y="13"/>
                                </a:lnTo>
                                <a:lnTo>
                                  <a:pt x="1575" y="13"/>
                                </a:lnTo>
                                <a:lnTo>
                                  <a:pt x="1577" y="12"/>
                                </a:lnTo>
                                <a:lnTo>
                                  <a:pt x="1580" y="11"/>
                                </a:lnTo>
                                <a:lnTo>
                                  <a:pt x="1582" y="11"/>
                                </a:lnTo>
                                <a:lnTo>
                                  <a:pt x="1584" y="13"/>
                                </a:lnTo>
                                <a:lnTo>
                                  <a:pt x="1587" y="14"/>
                                </a:lnTo>
                                <a:lnTo>
                                  <a:pt x="1589" y="12"/>
                                </a:lnTo>
                                <a:lnTo>
                                  <a:pt x="1591" y="11"/>
                                </a:lnTo>
                                <a:lnTo>
                                  <a:pt x="1594" y="11"/>
                                </a:lnTo>
                                <a:lnTo>
                                  <a:pt x="1596" y="11"/>
                                </a:lnTo>
                                <a:lnTo>
                                  <a:pt x="1599" y="11"/>
                                </a:lnTo>
                                <a:lnTo>
                                  <a:pt x="1601" y="11"/>
                                </a:lnTo>
                                <a:lnTo>
                                  <a:pt x="1603" y="10"/>
                                </a:lnTo>
                                <a:lnTo>
                                  <a:pt x="1605" y="12"/>
                                </a:lnTo>
                                <a:lnTo>
                                  <a:pt x="1608" y="12"/>
                                </a:lnTo>
                                <a:lnTo>
                                  <a:pt x="1610" y="13"/>
                                </a:lnTo>
                                <a:lnTo>
                                  <a:pt x="1612" y="11"/>
                                </a:lnTo>
                                <a:lnTo>
                                  <a:pt x="1615" y="11"/>
                                </a:lnTo>
                                <a:lnTo>
                                  <a:pt x="1617" y="13"/>
                                </a:lnTo>
                                <a:lnTo>
                                  <a:pt x="1619" y="11"/>
                                </a:lnTo>
                                <a:lnTo>
                                  <a:pt x="1622" y="11"/>
                                </a:lnTo>
                                <a:lnTo>
                                  <a:pt x="1624" y="10"/>
                                </a:lnTo>
                                <a:lnTo>
                                  <a:pt x="1627" y="10"/>
                                </a:lnTo>
                                <a:lnTo>
                                  <a:pt x="1629" y="10"/>
                                </a:lnTo>
                                <a:lnTo>
                                  <a:pt x="1631" y="11"/>
                                </a:lnTo>
                                <a:lnTo>
                                  <a:pt x="1633" y="13"/>
                                </a:lnTo>
                                <a:lnTo>
                                  <a:pt x="1636" y="11"/>
                                </a:lnTo>
                                <a:lnTo>
                                  <a:pt x="1638" y="12"/>
                                </a:lnTo>
                                <a:lnTo>
                                  <a:pt x="1640" y="11"/>
                                </a:lnTo>
                                <a:lnTo>
                                  <a:pt x="1643" y="13"/>
                                </a:lnTo>
                                <a:lnTo>
                                  <a:pt x="1645" y="9"/>
                                </a:lnTo>
                                <a:lnTo>
                                  <a:pt x="1647" y="11"/>
                                </a:lnTo>
                                <a:lnTo>
                                  <a:pt x="1650" y="11"/>
                                </a:lnTo>
                                <a:lnTo>
                                  <a:pt x="1652" y="12"/>
                                </a:lnTo>
                                <a:lnTo>
                                  <a:pt x="1655" y="11"/>
                                </a:lnTo>
                                <a:lnTo>
                                  <a:pt x="1657" y="11"/>
                                </a:lnTo>
                                <a:lnTo>
                                  <a:pt x="1659" y="10"/>
                                </a:lnTo>
                                <a:lnTo>
                                  <a:pt x="1661" y="8"/>
                                </a:lnTo>
                                <a:lnTo>
                                  <a:pt x="1664" y="10"/>
                                </a:lnTo>
                                <a:lnTo>
                                  <a:pt x="1666" y="14"/>
                                </a:lnTo>
                                <a:lnTo>
                                  <a:pt x="1668" y="11"/>
                                </a:lnTo>
                                <a:lnTo>
                                  <a:pt x="1671" y="13"/>
                                </a:lnTo>
                                <a:lnTo>
                                  <a:pt x="1673" y="12"/>
                                </a:lnTo>
                                <a:lnTo>
                                  <a:pt x="1675" y="10"/>
                                </a:lnTo>
                                <a:lnTo>
                                  <a:pt x="1678" y="11"/>
                                </a:lnTo>
                                <a:lnTo>
                                  <a:pt x="1680" y="10"/>
                                </a:lnTo>
                                <a:lnTo>
                                  <a:pt x="1682" y="11"/>
                                </a:lnTo>
                                <a:lnTo>
                                  <a:pt x="1685" y="13"/>
                                </a:lnTo>
                                <a:lnTo>
                                  <a:pt x="1687" y="11"/>
                                </a:lnTo>
                                <a:lnTo>
                                  <a:pt x="1689" y="13"/>
                                </a:lnTo>
                                <a:lnTo>
                                  <a:pt x="1692" y="13"/>
                                </a:lnTo>
                                <a:lnTo>
                                  <a:pt x="1694" y="13"/>
                                </a:lnTo>
                                <a:lnTo>
                                  <a:pt x="1696" y="10"/>
                                </a:lnTo>
                                <a:lnTo>
                                  <a:pt x="1699" y="10"/>
                                </a:lnTo>
                                <a:lnTo>
                                  <a:pt x="1701" y="11"/>
                                </a:lnTo>
                                <a:lnTo>
                                  <a:pt x="1703" y="14"/>
                                </a:lnTo>
                                <a:lnTo>
                                  <a:pt x="1706" y="11"/>
                                </a:lnTo>
                                <a:lnTo>
                                  <a:pt x="1708" y="11"/>
                                </a:lnTo>
                                <a:lnTo>
                                  <a:pt x="1710" y="8"/>
                                </a:lnTo>
                                <a:lnTo>
                                  <a:pt x="1713" y="10"/>
                                </a:lnTo>
                                <a:lnTo>
                                  <a:pt x="1715" y="8"/>
                                </a:lnTo>
                                <a:lnTo>
                                  <a:pt x="1717" y="10"/>
                                </a:lnTo>
                                <a:lnTo>
                                  <a:pt x="1719" y="12"/>
                                </a:lnTo>
                                <a:lnTo>
                                  <a:pt x="1722" y="11"/>
                                </a:lnTo>
                                <a:lnTo>
                                  <a:pt x="1724" y="11"/>
                                </a:lnTo>
                                <a:lnTo>
                                  <a:pt x="1726" y="11"/>
                                </a:lnTo>
                                <a:lnTo>
                                  <a:pt x="1729" y="12"/>
                                </a:lnTo>
                                <a:lnTo>
                                  <a:pt x="1731" y="10"/>
                                </a:lnTo>
                                <a:lnTo>
                                  <a:pt x="1734" y="11"/>
                                </a:lnTo>
                                <a:lnTo>
                                  <a:pt x="1736" y="9"/>
                                </a:lnTo>
                                <a:lnTo>
                                  <a:pt x="1738" y="10"/>
                                </a:lnTo>
                                <a:lnTo>
                                  <a:pt x="1741" y="10"/>
                                </a:lnTo>
                                <a:lnTo>
                                  <a:pt x="1743" y="10"/>
                                </a:lnTo>
                                <a:lnTo>
                                  <a:pt x="1745" y="10"/>
                                </a:lnTo>
                                <a:lnTo>
                                  <a:pt x="1747" y="10"/>
                                </a:lnTo>
                                <a:lnTo>
                                  <a:pt x="1750" y="10"/>
                                </a:lnTo>
                                <a:lnTo>
                                  <a:pt x="1753" y="10"/>
                                </a:lnTo>
                                <a:lnTo>
                                  <a:pt x="1754" y="9"/>
                                </a:lnTo>
                                <a:lnTo>
                                  <a:pt x="1757" y="11"/>
                                </a:lnTo>
                                <a:lnTo>
                                  <a:pt x="1759" y="10"/>
                                </a:lnTo>
                                <a:lnTo>
                                  <a:pt x="1762" y="9"/>
                                </a:lnTo>
                                <a:lnTo>
                                  <a:pt x="1764" y="8"/>
                                </a:lnTo>
                                <a:lnTo>
                                  <a:pt x="1766" y="10"/>
                                </a:lnTo>
                                <a:lnTo>
                                  <a:pt x="1769" y="9"/>
                                </a:lnTo>
                                <a:lnTo>
                                  <a:pt x="1771" y="9"/>
                                </a:lnTo>
                                <a:lnTo>
                                  <a:pt x="1773" y="11"/>
                                </a:lnTo>
                                <a:lnTo>
                                  <a:pt x="1775" y="11"/>
                                </a:lnTo>
                                <a:lnTo>
                                  <a:pt x="1778" y="10"/>
                                </a:lnTo>
                                <a:lnTo>
                                  <a:pt x="1780" y="11"/>
                                </a:lnTo>
                                <a:lnTo>
                                  <a:pt x="1782" y="12"/>
                                </a:lnTo>
                                <a:lnTo>
                                  <a:pt x="1785" y="16"/>
                                </a:lnTo>
                                <a:lnTo>
                                  <a:pt x="1787" y="12"/>
                                </a:lnTo>
                                <a:lnTo>
                                  <a:pt x="1790" y="12"/>
                                </a:lnTo>
                                <a:lnTo>
                                  <a:pt x="1792" y="11"/>
                                </a:lnTo>
                                <a:lnTo>
                                  <a:pt x="1794" y="13"/>
                                </a:lnTo>
                                <a:lnTo>
                                  <a:pt x="1797" y="11"/>
                                </a:lnTo>
                                <a:lnTo>
                                  <a:pt x="1799" y="13"/>
                                </a:lnTo>
                                <a:lnTo>
                                  <a:pt x="1801" y="13"/>
                                </a:lnTo>
                                <a:lnTo>
                                  <a:pt x="1803" y="13"/>
                                </a:lnTo>
                                <a:lnTo>
                                  <a:pt x="1806" y="10"/>
                                </a:lnTo>
                                <a:lnTo>
                                  <a:pt x="1808" y="9"/>
                                </a:lnTo>
                                <a:lnTo>
                                  <a:pt x="1810" y="12"/>
                                </a:lnTo>
                                <a:lnTo>
                                  <a:pt x="1813" y="13"/>
                                </a:lnTo>
                                <a:lnTo>
                                  <a:pt x="1815" y="13"/>
                                </a:lnTo>
                                <a:lnTo>
                                  <a:pt x="1818" y="15"/>
                                </a:lnTo>
                                <a:lnTo>
                                  <a:pt x="1820" y="15"/>
                                </a:lnTo>
                                <a:lnTo>
                                  <a:pt x="1822" y="15"/>
                                </a:lnTo>
                                <a:lnTo>
                                  <a:pt x="1825" y="14"/>
                                </a:lnTo>
                                <a:lnTo>
                                  <a:pt x="1827" y="14"/>
                                </a:lnTo>
                                <a:lnTo>
                                  <a:pt x="1829" y="14"/>
                                </a:lnTo>
                                <a:lnTo>
                                  <a:pt x="1831" y="15"/>
                                </a:lnTo>
                                <a:lnTo>
                                  <a:pt x="1834" y="17"/>
                                </a:lnTo>
                                <a:lnTo>
                                  <a:pt x="1836" y="17"/>
                                </a:lnTo>
                                <a:lnTo>
                                  <a:pt x="1838" y="17"/>
                                </a:lnTo>
                                <a:lnTo>
                                  <a:pt x="1841" y="19"/>
                                </a:lnTo>
                                <a:lnTo>
                                  <a:pt x="1843" y="17"/>
                                </a:lnTo>
                                <a:lnTo>
                                  <a:pt x="1845" y="15"/>
                                </a:lnTo>
                                <a:lnTo>
                                  <a:pt x="1848" y="14"/>
                                </a:lnTo>
                                <a:lnTo>
                                  <a:pt x="1850" y="15"/>
                                </a:lnTo>
                                <a:lnTo>
                                  <a:pt x="1852" y="14"/>
                                </a:lnTo>
                                <a:lnTo>
                                  <a:pt x="1855" y="16"/>
                                </a:lnTo>
                                <a:lnTo>
                                  <a:pt x="1857" y="16"/>
                                </a:lnTo>
                                <a:lnTo>
                                  <a:pt x="1859" y="12"/>
                                </a:lnTo>
                                <a:lnTo>
                                  <a:pt x="1862" y="14"/>
                                </a:lnTo>
                                <a:lnTo>
                                  <a:pt x="1864" y="16"/>
                                </a:lnTo>
                                <a:lnTo>
                                  <a:pt x="1866" y="14"/>
                                </a:lnTo>
                                <a:lnTo>
                                  <a:pt x="1869" y="12"/>
                                </a:lnTo>
                                <a:lnTo>
                                  <a:pt x="1871" y="13"/>
                                </a:lnTo>
                                <a:lnTo>
                                  <a:pt x="1873" y="13"/>
                                </a:lnTo>
                                <a:lnTo>
                                  <a:pt x="1876" y="14"/>
                                </a:lnTo>
                                <a:lnTo>
                                  <a:pt x="1878" y="13"/>
                                </a:lnTo>
                                <a:lnTo>
                                  <a:pt x="1881" y="12"/>
                                </a:lnTo>
                                <a:lnTo>
                                  <a:pt x="1883" y="13"/>
                                </a:lnTo>
                                <a:lnTo>
                                  <a:pt x="1885" y="13"/>
                                </a:lnTo>
                                <a:lnTo>
                                  <a:pt x="1887" y="11"/>
                                </a:lnTo>
                                <a:lnTo>
                                  <a:pt x="1889" y="14"/>
                                </a:lnTo>
                                <a:lnTo>
                                  <a:pt x="1892" y="13"/>
                                </a:lnTo>
                                <a:lnTo>
                                  <a:pt x="1894" y="12"/>
                                </a:lnTo>
                                <a:lnTo>
                                  <a:pt x="1897" y="17"/>
                                </a:lnTo>
                                <a:lnTo>
                                  <a:pt x="1899" y="14"/>
                                </a:lnTo>
                                <a:lnTo>
                                  <a:pt x="1901" y="14"/>
                                </a:lnTo>
                                <a:lnTo>
                                  <a:pt x="1904" y="15"/>
                                </a:lnTo>
                                <a:lnTo>
                                  <a:pt x="1906" y="15"/>
                                </a:lnTo>
                                <a:lnTo>
                                  <a:pt x="1909" y="17"/>
                                </a:lnTo>
                                <a:lnTo>
                                  <a:pt x="1911" y="14"/>
                                </a:lnTo>
                                <a:lnTo>
                                  <a:pt x="1913" y="16"/>
                                </a:lnTo>
                                <a:lnTo>
                                  <a:pt x="1915" y="14"/>
                                </a:lnTo>
                                <a:lnTo>
                                  <a:pt x="1917" y="17"/>
                                </a:lnTo>
                                <a:lnTo>
                                  <a:pt x="1920" y="13"/>
                                </a:lnTo>
                                <a:lnTo>
                                  <a:pt x="1922" y="15"/>
                                </a:lnTo>
                                <a:lnTo>
                                  <a:pt x="1925" y="13"/>
                                </a:lnTo>
                                <a:lnTo>
                                  <a:pt x="1927" y="14"/>
                                </a:lnTo>
                                <a:lnTo>
                                  <a:pt x="1929" y="14"/>
                                </a:lnTo>
                                <a:lnTo>
                                  <a:pt x="1932" y="14"/>
                                </a:lnTo>
                                <a:lnTo>
                                  <a:pt x="1934" y="11"/>
                                </a:lnTo>
                                <a:lnTo>
                                  <a:pt x="1936" y="11"/>
                                </a:lnTo>
                                <a:lnTo>
                                  <a:pt x="1939" y="13"/>
                                </a:lnTo>
                                <a:lnTo>
                                  <a:pt x="1941" y="12"/>
                                </a:lnTo>
                                <a:lnTo>
                                  <a:pt x="1943" y="14"/>
                                </a:lnTo>
                                <a:lnTo>
                                  <a:pt x="1946" y="14"/>
                                </a:lnTo>
                                <a:lnTo>
                                  <a:pt x="1948" y="15"/>
                                </a:lnTo>
                                <a:lnTo>
                                  <a:pt x="1950" y="15"/>
                                </a:lnTo>
                                <a:lnTo>
                                  <a:pt x="1953" y="14"/>
                                </a:lnTo>
                                <a:lnTo>
                                  <a:pt x="1955" y="14"/>
                                </a:lnTo>
                                <a:lnTo>
                                  <a:pt x="1957" y="13"/>
                                </a:lnTo>
                                <a:lnTo>
                                  <a:pt x="1960" y="13"/>
                                </a:lnTo>
                                <a:lnTo>
                                  <a:pt x="1962" y="13"/>
                                </a:lnTo>
                                <a:lnTo>
                                  <a:pt x="1964" y="10"/>
                                </a:lnTo>
                                <a:lnTo>
                                  <a:pt x="1967" y="10"/>
                                </a:lnTo>
                                <a:lnTo>
                                  <a:pt x="1969" y="11"/>
                                </a:lnTo>
                                <a:lnTo>
                                  <a:pt x="1972" y="11"/>
                                </a:lnTo>
                                <a:lnTo>
                                  <a:pt x="1974" y="10"/>
                                </a:lnTo>
                                <a:lnTo>
                                  <a:pt x="1976" y="11"/>
                                </a:lnTo>
                                <a:lnTo>
                                  <a:pt x="1978" y="11"/>
                                </a:lnTo>
                                <a:lnTo>
                                  <a:pt x="1980" y="10"/>
                                </a:lnTo>
                                <a:lnTo>
                                  <a:pt x="1983" y="11"/>
                                </a:lnTo>
                                <a:lnTo>
                                  <a:pt x="1985" y="12"/>
                                </a:lnTo>
                                <a:lnTo>
                                  <a:pt x="1988" y="11"/>
                                </a:lnTo>
                                <a:lnTo>
                                  <a:pt x="1990" y="10"/>
                                </a:lnTo>
                                <a:lnTo>
                                  <a:pt x="1992" y="9"/>
                                </a:lnTo>
                                <a:lnTo>
                                  <a:pt x="1995" y="9"/>
                                </a:lnTo>
                                <a:lnTo>
                                  <a:pt x="1997" y="9"/>
                                </a:lnTo>
                                <a:lnTo>
                                  <a:pt x="1999" y="9"/>
                                </a:lnTo>
                                <a:lnTo>
                                  <a:pt x="2002" y="8"/>
                                </a:lnTo>
                                <a:lnTo>
                                  <a:pt x="2004" y="6"/>
                                </a:lnTo>
                                <a:lnTo>
                                  <a:pt x="2006" y="7"/>
                                </a:lnTo>
                                <a:lnTo>
                                  <a:pt x="2008" y="7"/>
                                </a:lnTo>
                                <a:lnTo>
                                  <a:pt x="2011" y="6"/>
                                </a:lnTo>
                                <a:lnTo>
                                  <a:pt x="2013" y="7"/>
                                </a:lnTo>
                                <a:lnTo>
                                  <a:pt x="2016" y="7"/>
                                </a:lnTo>
                                <a:lnTo>
                                  <a:pt x="2018" y="9"/>
                                </a:lnTo>
                                <a:lnTo>
                                  <a:pt x="2020" y="10"/>
                                </a:lnTo>
                                <a:lnTo>
                                  <a:pt x="2023" y="9"/>
                                </a:lnTo>
                                <a:lnTo>
                                  <a:pt x="2025" y="10"/>
                                </a:lnTo>
                                <a:lnTo>
                                  <a:pt x="2027" y="9"/>
                                </a:lnTo>
                                <a:lnTo>
                                  <a:pt x="2029" y="9"/>
                                </a:lnTo>
                                <a:lnTo>
                                  <a:pt x="2032" y="10"/>
                                </a:lnTo>
                                <a:lnTo>
                                  <a:pt x="2034" y="12"/>
                                </a:lnTo>
                                <a:lnTo>
                                  <a:pt x="2036" y="13"/>
                                </a:lnTo>
                                <a:lnTo>
                                  <a:pt x="2039" y="14"/>
                                </a:lnTo>
                                <a:lnTo>
                                  <a:pt x="2041" y="12"/>
                                </a:lnTo>
                                <a:lnTo>
                                  <a:pt x="2044" y="9"/>
                                </a:lnTo>
                                <a:lnTo>
                                  <a:pt x="2046" y="13"/>
                                </a:lnTo>
                                <a:lnTo>
                                  <a:pt x="2048" y="13"/>
                                </a:lnTo>
                                <a:lnTo>
                                  <a:pt x="2050" y="11"/>
                                </a:lnTo>
                                <a:lnTo>
                                  <a:pt x="2053" y="11"/>
                                </a:lnTo>
                                <a:lnTo>
                                  <a:pt x="2055" y="13"/>
                                </a:lnTo>
                                <a:lnTo>
                                  <a:pt x="2057" y="11"/>
                                </a:lnTo>
                                <a:lnTo>
                                  <a:pt x="2060" y="10"/>
                                </a:lnTo>
                                <a:lnTo>
                                  <a:pt x="2062" y="12"/>
                                </a:lnTo>
                                <a:lnTo>
                                  <a:pt x="2064" y="10"/>
                                </a:lnTo>
                                <a:lnTo>
                                  <a:pt x="2067" y="10"/>
                                </a:lnTo>
                                <a:lnTo>
                                  <a:pt x="2069" y="8"/>
                                </a:lnTo>
                                <a:lnTo>
                                  <a:pt x="2071" y="11"/>
                                </a:lnTo>
                                <a:lnTo>
                                  <a:pt x="2074" y="13"/>
                                </a:lnTo>
                                <a:lnTo>
                                  <a:pt x="2076" y="11"/>
                                </a:lnTo>
                                <a:lnTo>
                                  <a:pt x="2079" y="13"/>
                                </a:lnTo>
                                <a:lnTo>
                                  <a:pt x="2081" y="13"/>
                                </a:lnTo>
                                <a:lnTo>
                                  <a:pt x="2083" y="11"/>
                                </a:lnTo>
                                <a:lnTo>
                                  <a:pt x="2085" y="10"/>
                                </a:lnTo>
                                <a:lnTo>
                                  <a:pt x="2088" y="11"/>
                                </a:lnTo>
                                <a:lnTo>
                                  <a:pt x="2090" y="11"/>
                                </a:lnTo>
                                <a:lnTo>
                                  <a:pt x="2092" y="10"/>
                                </a:lnTo>
                                <a:lnTo>
                                  <a:pt x="2095" y="11"/>
                                </a:lnTo>
                                <a:lnTo>
                                  <a:pt x="2097" y="11"/>
                                </a:lnTo>
                                <a:lnTo>
                                  <a:pt x="2099" y="13"/>
                                </a:lnTo>
                                <a:lnTo>
                                  <a:pt x="2102" y="10"/>
                                </a:lnTo>
                                <a:lnTo>
                                  <a:pt x="2104" y="11"/>
                                </a:lnTo>
                                <a:lnTo>
                                  <a:pt x="2107" y="8"/>
                                </a:lnTo>
                                <a:lnTo>
                                  <a:pt x="2109" y="8"/>
                                </a:lnTo>
                                <a:lnTo>
                                  <a:pt x="2111" y="9"/>
                                </a:lnTo>
                                <a:lnTo>
                                  <a:pt x="2113" y="9"/>
                                </a:lnTo>
                                <a:lnTo>
                                  <a:pt x="2115" y="6"/>
                                </a:lnTo>
                                <a:lnTo>
                                  <a:pt x="2118" y="8"/>
                                </a:lnTo>
                                <a:lnTo>
                                  <a:pt x="2120" y="7"/>
                                </a:lnTo>
                                <a:lnTo>
                                  <a:pt x="2123" y="6"/>
                                </a:lnTo>
                                <a:lnTo>
                                  <a:pt x="2125" y="6"/>
                                </a:lnTo>
                                <a:lnTo>
                                  <a:pt x="2127" y="7"/>
                                </a:lnTo>
                                <a:lnTo>
                                  <a:pt x="2130" y="7"/>
                                </a:lnTo>
                                <a:lnTo>
                                  <a:pt x="2132" y="6"/>
                                </a:lnTo>
                                <a:lnTo>
                                  <a:pt x="2135" y="7"/>
                                </a:lnTo>
                                <a:lnTo>
                                  <a:pt x="2137" y="7"/>
                                </a:lnTo>
                                <a:lnTo>
                                  <a:pt x="2139" y="10"/>
                                </a:lnTo>
                                <a:lnTo>
                                  <a:pt x="2141" y="9"/>
                                </a:lnTo>
                                <a:lnTo>
                                  <a:pt x="2143" y="8"/>
                                </a:lnTo>
                                <a:lnTo>
                                  <a:pt x="2146" y="6"/>
                                </a:lnTo>
                                <a:lnTo>
                                  <a:pt x="2148" y="9"/>
                                </a:lnTo>
                                <a:lnTo>
                                  <a:pt x="2151" y="10"/>
                                </a:lnTo>
                                <a:lnTo>
                                  <a:pt x="2153" y="10"/>
                                </a:lnTo>
                                <a:lnTo>
                                  <a:pt x="2155" y="11"/>
                                </a:lnTo>
                                <a:lnTo>
                                  <a:pt x="2158" y="11"/>
                                </a:lnTo>
                                <a:lnTo>
                                  <a:pt x="2160" y="9"/>
                                </a:lnTo>
                                <a:lnTo>
                                  <a:pt x="2162" y="6"/>
                                </a:lnTo>
                                <a:lnTo>
                                  <a:pt x="2165" y="9"/>
                                </a:lnTo>
                                <a:lnTo>
                                  <a:pt x="2167" y="9"/>
                                </a:lnTo>
                                <a:lnTo>
                                  <a:pt x="2169" y="10"/>
                                </a:lnTo>
                                <a:lnTo>
                                  <a:pt x="2171" y="7"/>
                                </a:lnTo>
                                <a:lnTo>
                                  <a:pt x="2174" y="7"/>
                                </a:lnTo>
                                <a:lnTo>
                                  <a:pt x="2176" y="6"/>
                                </a:lnTo>
                                <a:lnTo>
                                  <a:pt x="2179" y="5"/>
                                </a:lnTo>
                                <a:lnTo>
                                  <a:pt x="2181" y="6"/>
                                </a:lnTo>
                                <a:lnTo>
                                  <a:pt x="2183" y="6"/>
                                </a:lnTo>
                                <a:lnTo>
                                  <a:pt x="2186" y="6"/>
                                </a:lnTo>
                                <a:lnTo>
                                  <a:pt x="2188" y="6"/>
                                </a:lnTo>
                                <a:lnTo>
                                  <a:pt x="2190" y="6"/>
                                </a:lnTo>
                                <a:lnTo>
                                  <a:pt x="2193" y="7"/>
                                </a:lnTo>
                                <a:lnTo>
                                  <a:pt x="2195" y="9"/>
                                </a:lnTo>
                                <a:lnTo>
                                  <a:pt x="2197" y="9"/>
                                </a:lnTo>
                                <a:lnTo>
                                  <a:pt x="2199" y="10"/>
                                </a:lnTo>
                                <a:lnTo>
                                  <a:pt x="2202" y="9"/>
                                </a:lnTo>
                                <a:lnTo>
                                  <a:pt x="2204" y="9"/>
                                </a:lnTo>
                                <a:lnTo>
                                  <a:pt x="2206" y="10"/>
                                </a:lnTo>
                                <a:lnTo>
                                  <a:pt x="2209" y="11"/>
                                </a:lnTo>
                                <a:lnTo>
                                  <a:pt x="2211" y="13"/>
                                </a:lnTo>
                                <a:lnTo>
                                  <a:pt x="2214" y="11"/>
                                </a:lnTo>
                                <a:lnTo>
                                  <a:pt x="2216" y="11"/>
                                </a:lnTo>
                                <a:lnTo>
                                  <a:pt x="2218" y="13"/>
                                </a:lnTo>
                                <a:lnTo>
                                  <a:pt x="2221" y="13"/>
                                </a:lnTo>
                                <a:lnTo>
                                  <a:pt x="2223" y="13"/>
                                </a:lnTo>
                                <a:lnTo>
                                  <a:pt x="2225" y="15"/>
                                </a:lnTo>
                                <a:lnTo>
                                  <a:pt x="2228" y="16"/>
                                </a:lnTo>
                                <a:lnTo>
                                  <a:pt x="2230" y="18"/>
                                </a:lnTo>
                                <a:lnTo>
                                  <a:pt x="2232" y="16"/>
                                </a:lnTo>
                                <a:lnTo>
                                  <a:pt x="2234" y="14"/>
                                </a:lnTo>
                                <a:lnTo>
                                  <a:pt x="2237" y="18"/>
                                </a:lnTo>
                                <a:lnTo>
                                  <a:pt x="2239" y="17"/>
                                </a:lnTo>
                                <a:lnTo>
                                  <a:pt x="2242" y="19"/>
                                </a:lnTo>
                                <a:lnTo>
                                  <a:pt x="2244" y="22"/>
                                </a:lnTo>
                                <a:lnTo>
                                  <a:pt x="2246" y="19"/>
                                </a:lnTo>
                                <a:lnTo>
                                  <a:pt x="2251" y="21"/>
                                </a:lnTo>
                                <a:lnTo>
                                  <a:pt x="2255" y="23"/>
                                </a:lnTo>
                                <a:lnTo>
                                  <a:pt x="2260" y="26"/>
                                </a:lnTo>
                                <a:lnTo>
                                  <a:pt x="2264" y="25"/>
                                </a:lnTo>
                                <a:lnTo>
                                  <a:pt x="2268" y="29"/>
                                </a:lnTo>
                                <a:lnTo>
                                  <a:pt x="2273" y="43"/>
                                </a:lnTo>
                                <a:lnTo>
                                  <a:pt x="2277" y="46"/>
                                </a:lnTo>
                                <a:lnTo>
                                  <a:pt x="2282" y="46"/>
                                </a:lnTo>
                                <a:lnTo>
                                  <a:pt x="2286" y="92"/>
                                </a:lnTo>
                                <a:lnTo>
                                  <a:pt x="2290" y="1126"/>
                                </a:lnTo>
                                <a:lnTo>
                                  <a:pt x="2295" y="1188"/>
                                </a:lnTo>
                                <a:lnTo>
                                  <a:pt x="2299" y="982"/>
                                </a:lnTo>
                                <a:lnTo>
                                  <a:pt x="2304" y="987"/>
                                </a:lnTo>
                                <a:lnTo>
                                  <a:pt x="2308" y="1103"/>
                                </a:lnTo>
                                <a:lnTo>
                                  <a:pt x="2312" y="1180"/>
                                </a:lnTo>
                                <a:lnTo>
                                  <a:pt x="2317" y="1229"/>
                                </a:lnTo>
                                <a:lnTo>
                                  <a:pt x="2321" y="1274"/>
                                </a:lnTo>
                                <a:lnTo>
                                  <a:pt x="2326" y="1325"/>
                                </a:lnTo>
                                <a:lnTo>
                                  <a:pt x="2330" y="1380"/>
                                </a:lnTo>
                                <a:lnTo>
                                  <a:pt x="2334" y="1423"/>
                                </a:lnTo>
                                <a:lnTo>
                                  <a:pt x="2339" y="1423"/>
                                </a:lnTo>
                                <a:lnTo>
                                  <a:pt x="2343" y="1459"/>
                                </a:lnTo>
                                <a:lnTo>
                                  <a:pt x="2348" y="1499"/>
                                </a:lnTo>
                                <a:lnTo>
                                  <a:pt x="2352" y="1533"/>
                                </a:lnTo>
                                <a:lnTo>
                                  <a:pt x="2357" y="1563"/>
                                </a:lnTo>
                                <a:lnTo>
                                  <a:pt x="2361" y="1599"/>
                                </a:lnTo>
                                <a:lnTo>
                                  <a:pt x="2365" y="1631"/>
                                </a:lnTo>
                                <a:lnTo>
                                  <a:pt x="2370" y="1670"/>
                                </a:lnTo>
                                <a:lnTo>
                                  <a:pt x="2374" y="1693"/>
                                </a:lnTo>
                                <a:lnTo>
                                  <a:pt x="2379" y="1718"/>
                                </a:lnTo>
                                <a:lnTo>
                                  <a:pt x="2383" y="1740"/>
                                </a:lnTo>
                                <a:lnTo>
                                  <a:pt x="2387" y="1762"/>
                                </a:lnTo>
                                <a:lnTo>
                                  <a:pt x="2392" y="1789"/>
                                </a:lnTo>
                                <a:lnTo>
                                  <a:pt x="2396" y="1812"/>
                                </a:lnTo>
                                <a:lnTo>
                                  <a:pt x="2401" y="1827"/>
                                </a:lnTo>
                                <a:lnTo>
                                  <a:pt x="2405" y="1845"/>
                                </a:lnTo>
                                <a:lnTo>
                                  <a:pt x="2409" y="1845"/>
                                </a:lnTo>
                                <a:lnTo>
                                  <a:pt x="2414" y="1855"/>
                                </a:lnTo>
                                <a:lnTo>
                                  <a:pt x="2418" y="1867"/>
                                </a:lnTo>
                                <a:lnTo>
                                  <a:pt x="2423" y="1878"/>
                                </a:lnTo>
                                <a:lnTo>
                                  <a:pt x="2427" y="1894"/>
                                </a:lnTo>
                                <a:lnTo>
                                  <a:pt x="2431" y="1893"/>
                                </a:lnTo>
                                <a:lnTo>
                                  <a:pt x="2436" y="1897"/>
                                </a:lnTo>
                                <a:lnTo>
                                  <a:pt x="2440" y="1903"/>
                                </a:lnTo>
                                <a:lnTo>
                                  <a:pt x="2445" y="1915"/>
                                </a:lnTo>
                                <a:lnTo>
                                  <a:pt x="2449" y="1923"/>
                                </a:lnTo>
                                <a:lnTo>
                                  <a:pt x="2454" y="1927"/>
                                </a:lnTo>
                                <a:lnTo>
                                  <a:pt x="2458" y="1927"/>
                                </a:lnTo>
                                <a:lnTo>
                                  <a:pt x="2462" y="1933"/>
                                </a:lnTo>
                                <a:lnTo>
                                  <a:pt x="2467" y="1936"/>
                                </a:lnTo>
                                <a:lnTo>
                                  <a:pt x="2471" y="1941"/>
                                </a:lnTo>
                                <a:lnTo>
                                  <a:pt x="2476" y="1944"/>
                                </a:lnTo>
                                <a:lnTo>
                                  <a:pt x="2480" y="1948"/>
                                </a:lnTo>
                                <a:lnTo>
                                  <a:pt x="2485" y="1954"/>
                                </a:lnTo>
                                <a:lnTo>
                                  <a:pt x="2489" y="1954"/>
                                </a:lnTo>
                                <a:lnTo>
                                  <a:pt x="2493" y="1956"/>
                                </a:lnTo>
                                <a:lnTo>
                                  <a:pt x="2498" y="1960"/>
                                </a:lnTo>
                                <a:lnTo>
                                  <a:pt x="2502" y="1965"/>
                                </a:lnTo>
                                <a:lnTo>
                                  <a:pt x="2506" y="1966"/>
                                </a:lnTo>
                                <a:lnTo>
                                  <a:pt x="2511" y="1968"/>
                                </a:lnTo>
                                <a:lnTo>
                                  <a:pt x="2515" y="1972"/>
                                </a:lnTo>
                                <a:lnTo>
                                  <a:pt x="2520" y="1973"/>
                                </a:lnTo>
                                <a:lnTo>
                                  <a:pt x="2524" y="1976"/>
                                </a:lnTo>
                                <a:lnTo>
                                  <a:pt x="2528" y="1979"/>
                                </a:lnTo>
                                <a:lnTo>
                                  <a:pt x="2533" y="1980"/>
                                </a:lnTo>
                              </a:path>
                            </a:pathLst>
                          </a:custGeom>
                          <a:noFill/>
                          <a:ln w="3816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03" name="Freeform 145"/>
                        <wps:cNvSpPr>
                          <a:spLocks noChangeArrowheads="1"/>
                        </wps:cNvSpPr>
                        <wps:spPr bwMode="auto">
                          <a:xfrm>
                            <a:off x="6988" y="12488"/>
                            <a:ext cx="259" cy="60"/>
                          </a:xfrm>
                          <a:custGeom>
                            <a:avLst/>
                            <a:gdLst>
                              <a:gd name="T0" fmla="*/ 0 w 154"/>
                              <a:gd name="T1" fmla="*/ 0 h 35"/>
                              <a:gd name="T2" fmla="*/ 7 w 154"/>
                              <a:gd name="T3" fmla="*/ 2 h 35"/>
                              <a:gd name="T4" fmla="*/ 15 w 154"/>
                              <a:gd name="T5" fmla="*/ 7 h 35"/>
                              <a:gd name="T6" fmla="*/ 22 w 154"/>
                              <a:gd name="T7" fmla="*/ 10 h 35"/>
                              <a:gd name="T8" fmla="*/ 30 w 154"/>
                              <a:gd name="T9" fmla="*/ 7 h 35"/>
                              <a:gd name="T10" fmla="*/ 37 w 154"/>
                              <a:gd name="T11" fmla="*/ 14 h 35"/>
                              <a:gd name="T12" fmla="*/ 44 w 154"/>
                              <a:gd name="T13" fmla="*/ 14 h 35"/>
                              <a:gd name="T14" fmla="*/ 52 w 154"/>
                              <a:gd name="T15" fmla="*/ 17 h 35"/>
                              <a:gd name="T16" fmla="*/ 59 w 154"/>
                              <a:gd name="T17" fmla="*/ 22 h 35"/>
                              <a:gd name="T18" fmla="*/ 66 w 154"/>
                              <a:gd name="T19" fmla="*/ 24 h 35"/>
                              <a:gd name="T20" fmla="*/ 74 w 154"/>
                              <a:gd name="T21" fmla="*/ 29 h 35"/>
                              <a:gd name="T22" fmla="*/ 81 w 154"/>
                              <a:gd name="T23" fmla="*/ 29 h 35"/>
                              <a:gd name="T24" fmla="*/ 89 w 154"/>
                              <a:gd name="T25" fmla="*/ 33 h 35"/>
                              <a:gd name="T26" fmla="*/ 96 w 154"/>
                              <a:gd name="T27" fmla="*/ 36 h 35"/>
                              <a:gd name="T28" fmla="*/ 104 w 154"/>
                              <a:gd name="T29" fmla="*/ 38 h 35"/>
                              <a:gd name="T30" fmla="*/ 111 w 154"/>
                              <a:gd name="T31" fmla="*/ 38 h 35"/>
                              <a:gd name="T32" fmla="*/ 118 w 154"/>
                              <a:gd name="T33" fmla="*/ 36 h 35"/>
                              <a:gd name="T34" fmla="*/ 126 w 154"/>
                              <a:gd name="T35" fmla="*/ 41 h 35"/>
                              <a:gd name="T36" fmla="*/ 133 w 154"/>
                              <a:gd name="T37" fmla="*/ 43 h 35"/>
                              <a:gd name="T38" fmla="*/ 141 w 154"/>
                              <a:gd name="T39" fmla="*/ 43 h 35"/>
                              <a:gd name="T40" fmla="*/ 148 w 154"/>
                              <a:gd name="T41" fmla="*/ 45 h 35"/>
                              <a:gd name="T42" fmla="*/ 155 w 154"/>
                              <a:gd name="T43" fmla="*/ 43 h 35"/>
                              <a:gd name="T44" fmla="*/ 163 w 154"/>
                              <a:gd name="T45" fmla="*/ 45 h 35"/>
                              <a:gd name="T46" fmla="*/ 170 w 154"/>
                              <a:gd name="T47" fmla="*/ 46 h 35"/>
                              <a:gd name="T48" fmla="*/ 178 w 154"/>
                              <a:gd name="T49" fmla="*/ 46 h 35"/>
                              <a:gd name="T50" fmla="*/ 185 w 154"/>
                              <a:gd name="T51" fmla="*/ 50 h 35"/>
                              <a:gd name="T52" fmla="*/ 192 w 154"/>
                              <a:gd name="T53" fmla="*/ 53 h 35"/>
                              <a:gd name="T54" fmla="*/ 200 w 154"/>
                              <a:gd name="T55" fmla="*/ 51 h 35"/>
                              <a:gd name="T56" fmla="*/ 207 w 154"/>
                              <a:gd name="T57" fmla="*/ 55 h 35"/>
                              <a:gd name="T58" fmla="*/ 215 w 154"/>
                              <a:gd name="T59" fmla="*/ 55 h 35"/>
                              <a:gd name="T60" fmla="*/ 222 w 154"/>
                              <a:gd name="T61" fmla="*/ 57 h 35"/>
                              <a:gd name="T62" fmla="*/ 230 w 154"/>
                              <a:gd name="T63" fmla="*/ 60 h 35"/>
                              <a:gd name="T64" fmla="*/ 237 w 154"/>
                              <a:gd name="T65" fmla="*/ 55 h 35"/>
                              <a:gd name="T66" fmla="*/ 244 w 154"/>
                              <a:gd name="T67" fmla="*/ 55 h 35"/>
                              <a:gd name="T68" fmla="*/ 252 w 154"/>
                              <a:gd name="T69" fmla="*/ 58 h 35"/>
                              <a:gd name="T70" fmla="*/ 259 w 154"/>
                              <a:gd name="T71" fmla="*/ 58 h 35"/>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54" h="35">
                                <a:moveTo>
                                  <a:pt x="0" y="0"/>
                                </a:moveTo>
                                <a:lnTo>
                                  <a:pt x="4" y="1"/>
                                </a:lnTo>
                                <a:lnTo>
                                  <a:pt x="9" y="4"/>
                                </a:lnTo>
                                <a:lnTo>
                                  <a:pt x="13" y="6"/>
                                </a:lnTo>
                                <a:lnTo>
                                  <a:pt x="18" y="4"/>
                                </a:lnTo>
                                <a:lnTo>
                                  <a:pt x="22" y="8"/>
                                </a:lnTo>
                                <a:lnTo>
                                  <a:pt x="26" y="8"/>
                                </a:lnTo>
                                <a:lnTo>
                                  <a:pt x="31" y="10"/>
                                </a:lnTo>
                                <a:lnTo>
                                  <a:pt x="35" y="13"/>
                                </a:lnTo>
                                <a:lnTo>
                                  <a:pt x="39" y="14"/>
                                </a:lnTo>
                                <a:lnTo>
                                  <a:pt x="44" y="17"/>
                                </a:lnTo>
                                <a:lnTo>
                                  <a:pt x="48" y="17"/>
                                </a:lnTo>
                                <a:lnTo>
                                  <a:pt x="53" y="19"/>
                                </a:lnTo>
                                <a:lnTo>
                                  <a:pt x="57" y="21"/>
                                </a:lnTo>
                                <a:lnTo>
                                  <a:pt x="62" y="22"/>
                                </a:lnTo>
                                <a:lnTo>
                                  <a:pt x="66" y="22"/>
                                </a:lnTo>
                                <a:lnTo>
                                  <a:pt x="70" y="21"/>
                                </a:lnTo>
                                <a:lnTo>
                                  <a:pt x="75" y="24"/>
                                </a:lnTo>
                                <a:lnTo>
                                  <a:pt x="79" y="25"/>
                                </a:lnTo>
                                <a:lnTo>
                                  <a:pt x="84" y="25"/>
                                </a:lnTo>
                                <a:lnTo>
                                  <a:pt x="88" y="26"/>
                                </a:lnTo>
                                <a:lnTo>
                                  <a:pt x="92" y="25"/>
                                </a:lnTo>
                                <a:lnTo>
                                  <a:pt x="97" y="26"/>
                                </a:lnTo>
                                <a:lnTo>
                                  <a:pt x="101" y="27"/>
                                </a:lnTo>
                                <a:lnTo>
                                  <a:pt x="106" y="27"/>
                                </a:lnTo>
                                <a:lnTo>
                                  <a:pt x="110" y="29"/>
                                </a:lnTo>
                                <a:lnTo>
                                  <a:pt x="114" y="31"/>
                                </a:lnTo>
                                <a:lnTo>
                                  <a:pt x="119" y="30"/>
                                </a:lnTo>
                                <a:lnTo>
                                  <a:pt x="123" y="32"/>
                                </a:lnTo>
                                <a:lnTo>
                                  <a:pt x="128" y="32"/>
                                </a:lnTo>
                                <a:lnTo>
                                  <a:pt x="132" y="33"/>
                                </a:lnTo>
                                <a:lnTo>
                                  <a:pt x="137" y="35"/>
                                </a:lnTo>
                                <a:lnTo>
                                  <a:pt x="141" y="32"/>
                                </a:lnTo>
                                <a:lnTo>
                                  <a:pt x="145" y="32"/>
                                </a:lnTo>
                                <a:lnTo>
                                  <a:pt x="150" y="34"/>
                                </a:lnTo>
                                <a:lnTo>
                                  <a:pt x="154" y="34"/>
                                </a:lnTo>
                              </a:path>
                            </a:pathLst>
                          </a:custGeom>
                          <a:noFill/>
                          <a:ln w="9360">
                            <a:solidFill>
                              <a:srgbClr val="FF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04" name="Text Box 146"/>
                        <wps:cNvSpPr txBox="1">
                          <a:spLocks noChangeArrowheads="1"/>
                        </wps:cNvSpPr>
                        <wps:spPr bwMode="auto">
                          <a:xfrm>
                            <a:off x="5076" y="8461"/>
                            <a:ext cx="63" cy="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3F6B" w:rsidRDefault="002D3F6B" w:rsidP="00026814">
                              <w:pPr>
                                <w:autoSpaceDE w:val="0"/>
                                <w:rPr>
                                  <w:rFonts w:ascii="Gebr. Haake GmbH" w:hAnsi="Gebr. Haake GmbH" w:cs="Gebr. Haake GmbH"/>
                                  <w:color w:val="000000"/>
                                  <w:sz w:val="11"/>
                                  <w:szCs w:val="16"/>
                                  <w:lang w:val="en-US"/>
                                </w:rPr>
                              </w:pPr>
                              <w:r>
                                <w:rPr>
                                  <w:rFonts w:ascii="Gebr. Haake GmbH" w:hAnsi="Gebr. Haake GmbH" w:cs="Gebr. Haake GmbH"/>
                                  <w:color w:val="000000"/>
                                  <w:sz w:val="11"/>
                                  <w:szCs w:val="16"/>
                                  <w:lang w:val="en-US"/>
                                </w:rPr>
                                <w:t xml:space="preserve">  </w:t>
                              </w:r>
                            </w:p>
                          </w:txbxContent>
                        </wps:txbx>
                        <wps:bodyPr rot="0" vert="horz" wrap="square" lIns="0" tIns="0" rIns="0" bIns="0" anchor="ctr" anchorCtr="0" upright="1">
                          <a:noAutofit/>
                        </wps:bodyPr>
                      </wps:wsp>
                      <wpg:grpSp>
                        <wpg:cNvPr id="105" name="Group 147"/>
                        <wpg:cNvGrpSpPr>
                          <a:grpSpLocks/>
                        </wpg:cNvGrpSpPr>
                        <wpg:grpSpPr bwMode="auto">
                          <a:xfrm>
                            <a:off x="2727" y="9493"/>
                            <a:ext cx="8045" cy="2151"/>
                            <a:chOff x="1310" y="1462"/>
                            <a:chExt cx="8045" cy="2151"/>
                          </a:xfrm>
                        </wpg:grpSpPr>
                        <wpg:grpSp>
                          <wpg:cNvPr id="106" name="Group 148"/>
                          <wpg:cNvGrpSpPr>
                            <a:grpSpLocks/>
                          </wpg:cNvGrpSpPr>
                          <wpg:grpSpPr bwMode="auto">
                            <a:xfrm>
                              <a:off x="1310" y="1462"/>
                              <a:ext cx="4521" cy="2151"/>
                              <a:chOff x="1310" y="1462"/>
                              <a:chExt cx="4521" cy="2151"/>
                            </a:xfrm>
                          </wpg:grpSpPr>
                          <wps:wsp>
                            <wps:cNvPr id="107" name="Freeform 149"/>
                            <wps:cNvSpPr>
                              <a:spLocks noChangeArrowheads="1"/>
                            </wps:cNvSpPr>
                            <wps:spPr bwMode="auto">
                              <a:xfrm>
                                <a:off x="5572" y="2642"/>
                                <a:ext cx="259" cy="174"/>
                              </a:xfrm>
                              <a:custGeom>
                                <a:avLst/>
                                <a:gdLst>
                                  <a:gd name="T0" fmla="*/ 0 w 154"/>
                                  <a:gd name="T1" fmla="*/ 174 h 104"/>
                                  <a:gd name="T2" fmla="*/ 7 w 154"/>
                                  <a:gd name="T3" fmla="*/ 166 h 104"/>
                                  <a:gd name="T4" fmla="*/ 15 w 154"/>
                                  <a:gd name="T5" fmla="*/ 166 h 104"/>
                                  <a:gd name="T6" fmla="*/ 22 w 154"/>
                                  <a:gd name="T7" fmla="*/ 152 h 104"/>
                                  <a:gd name="T8" fmla="*/ 30 w 154"/>
                                  <a:gd name="T9" fmla="*/ 147 h 104"/>
                                  <a:gd name="T10" fmla="*/ 37 w 154"/>
                                  <a:gd name="T11" fmla="*/ 147 h 104"/>
                                  <a:gd name="T12" fmla="*/ 44 w 154"/>
                                  <a:gd name="T13" fmla="*/ 131 h 104"/>
                                  <a:gd name="T14" fmla="*/ 52 w 154"/>
                                  <a:gd name="T15" fmla="*/ 119 h 104"/>
                                  <a:gd name="T16" fmla="*/ 59 w 154"/>
                                  <a:gd name="T17" fmla="*/ 112 h 104"/>
                                  <a:gd name="T18" fmla="*/ 67 w 154"/>
                                  <a:gd name="T19" fmla="*/ 99 h 104"/>
                                  <a:gd name="T20" fmla="*/ 74 w 154"/>
                                  <a:gd name="T21" fmla="*/ 89 h 104"/>
                                  <a:gd name="T22" fmla="*/ 81 w 154"/>
                                  <a:gd name="T23" fmla="*/ 94 h 104"/>
                                  <a:gd name="T24" fmla="*/ 89 w 154"/>
                                  <a:gd name="T25" fmla="*/ 110 h 104"/>
                                  <a:gd name="T26" fmla="*/ 96 w 154"/>
                                  <a:gd name="T27" fmla="*/ 95 h 104"/>
                                  <a:gd name="T28" fmla="*/ 104 w 154"/>
                                  <a:gd name="T29" fmla="*/ 110 h 104"/>
                                  <a:gd name="T30" fmla="*/ 111 w 154"/>
                                  <a:gd name="T31" fmla="*/ 112 h 104"/>
                                  <a:gd name="T32" fmla="*/ 118 w 154"/>
                                  <a:gd name="T33" fmla="*/ 90 h 104"/>
                                  <a:gd name="T34" fmla="*/ 126 w 154"/>
                                  <a:gd name="T35" fmla="*/ 75 h 104"/>
                                  <a:gd name="T36" fmla="*/ 133 w 154"/>
                                  <a:gd name="T37" fmla="*/ 69 h 104"/>
                                  <a:gd name="T38" fmla="*/ 141 w 154"/>
                                  <a:gd name="T39" fmla="*/ 74 h 104"/>
                                  <a:gd name="T40" fmla="*/ 148 w 154"/>
                                  <a:gd name="T41" fmla="*/ 69 h 104"/>
                                  <a:gd name="T42" fmla="*/ 155 w 154"/>
                                  <a:gd name="T43" fmla="*/ 80 h 104"/>
                                  <a:gd name="T44" fmla="*/ 163 w 154"/>
                                  <a:gd name="T45" fmla="*/ 60 h 104"/>
                                  <a:gd name="T46" fmla="*/ 170 w 154"/>
                                  <a:gd name="T47" fmla="*/ 69 h 104"/>
                                  <a:gd name="T48" fmla="*/ 178 w 154"/>
                                  <a:gd name="T49" fmla="*/ 57 h 104"/>
                                  <a:gd name="T50" fmla="*/ 185 w 154"/>
                                  <a:gd name="T51" fmla="*/ 52 h 104"/>
                                  <a:gd name="T52" fmla="*/ 192 w 154"/>
                                  <a:gd name="T53" fmla="*/ 54 h 104"/>
                                  <a:gd name="T54" fmla="*/ 200 w 154"/>
                                  <a:gd name="T55" fmla="*/ 45 h 104"/>
                                  <a:gd name="T56" fmla="*/ 207 w 154"/>
                                  <a:gd name="T57" fmla="*/ 25 h 104"/>
                                  <a:gd name="T58" fmla="*/ 215 w 154"/>
                                  <a:gd name="T59" fmla="*/ 12 h 104"/>
                                  <a:gd name="T60" fmla="*/ 222 w 154"/>
                                  <a:gd name="T61" fmla="*/ 23 h 104"/>
                                  <a:gd name="T62" fmla="*/ 229 w 154"/>
                                  <a:gd name="T63" fmla="*/ 25 h 104"/>
                                  <a:gd name="T64" fmla="*/ 237 w 154"/>
                                  <a:gd name="T65" fmla="*/ 10 h 104"/>
                                  <a:gd name="T66" fmla="*/ 244 w 154"/>
                                  <a:gd name="T67" fmla="*/ 23 h 104"/>
                                  <a:gd name="T68" fmla="*/ 252 w 154"/>
                                  <a:gd name="T69" fmla="*/ 18 h 104"/>
                                  <a:gd name="T70" fmla="*/ 259 w 154"/>
                                  <a:gd name="T71" fmla="*/ 0 h 104"/>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54" h="104">
                                    <a:moveTo>
                                      <a:pt x="0" y="104"/>
                                    </a:moveTo>
                                    <a:lnTo>
                                      <a:pt x="4" y="99"/>
                                    </a:lnTo>
                                    <a:lnTo>
                                      <a:pt x="9" y="99"/>
                                    </a:lnTo>
                                    <a:lnTo>
                                      <a:pt x="13" y="91"/>
                                    </a:lnTo>
                                    <a:lnTo>
                                      <a:pt x="18" y="88"/>
                                    </a:lnTo>
                                    <a:lnTo>
                                      <a:pt x="22" y="88"/>
                                    </a:lnTo>
                                    <a:lnTo>
                                      <a:pt x="26" y="78"/>
                                    </a:lnTo>
                                    <a:lnTo>
                                      <a:pt x="31" y="71"/>
                                    </a:lnTo>
                                    <a:lnTo>
                                      <a:pt x="35" y="67"/>
                                    </a:lnTo>
                                    <a:lnTo>
                                      <a:pt x="40" y="59"/>
                                    </a:lnTo>
                                    <a:lnTo>
                                      <a:pt x="44" y="53"/>
                                    </a:lnTo>
                                    <a:lnTo>
                                      <a:pt x="48" y="56"/>
                                    </a:lnTo>
                                    <a:lnTo>
                                      <a:pt x="53" y="66"/>
                                    </a:lnTo>
                                    <a:lnTo>
                                      <a:pt x="57" y="57"/>
                                    </a:lnTo>
                                    <a:lnTo>
                                      <a:pt x="62" y="66"/>
                                    </a:lnTo>
                                    <a:lnTo>
                                      <a:pt x="66" y="67"/>
                                    </a:lnTo>
                                    <a:lnTo>
                                      <a:pt x="70" y="54"/>
                                    </a:lnTo>
                                    <a:lnTo>
                                      <a:pt x="75" y="45"/>
                                    </a:lnTo>
                                    <a:lnTo>
                                      <a:pt x="79" y="41"/>
                                    </a:lnTo>
                                    <a:lnTo>
                                      <a:pt x="84" y="44"/>
                                    </a:lnTo>
                                    <a:lnTo>
                                      <a:pt x="88" y="41"/>
                                    </a:lnTo>
                                    <a:lnTo>
                                      <a:pt x="92" y="48"/>
                                    </a:lnTo>
                                    <a:lnTo>
                                      <a:pt x="97" y="36"/>
                                    </a:lnTo>
                                    <a:lnTo>
                                      <a:pt x="101" y="41"/>
                                    </a:lnTo>
                                    <a:lnTo>
                                      <a:pt x="106" y="34"/>
                                    </a:lnTo>
                                    <a:lnTo>
                                      <a:pt x="110" y="31"/>
                                    </a:lnTo>
                                    <a:lnTo>
                                      <a:pt x="114" y="32"/>
                                    </a:lnTo>
                                    <a:lnTo>
                                      <a:pt x="119" y="27"/>
                                    </a:lnTo>
                                    <a:lnTo>
                                      <a:pt x="123" y="15"/>
                                    </a:lnTo>
                                    <a:lnTo>
                                      <a:pt x="128" y="7"/>
                                    </a:lnTo>
                                    <a:lnTo>
                                      <a:pt x="132" y="14"/>
                                    </a:lnTo>
                                    <a:lnTo>
                                      <a:pt x="136" y="15"/>
                                    </a:lnTo>
                                    <a:lnTo>
                                      <a:pt x="141" y="6"/>
                                    </a:lnTo>
                                    <a:lnTo>
                                      <a:pt x="145" y="14"/>
                                    </a:lnTo>
                                    <a:lnTo>
                                      <a:pt x="150" y="11"/>
                                    </a:lnTo>
                                    <a:lnTo>
                                      <a:pt x="154" y="0"/>
                                    </a:lnTo>
                                  </a:path>
                                </a:pathLst>
                              </a:custGeom>
                              <a:noFill/>
                              <a:ln w="38160">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08" name="Freeform 150"/>
                            <wps:cNvSpPr>
                              <a:spLocks noChangeArrowheads="1"/>
                            </wps:cNvSpPr>
                            <wps:spPr bwMode="auto">
                              <a:xfrm>
                                <a:off x="1310" y="1462"/>
                                <a:ext cx="4289" cy="2151"/>
                              </a:xfrm>
                              <a:custGeom>
                                <a:avLst/>
                                <a:gdLst>
                                  <a:gd name="T0" fmla="*/ 67 w 2550"/>
                                  <a:gd name="T1" fmla="*/ 1791 h 1279"/>
                                  <a:gd name="T2" fmla="*/ 136 w 2550"/>
                                  <a:gd name="T3" fmla="*/ 1586 h 1279"/>
                                  <a:gd name="T4" fmla="*/ 209 w 2550"/>
                                  <a:gd name="T5" fmla="*/ 1160 h 1279"/>
                                  <a:gd name="T6" fmla="*/ 315 w 2550"/>
                                  <a:gd name="T7" fmla="*/ 439 h 1279"/>
                                  <a:gd name="T8" fmla="*/ 382 w 2550"/>
                                  <a:gd name="T9" fmla="*/ 192 h 1279"/>
                                  <a:gd name="T10" fmla="*/ 449 w 2550"/>
                                  <a:gd name="T11" fmla="*/ 45 h 1279"/>
                                  <a:gd name="T12" fmla="*/ 515 w 2550"/>
                                  <a:gd name="T13" fmla="*/ 39 h 1279"/>
                                  <a:gd name="T14" fmla="*/ 582 w 2550"/>
                                  <a:gd name="T15" fmla="*/ 74 h 1279"/>
                                  <a:gd name="T16" fmla="*/ 648 w 2550"/>
                                  <a:gd name="T17" fmla="*/ 261 h 1279"/>
                                  <a:gd name="T18" fmla="*/ 715 w 2550"/>
                                  <a:gd name="T19" fmla="*/ 572 h 1279"/>
                                  <a:gd name="T20" fmla="*/ 782 w 2550"/>
                                  <a:gd name="T21" fmla="*/ 915 h 1279"/>
                                  <a:gd name="T22" fmla="*/ 848 w 2550"/>
                                  <a:gd name="T23" fmla="*/ 1219 h 1279"/>
                                  <a:gd name="T24" fmla="*/ 915 w 2550"/>
                                  <a:gd name="T25" fmla="*/ 1379 h 1279"/>
                                  <a:gd name="T26" fmla="*/ 981 w 2550"/>
                                  <a:gd name="T27" fmla="*/ 1510 h 1279"/>
                                  <a:gd name="T28" fmla="*/ 1048 w 2550"/>
                                  <a:gd name="T29" fmla="*/ 1579 h 1279"/>
                                  <a:gd name="T30" fmla="*/ 1115 w 2550"/>
                                  <a:gd name="T31" fmla="*/ 1658 h 1279"/>
                                  <a:gd name="T32" fmla="*/ 1181 w 2550"/>
                                  <a:gd name="T33" fmla="*/ 1734 h 1279"/>
                                  <a:gd name="T34" fmla="*/ 1248 w 2550"/>
                                  <a:gd name="T35" fmla="*/ 1766 h 1279"/>
                                  <a:gd name="T36" fmla="*/ 1314 w 2550"/>
                                  <a:gd name="T37" fmla="*/ 1808 h 1279"/>
                                  <a:gd name="T38" fmla="*/ 1381 w 2550"/>
                                  <a:gd name="T39" fmla="*/ 1838 h 1279"/>
                                  <a:gd name="T40" fmla="*/ 1448 w 2550"/>
                                  <a:gd name="T41" fmla="*/ 1870 h 1279"/>
                                  <a:gd name="T42" fmla="*/ 1514 w 2550"/>
                                  <a:gd name="T43" fmla="*/ 1889 h 1279"/>
                                  <a:gd name="T44" fmla="*/ 1581 w 2550"/>
                                  <a:gd name="T45" fmla="*/ 1897 h 1279"/>
                                  <a:gd name="T46" fmla="*/ 1647 w 2550"/>
                                  <a:gd name="T47" fmla="*/ 1931 h 1279"/>
                                  <a:gd name="T48" fmla="*/ 1714 w 2550"/>
                                  <a:gd name="T49" fmla="*/ 1931 h 1279"/>
                                  <a:gd name="T50" fmla="*/ 1781 w 2550"/>
                                  <a:gd name="T51" fmla="*/ 1963 h 1279"/>
                                  <a:gd name="T52" fmla="*/ 1847 w 2550"/>
                                  <a:gd name="T53" fmla="*/ 1964 h 1279"/>
                                  <a:gd name="T54" fmla="*/ 1914 w 2550"/>
                                  <a:gd name="T55" fmla="*/ 1974 h 1279"/>
                                  <a:gd name="T56" fmla="*/ 1981 w 2550"/>
                                  <a:gd name="T57" fmla="*/ 1995 h 1279"/>
                                  <a:gd name="T58" fmla="*/ 2047 w 2550"/>
                                  <a:gd name="T59" fmla="*/ 1981 h 1279"/>
                                  <a:gd name="T60" fmla="*/ 2114 w 2550"/>
                                  <a:gd name="T61" fmla="*/ 1998 h 1279"/>
                                  <a:gd name="T62" fmla="*/ 2180 w 2550"/>
                                  <a:gd name="T63" fmla="*/ 2020 h 1279"/>
                                  <a:gd name="T64" fmla="*/ 2247 w 2550"/>
                                  <a:gd name="T65" fmla="*/ 2022 h 1279"/>
                                  <a:gd name="T66" fmla="*/ 2314 w 2550"/>
                                  <a:gd name="T67" fmla="*/ 2037 h 1279"/>
                                  <a:gd name="T68" fmla="*/ 2380 w 2550"/>
                                  <a:gd name="T69" fmla="*/ 2030 h 1279"/>
                                  <a:gd name="T70" fmla="*/ 2447 w 2550"/>
                                  <a:gd name="T71" fmla="*/ 2048 h 1279"/>
                                  <a:gd name="T72" fmla="*/ 2515 w 2550"/>
                                  <a:gd name="T73" fmla="*/ 2067 h 1279"/>
                                  <a:gd name="T74" fmla="*/ 2580 w 2550"/>
                                  <a:gd name="T75" fmla="*/ 2062 h 1279"/>
                                  <a:gd name="T76" fmla="*/ 2647 w 2550"/>
                                  <a:gd name="T77" fmla="*/ 2075 h 1279"/>
                                  <a:gd name="T78" fmla="*/ 2713 w 2550"/>
                                  <a:gd name="T79" fmla="*/ 2092 h 1279"/>
                                  <a:gd name="T80" fmla="*/ 2780 w 2550"/>
                                  <a:gd name="T81" fmla="*/ 2080 h 1279"/>
                                  <a:gd name="T82" fmla="*/ 2848 w 2550"/>
                                  <a:gd name="T83" fmla="*/ 2077 h 1279"/>
                                  <a:gd name="T84" fmla="*/ 2913 w 2550"/>
                                  <a:gd name="T85" fmla="*/ 2094 h 1279"/>
                                  <a:gd name="T86" fmla="*/ 2980 w 2550"/>
                                  <a:gd name="T87" fmla="*/ 2084 h 1279"/>
                                  <a:gd name="T88" fmla="*/ 3046 w 2550"/>
                                  <a:gd name="T89" fmla="*/ 2097 h 1279"/>
                                  <a:gd name="T90" fmla="*/ 3113 w 2550"/>
                                  <a:gd name="T91" fmla="*/ 2101 h 1279"/>
                                  <a:gd name="T92" fmla="*/ 3181 w 2550"/>
                                  <a:gd name="T93" fmla="*/ 2107 h 1279"/>
                                  <a:gd name="T94" fmla="*/ 3246 w 2550"/>
                                  <a:gd name="T95" fmla="*/ 2109 h 1279"/>
                                  <a:gd name="T96" fmla="*/ 3313 w 2550"/>
                                  <a:gd name="T97" fmla="*/ 2124 h 1279"/>
                                  <a:gd name="T98" fmla="*/ 3379 w 2550"/>
                                  <a:gd name="T99" fmla="*/ 2124 h 1279"/>
                                  <a:gd name="T100" fmla="*/ 3446 w 2550"/>
                                  <a:gd name="T101" fmla="*/ 2127 h 1279"/>
                                  <a:gd name="T102" fmla="*/ 3514 w 2550"/>
                                  <a:gd name="T103" fmla="*/ 2121 h 1279"/>
                                  <a:gd name="T104" fmla="*/ 3579 w 2550"/>
                                  <a:gd name="T105" fmla="*/ 2134 h 1279"/>
                                  <a:gd name="T106" fmla="*/ 3646 w 2550"/>
                                  <a:gd name="T107" fmla="*/ 2139 h 1279"/>
                                  <a:gd name="T108" fmla="*/ 3712 w 2550"/>
                                  <a:gd name="T109" fmla="*/ 2126 h 1279"/>
                                  <a:gd name="T110" fmla="*/ 3779 w 2550"/>
                                  <a:gd name="T111" fmla="*/ 2146 h 1279"/>
                                  <a:gd name="T112" fmla="*/ 3874 w 2550"/>
                                  <a:gd name="T113" fmla="*/ 2080 h 1279"/>
                                  <a:gd name="T114" fmla="*/ 4000 w 2550"/>
                                  <a:gd name="T115" fmla="*/ 1757 h 1279"/>
                                  <a:gd name="T116" fmla="*/ 4126 w 2550"/>
                                  <a:gd name="T117" fmla="*/ 1561 h 1279"/>
                                  <a:gd name="T118" fmla="*/ 4252 w 2550"/>
                                  <a:gd name="T119" fmla="*/ 1399 h 1279"/>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2550" h="1279">
                                    <a:moveTo>
                                      <a:pt x="0" y="1247"/>
                                    </a:moveTo>
                                    <a:lnTo>
                                      <a:pt x="3" y="1089"/>
                                    </a:lnTo>
                                    <a:lnTo>
                                      <a:pt x="5" y="1103"/>
                                    </a:lnTo>
                                    <a:lnTo>
                                      <a:pt x="8" y="1110"/>
                                    </a:lnTo>
                                    <a:lnTo>
                                      <a:pt x="10" y="1112"/>
                                    </a:lnTo>
                                    <a:lnTo>
                                      <a:pt x="12" y="1108"/>
                                    </a:lnTo>
                                    <a:lnTo>
                                      <a:pt x="15" y="1108"/>
                                    </a:lnTo>
                                    <a:lnTo>
                                      <a:pt x="18" y="1105"/>
                                    </a:lnTo>
                                    <a:lnTo>
                                      <a:pt x="20" y="1097"/>
                                    </a:lnTo>
                                    <a:lnTo>
                                      <a:pt x="22" y="1091"/>
                                    </a:lnTo>
                                    <a:lnTo>
                                      <a:pt x="25" y="1088"/>
                                    </a:lnTo>
                                    <a:lnTo>
                                      <a:pt x="27" y="1098"/>
                                    </a:lnTo>
                                    <a:lnTo>
                                      <a:pt x="30" y="1083"/>
                                    </a:lnTo>
                                    <a:lnTo>
                                      <a:pt x="32" y="1088"/>
                                    </a:lnTo>
                                    <a:lnTo>
                                      <a:pt x="35" y="1078"/>
                                    </a:lnTo>
                                    <a:lnTo>
                                      <a:pt x="37" y="1074"/>
                                    </a:lnTo>
                                    <a:lnTo>
                                      <a:pt x="40" y="1065"/>
                                    </a:lnTo>
                                    <a:lnTo>
                                      <a:pt x="42" y="1054"/>
                                    </a:lnTo>
                                    <a:lnTo>
                                      <a:pt x="44" y="1057"/>
                                    </a:lnTo>
                                    <a:lnTo>
                                      <a:pt x="47" y="1044"/>
                                    </a:lnTo>
                                    <a:lnTo>
                                      <a:pt x="49" y="1049"/>
                                    </a:lnTo>
                                    <a:lnTo>
                                      <a:pt x="52" y="1039"/>
                                    </a:lnTo>
                                    <a:lnTo>
                                      <a:pt x="55" y="1028"/>
                                    </a:lnTo>
                                    <a:lnTo>
                                      <a:pt x="57" y="1028"/>
                                    </a:lnTo>
                                    <a:lnTo>
                                      <a:pt x="59" y="1023"/>
                                    </a:lnTo>
                                    <a:lnTo>
                                      <a:pt x="62" y="1015"/>
                                    </a:lnTo>
                                    <a:lnTo>
                                      <a:pt x="64" y="1003"/>
                                    </a:lnTo>
                                    <a:lnTo>
                                      <a:pt x="67" y="998"/>
                                    </a:lnTo>
                                    <a:lnTo>
                                      <a:pt x="69" y="981"/>
                                    </a:lnTo>
                                    <a:lnTo>
                                      <a:pt x="72" y="975"/>
                                    </a:lnTo>
                                    <a:lnTo>
                                      <a:pt x="74" y="968"/>
                                    </a:lnTo>
                                    <a:lnTo>
                                      <a:pt x="77" y="958"/>
                                    </a:lnTo>
                                    <a:lnTo>
                                      <a:pt x="79" y="955"/>
                                    </a:lnTo>
                                    <a:lnTo>
                                      <a:pt x="81" y="943"/>
                                    </a:lnTo>
                                    <a:lnTo>
                                      <a:pt x="84" y="931"/>
                                    </a:lnTo>
                                    <a:lnTo>
                                      <a:pt x="87" y="916"/>
                                    </a:lnTo>
                                    <a:lnTo>
                                      <a:pt x="89" y="902"/>
                                    </a:lnTo>
                                    <a:lnTo>
                                      <a:pt x="91" y="885"/>
                                    </a:lnTo>
                                    <a:lnTo>
                                      <a:pt x="94" y="873"/>
                                    </a:lnTo>
                                    <a:lnTo>
                                      <a:pt x="96" y="868"/>
                                    </a:lnTo>
                                    <a:lnTo>
                                      <a:pt x="99" y="848"/>
                                    </a:lnTo>
                                    <a:lnTo>
                                      <a:pt x="101" y="845"/>
                                    </a:lnTo>
                                    <a:lnTo>
                                      <a:pt x="104" y="818"/>
                                    </a:lnTo>
                                    <a:lnTo>
                                      <a:pt x="106" y="806"/>
                                    </a:lnTo>
                                    <a:lnTo>
                                      <a:pt x="109" y="799"/>
                                    </a:lnTo>
                                    <a:lnTo>
                                      <a:pt x="111" y="777"/>
                                    </a:lnTo>
                                    <a:lnTo>
                                      <a:pt x="113" y="768"/>
                                    </a:lnTo>
                                    <a:lnTo>
                                      <a:pt x="116" y="730"/>
                                    </a:lnTo>
                                    <a:lnTo>
                                      <a:pt x="119" y="723"/>
                                    </a:lnTo>
                                    <a:lnTo>
                                      <a:pt x="121" y="705"/>
                                    </a:lnTo>
                                    <a:lnTo>
                                      <a:pt x="124" y="690"/>
                                    </a:lnTo>
                                    <a:lnTo>
                                      <a:pt x="126" y="670"/>
                                    </a:lnTo>
                                    <a:lnTo>
                                      <a:pt x="128" y="658"/>
                                    </a:lnTo>
                                    <a:lnTo>
                                      <a:pt x="131" y="651"/>
                                    </a:lnTo>
                                    <a:lnTo>
                                      <a:pt x="133" y="617"/>
                                    </a:lnTo>
                                    <a:lnTo>
                                      <a:pt x="136" y="596"/>
                                    </a:lnTo>
                                    <a:lnTo>
                                      <a:pt x="138" y="591"/>
                                    </a:lnTo>
                                    <a:lnTo>
                                      <a:pt x="141" y="574"/>
                                    </a:lnTo>
                                    <a:lnTo>
                                      <a:pt x="143" y="558"/>
                                    </a:lnTo>
                                    <a:lnTo>
                                      <a:pt x="146" y="536"/>
                                    </a:lnTo>
                                    <a:lnTo>
                                      <a:pt x="171" y="342"/>
                                    </a:lnTo>
                                    <a:lnTo>
                                      <a:pt x="174" y="331"/>
                                    </a:lnTo>
                                    <a:lnTo>
                                      <a:pt x="176" y="323"/>
                                    </a:lnTo>
                                    <a:lnTo>
                                      <a:pt x="178" y="305"/>
                                    </a:lnTo>
                                    <a:lnTo>
                                      <a:pt x="180" y="294"/>
                                    </a:lnTo>
                                    <a:lnTo>
                                      <a:pt x="183" y="284"/>
                                    </a:lnTo>
                                    <a:lnTo>
                                      <a:pt x="185" y="276"/>
                                    </a:lnTo>
                                    <a:lnTo>
                                      <a:pt x="187" y="261"/>
                                    </a:lnTo>
                                    <a:lnTo>
                                      <a:pt x="190" y="238"/>
                                    </a:lnTo>
                                    <a:lnTo>
                                      <a:pt x="192" y="242"/>
                                    </a:lnTo>
                                    <a:lnTo>
                                      <a:pt x="194" y="232"/>
                                    </a:lnTo>
                                    <a:lnTo>
                                      <a:pt x="197" y="210"/>
                                    </a:lnTo>
                                    <a:lnTo>
                                      <a:pt x="199" y="201"/>
                                    </a:lnTo>
                                    <a:lnTo>
                                      <a:pt x="201" y="197"/>
                                    </a:lnTo>
                                    <a:lnTo>
                                      <a:pt x="204" y="180"/>
                                    </a:lnTo>
                                    <a:lnTo>
                                      <a:pt x="206" y="175"/>
                                    </a:lnTo>
                                    <a:lnTo>
                                      <a:pt x="208" y="155"/>
                                    </a:lnTo>
                                    <a:lnTo>
                                      <a:pt x="211" y="141"/>
                                    </a:lnTo>
                                    <a:lnTo>
                                      <a:pt x="213" y="149"/>
                                    </a:lnTo>
                                    <a:lnTo>
                                      <a:pt x="215" y="133"/>
                                    </a:lnTo>
                                    <a:lnTo>
                                      <a:pt x="218" y="127"/>
                                    </a:lnTo>
                                    <a:lnTo>
                                      <a:pt x="220" y="123"/>
                                    </a:lnTo>
                                    <a:lnTo>
                                      <a:pt x="222" y="118"/>
                                    </a:lnTo>
                                    <a:lnTo>
                                      <a:pt x="225" y="109"/>
                                    </a:lnTo>
                                    <a:lnTo>
                                      <a:pt x="227" y="114"/>
                                    </a:lnTo>
                                    <a:lnTo>
                                      <a:pt x="229" y="103"/>
                                    </a:lnTo>
                                    <a:lnTo>
                                      <a:pt x="232" y="83"/>
                                    </a:lnTo>
                                    <a:lnTo>
                                      <a:pt x="234" y="95"/>
                                    </a:lnTo>
                                    <a:lnTo>
                                      <a:pt x="236" y="90"/>
                                    </a:lnTo>
                                    <a:lnTo>
                                      <a:pt x="239" y="88"/>
                                    </a:lnTo>
                                    <a:lnTo>
                                      <a:pt x="241" y="77"/>
                                    </a:lnTo>
                                    <a:lnTo>
                                      <a:pt x="243" y="76"/>
                                    </a:lnTo>
                                    <a:lnTo>
                                      <a:pt x="245" y="62"/>
                                    </a:lnTo>
                                    <a:lnTo>
                                      <a:pt x="248" y="61"/>
                                    </a:lnTo>
                                    <a:lnTo>
                                      <a:pt x="250" y="51"/>
                                    </a:lnTo>
                                    <a:lnTo>
                                      <a:pt x="253" y="69"/>
                                    </a:lnTo>
                                    <a:lnTo>
                                      <a:pt x="255" y="54"/>
                                    </a:lnTo>
                                    <a:lnTo>
                                      <a:pt x="257" y="43"/>
                                    </a:lnTo>
                                    <a:lnTo>
                                      <a:pt x="260" y="41"/>
                                    </a:lnTo>
                                    <a:lnTo>
                                      <a:pt x="262" y="55"/>
                                    </a:lnTo>
                                    <a:lnTo>
                                      <a:pt x="264" y="54"/>
                                    </a:lnTo>
                                    <a:lnTo>
                                      <a:pt x="267" y="27"/>
                                    </a:lnTo>
                                    <a:lnTo>
                                      <a:pt x="269" y="23"/>
                                    </a:lnTo>
                                    <a:lnTo>
                                      <a:pt x="271" y="41"/>
                                    </a:lnTo>
                                    <a:lnTo>
                                      <a:pt x="273" y="28"/>
                                    </a:lnTo>
                                    <a:lnTo>
                                      <a:pt x="276" y="29"/>
                                    </a:lnTo>
                                    <a:lnTo>
                                      <a:pt x="278" y="20"/>
                                    </a:lnTo>
                                    <a:lnTo>
                                      <a:pt x="281" y="27"/>
                                    </a:lnTo>
                                    <a:lnTo>
                                      <a:pt x="283" y="30"/>
                                    </a:lnTo>
                                    <a:lnTo>
                                      <a:pt x="285" y="20"/>
                                    </a:lnTo>
                                    <a:lnTo>
                                      <a:pt x="288" y="28"/>
                                    </a:lnTo>
                                    <a:lnTo>
                                      <a:pt x="290" y="26"/>
                                    </a:lnTo>
                                    <a:lnTo>
                                      <a:pt x="292" y="24"/>
                                    </a:lnTo>
                                    <a:lnTo>
                                      <a:pt x="295" y="21"/>
                                    </a:lnTo>
                                    <a:lnTo>
                                      <a:pt x="297" y="17"/>
                                    </a:lnTo>
                                    <a:lnTo>
                                      <a:pt x="299" y="5"/>
                                    </a:lnTo>
                                    <a:lnTo>
                                      <a:pt x="301" y="15"/>
                                    </a:lnTo>
                                    <a:lnTo>
                                      <a:pt x="304" y="14"/>
                                    </a:lnTo>
                                    <a:lnTo>
                                      <a:pt x="306" y="23"/>
                                    </a:lnTo>
                                    <a:lnTo>
                                      <a:pt x="309" y="17"/>
                                    </a:lnTo>
                                    <a:lnTo>
                                      <a:pt x="311" y="0"/>
                                    </a:lnTo>
                                    <a:lnTo>
                                      <a:pt x="313" y="8"/>
                                    </a:lnTo>
                                    <a:lnTo>
                                      <a:pt x="316" y="18"/>
                                    </a:lnTo>
                                    <a:lnTo>
                                      <a:pt x="318" y="15"/>
                                    </a:lnTo>
                                    <a:lnTo>
                                      <a:pt x="320" y="22"/>
                                    </a:lnTo>
                                    <a:lnTo>
                                      <a:pt x="323" y="16"/>
                                    </a:lnTo>
                                    <a:lnTo>
                                      <a:pt x="325" y="30"/>
                                    </a:lnTo>
                                    <a:lnTo>
                                      <a:pt x="327" y="26"/>
                                    </a:lnTo>
                                    <a:lnTo>
                                      <a:pt x="329" y="31"/>
                                    </a:lnTo>
                                    <a:lnTo>
                                      <a:pt x="332" y="33"/>
                                    </a:lnTo>
                                    <a:lnTo>
                                      <a:pt x="334" y="36"/>
                                    </a:lnTo>
                                    <a:lnTo>
                                      <a:pt x="336" y="31"/>
                                    </a:lnTo>
                                    <a:lnTo>
                                      <a:pt x="339" y="37"/>
                                    </a:lnTo>
                                    <a:lnTo>
                                      <a:pt x="341" y="44"/>
                                    </a:lnTo>
                                    <a:lnTo>
                                      <a:pt x="344" y="39"/>
                                    </a:lnTo>
                                    <a:lnTo>
                                      <a:pt x="346" y="44"/>
                                    </a:lnTo>
                                    <a:lnTo>
                                      <a:pt x="348" y="57"/>
                                    </a:lnTo>
                                    <a:lnTo>
                                      <a:pt x="350" y="69"/>
                                    </a:lnTo>
                                    <a:lnTo>
                                      <a:pt x="353" y="69"/>
                                    </a:lnTo>
                                    <a:lnTo>
                                      <a:pt x="355" y="62"/>
                                    </a:lnTo>
                                    <a:lnTo>
                                      <a:pt x="357" y="82"/>
                                    </a:lnTo>
                                    <a:lnTo>
                                      <a:pt x="360" y="85"/>
                                    </a:lnTo>
                                    <a:lnTo>
                                      <a:pt x="362" y="100"/>
                                    </a:lnTo>
                                    <a:lnTo>
                                      <a:pt x="364" y="96"/>
                                    </a:lnTo>
                                    <a:lnTo>
                                      <a:pt x="367" y="113"/>
                                    </a:lnTo>
                                    <a:lnTo>
                                      <a:pt x="369" y="118"/>
                                    </a:lnTo>
                                    <a:lnTo>
                                      <a:pt x="372" y="107"/>
                                    </a:lnTo>
                                    <a:lnTo>
                                      <a:pt x="374" y="122"/>
                                    </a:lnTo>
                                    <a:lnTo>
                                      <a:pt x="376" y="113"/>
                                    </a:lnTo>
                                    <a:lnTo>
                                      <a:pt x="378" y="126"/>
                                    </a:lnTo>
                                    <a:lnTo>
                                      <a:pt x="381" y="147"/>
                                    </a:lnTo>
                                    <a:lnTo>
                                      <a:pt x="383" y="150"/>
                                    </a:lnTo>
                                    <a:lnTo>
                                      <a:pt x="385" y="155"/>
                                    </a:lnTo>
                                    <a:lnTo>
                                      <a:pt x="388" y="175"/>
                                    </a:lnTo>
                                    <a:lnTo>
                                      <a:pt x="390" y="176"/>
                                    </a:lnTo>
                                    <a:lnTo>
                                      <a:pt x="392" y="193"/>
                                    </a:lnTo>
                                    <a:lnTo>
                                      <a:pt x="395" y="201"/>
                                    </a:lnTo>
                                    <a:lnTo>
                                      <a:pt x="397" y="208"/>
                                    </a:lnTo>
                                    <a:lnTo>
                                      <a:pt x="400" y="220"/>
                                    </a:lnTo>
                                    <a:lnTo>
                                      <a:pt x="402" y="225"/>
                                    </a:lnTo>
                                    <a:lnTo>
                                      <a:pt x="404" y="242"/>
                                    </a:lnTo>
                                    <a:lnTo>
                                      <a:pt x="406" y="241"/>
                                    </a:lnTo>
                                    <a:lnTo>
                                      <a:pt x="409" y="269"/>
                                    </a:lnTo>
                                    <a:lnTo>
                                      <a:pt x="411" y="277"/>
                                    </a:lnTo>
                                    <a:lnTo>
                                      <a:pt x="413" y="287"/>
                                    </a:lnTo>
                                    <a:lnTo>
                                      <a:pt x="416" y="296"/>
                                    </a:lnTo>
                                    <a:lnTo>
                                      <a:pt x="418" y="310"/>
                                    </a:lnTo>
                                    <a:lnTo>
                                      <a:pt x="420" y="319"/>
                                    </a:lnTo>
                                    <a:lnTo>
                                      <a:pt x="423" y="324"/>
                                    </a:lnTo>
                                    <a:lnTo>
                                      <a:pt x="425" y="340"/>
                                    </a:lnTo>
                                    <a:lnTo>
                                      <a:pt x="427" y="351"/>
                                    </a:lnTo>
                                    <a:lnTo>
                                      <a:pt x="430" y="367"/>
                                    </a:lnTo>
                                    <a:lnTo>
                                      <a:pt x="432" y="376"/>
                                    </a:lnTo>
                                    <a:lnTo>
                                      <a:pt x="434" y="389"/>
                                    </a:lnTo>
                                    <a:lnTo>
                                      <a:pt x="437" y="412"/>
                                    </a:lnTo>
                                    <a:lnTo>
                                      <a:pt x="439" y="411"/>
                                    </a:lnTo>
                                    <a:lnTo>
                                      <a:pt x="441" y="419"/>
                                    </a:lnTo>
                                    <a:lnTo>
                                      <a:pt x="444" y="440"/>
                                    </a:lnTo>
                                    <a:lnTo>
                                      <a:pt x="446" y="452"/>
                                    </a:lnTo>
                                    <a:lnTo>
                                      <a:pt x="448" y="467"/>
                                    </a:lnTo>
                                    <a:lnTo>
                                      <a:pt x="451" y="471"/>
                                    </a:lnTo>
                                    <a:lnTo>
                                      <a:pt x="453" y="496"/>
                                    </a:lnTo>
                                    <a:lnTo>
                                      <a:pt x="455" y="497"/>
                                    </a:lnTo>
                                    <a:lnTo>
                                      <a:pt x="458" y="512"/>
                                    </a:lnTo>
                                    <a:lnTo>
                                      <a:pt x="460" y="526"/>
                                    </a:lnTo>
                                    <a:lnTo>
                                      <a:pt x="462" y="527"/>
                                    </a:lnTo>
                                    <a:lnTo>
                                      <a:pt x="465" y="544"/>
                                    </a:lnTo>
                                    <a:lnTo>
                                      <a:pt x="467" y="557"/>
                                    </a:lnTo>
                                    <a:lnTo>
                                      <a:pt x="469" y="562"/>
                                    </a:lnTo>
                                    <a:lnTo>
                                      <a:pt x="472" y="572"/>
                                    </a:lnTo>
                                    <a:lnTo>
                                      <a:pt x="474" y="582"/>
                                    </a:lnTo>
                                    <a:lnTo>
                                      <a:pt x="476" y="597"/>
                                    </a:lnTo>
                                    <a:lnTo>
                                      <a:pt x="479" y="607"/>
                                    </a:lnTo>
                                    <a:lnTo>
                                      <a:pt x="481" y="621"/>
                                    </a:lnTo>
                                    <a:lnTo>
                                      <a:pt x="483" y="637"/>
                                    </a:lnTo>
                                    <a:lnTo>
                                      <a:pt x="486" y="638"/>
                                    </a:lnTo>
                                    <a:lnTo>
                                      <a:pt x="488" y="649"/>
                                    </a:lnTo>
                                    <a:lnTo>
                                      <a:pt x="490" y="664"/>
                                    </a:lnTo>
                                    <a:lnTo>
                                      <a:pt x="493" y="675"/>
                                    </a:lnTo>
                                    <a:lnTo>
                                      <a:pt x="495" y="680"/>
                                    </a:lnTo>
                                    <a:lnTo>
                                      <a:pt x="497" y="684"/>
                                    </a:lnTo>
                                    <a:lnTo>
                                      <a:pt x="499" y="691"/>
                                    </a:lnTo>
                                    <a:lnTo>
                                      <a:pt x="502" y="700"/>
                                    </a:lnTo>
                                    <a:lnTo>
                                      <a:pt x="504" y="725"/>
                                    </a:lnTo>
                                    <a:lnTo>
                                      <a:pt x="507" y="729"/>
                                    </a:lnTo>
                                    <a:lnTo>
                                      <a:pt x="509" y="726"/>
                                    </a:lnTo>
                                    <a:lnTo>
                                      <a:pt x="511" y="738"/>
                                    </a:lnTo>
                                    <a:lnTo>
                                      <a:pt x="514" y="742"/>
                                    </a:lnTo>
                                    <a:lnTo>
                                      <a:pt x="516" y="749"/>
                                    </a:lnTo>
                                    <a:lnTo>
                                      <a:pt x="518" y="763"/>
                                    </a:lnTo>
                                    <a:lnTo>
                                      <a:pt x="520" y="754"/>
                                    </a:lnTo>
                                    <a:lnTo>
                                      <a:pt x="523" y="772"/>
                                    </a:lnTo>
                                    <a:lnTo>
                                      <a:pt x="525" y="776"/>
                                    </a:lnTo>
                                    <a:lnTo>
                                      <a:pt x="527" y="785"/>
                                    </a:lnTo>
                                    <a:lnTo>
                                      <a:pt x="530" y="791"/>
                                    </a:lnTo>
                                    <a:lnTo>
                                      <a:pt x="532" y="798"/>
                                    </a:lnTo>
                                    <a:lnTo>
                                      <a:pt x="535" y="797"/>
                                    </a:lnTo>
                                    <a:lnTo>
                                      <a:pt x="537" y="803"/>
                                    </a:lnTo>
                                    <a:lnTo>
                                      <a:pt x="539" y="802"/>
                                    </a:lnTo>
                                    <a:lnTo>
                                      <a:pt x="542" y="814"/>
                                    </a:lnTo>
                                    <a:lnTo>
                                      <a:pt x="544" y="820"/>
                                    </a:lnTo>
                                    <a:lnTo>
                                      <a:pt x="546" y="825"/>
                                    </a:lnTo>
                                    <a:lnTo>
                                      <a:pt x="549" y="830"/>
                                    </a:lnTo>
                                    <a:lnTo>
                                      <a:pt x="551" y="829"/>
                                    </a:lnTo>
                                    <a:lnTo>
                                      <a:pt x="553" y="848"/>
                                    </a:lnTo>
                                    <a:lnTo>
                                      <a:pt x="555" y="841"/>
                                    </a:lnTo>
                                    <a:lnTo>
                                      <a:pt x="558" y="861"/>
                                    </a:lnTo>
                                    <a:lnTo>
                                      <a:pt x="560" y="852"/>
                                    </a:lnTo>
                                    <a:lnTo>
                                      <a:pt x="563" y="855"/>
                                    </a:lnTo>
                                    <a:lnTo>
                                      <a:pt x="565" y="868"/>
                                    </a:lnTo>
                                    <a:lnTo>
                                      <a:pt x="567" y="867"/>
                                    </a:lnTo>
                                    <a:lnTo>
                                      <a:pt x="570" y="874"/>
                                    </a:lnTo>
                                    <a:lnTo>
                                      <a:pt x="572" y="880"/>
                                    </a:lnTo>
                                    <a:lnTo>
                                      <a:pt x="574" y="878"/>
                                    </a:lnTo>
                                    <a:lnTo>
                                      <a:pt x="576" y="883"/>
                                    </a:lnTo>
                                    <a:lnTo>
                                      <a:pt x="579" y="888"/>
                                    </a:lnTo>
                                    <a:lnTo>
                                      <a:pt x="581" y="882"/>
                                    </a:lnTo>
                                    <a:lnTo>
                                      <a:pt x="583" y="898"/>
                                    </a:lnTo>
                                    <a:lnTo>
                                      <a:pt x="586" y="905"/>
                                    </a:lnTo>
                                    <a:lnTo>
                                      <a:pt x="588" y="902"/>
                                    </a:lnTo>
                                    <a:lnTo>
                                      <a:pt x="590" y="901"/>
                                    </a:lnTo>
                                    <a:lnTo>
                                      <a:pt x="593" y="907"/>
                                    </a:lnTo>
                                    <a:lnTo>
                                      <a:pt x="595" y="914"/>
                                    </a:lnTo>
                                    <a:lnTo>
                                      <a:pt x="598" y="915"/>
                                    </a:lnTo>
                                    <a:lnTo>
                                      <a:pt x="600" y="915"/>
                                    </a:lnTo>
                                    <a:lnTo>
                                      <a:pt x="602" y="916"/>
                                    </a:lnTo>
                                    <a:lnTo>
                                      <a:pt x="604" y="913"/>
                                    </a:lnTo>
                                    <a:lnTo>
                                      <a:pt x="607" y="934"/>
                                    </a:lnTo>
                                    <a:lnTo>
                                      <a:pt x="609" y="925"/>
                                    </a:lnTo>
                                    <a:lnTo>
                                      <a:pt x="611" y="926"/>
                                    </a:lnTo>
                                    <a:lnTo>
                                      <a:pt x="614" y="930"/>
                                    </a:lnTo>
                                    <a:lnTo>
                                      <a:pt x="616" y="940"/>
                                    </a:lnTo>
                                    <a:lnTo>
                                      <a:pt x="618" y="939"/>
                                    </a:lnTo>
                                    <a:lnTo>
                                      <a:pt x="621" y="941"/>
                                    </a:lnTo>
                                    <a:lnTo>
                                      <a:pt x="623" y="939"/>
                                    </a:lnTo>
                                    <a:lnTo>
                                      <a:pt x="626" y="940"/>
                                    </a:lnTo>
                                    <a:lnTo>
                                      <a:pt x="628" y="950"/>
                                    </a:lnTo>
                                    <a:lnTo>
                                      <a:pt x="630" y="960"/>
                                    </a:lnTo>
                                    <a:lnTo>
                                      <a:pt x="632" y="951"/>
                                    </a:lnTo>
                                    <a:lnTo>
                                      <a:pt x="635" y="953"/>
                                    </a:lnTo>
                                    <a:lnTo>
                                      <a:pt x="637" y="959"/>
                                    </a:lnTo>
                                    <a:lnTo>
                                      <a:pt x="639" y="961"/>
                                    </a:lnTo>
                                    <a:lnTo>
                                      <a:pt x="642" y="966"/>
                                    </a:lnTo>
                                    <a:lnTo>
                                      <a:pt x="644" y="971"/>
                                    </a:lnTo>
                                    <a:lnTo>
                                      <a:pt x="646" y="980"/>
                                    </a:lnTo>
                                    <a:lnTo>
                                      <a:pt x="649" y="972"/>
                                    </a:lnTo>
                                    <a:lnTo>
                                      <a:pt x="651" y="986"/>
                                    </a:lnTo>
                                    <a:lnTo>
                                      <a:pt x="654" y="979"/>
                                    </a:lnTo>
                                    <a:lnTo>
                                      <a:pt x="656" y="983"/>
                                    </a:lnTo>
                                    <a:lnTo>
                                      <a:pt x="658" y="987"/>
                                    </a:lnTo>
                                    <a:lnTo>
                                      <a:pt x="660" y="980"/>
                                    </a:lnTo>
                                    <a:lnTo>
                                      <a:pt x="663" y="986"/>
                                    </a:lnTo>
                                    <a:lnTo>
                                      <a:pt x="665" y="990"/>
                                    </a:lnTo>
                                    <a:lnTo>
                                      <a:pt x="667" y="994"/>
                                    </a:lnTo>
                                    <a:lnTo>
                                      <a:pt x="670" y="987"/>
                                    </a:lnTo>
                                    <a:lnTo>
                                      <a:pt x="672" y="993"/>
                                    </a:lnTo>
                                    <a:lnTo>
                                      <a:pt x="674" y="998"/>
                                    </a:lnTo>
                                    <a:lnTo>
                                      <a:pt x="677" y="995"/>
                                    </a:lnTo>
                                    <a:lnTo>
                                      <a:pt x="679" y="1004"/>
                                    </a:lnTo>
                                    <a:lnTo>
                                      <a:pt x="681" y="1003"/>
                                    </a:lnTo>
                                    <a:lnTo>
                                      <a:pt x="684" y="1012"/>
                                    </a:lnTo>
                                    <a:lnTo>
                                      <a:pt x="686" y="1002"/>
                                    </a:lnTo>
                                    <a:lnTo>
                                      <a:pt x="688" y="998"/>
                                    </a:lnTo>
                                    <a:lnTo>
                                      <a:pt x="691" y="1005"/>
                                    </a:lnTo>
                                    <a:lnTo>
                                      <a:pt x="693" y="1007"/>
                                    </a:lnTo>
                                    <a:lnTo>
                                      <a:pt x="695" y="1017"/>
                                    </a:lnTo>
                                    <a:lnTo>
                                      <a:pt x="698" y="1011"/>
                                    </a:lnTo>
                                    <a:lnTo>
                                      <a:pt x="700" y="1027"/>
                                    </a:lnTo>
                                    <a:lnTo>
                                      <a:pt x="702" y="1031"/>
                                    </a:lnTo>
                                    <a:lnTo>
                                      <a:pt x="705" y="1021"/>
                                    </a:lnTo>
                                    <a:lnTo>
                                      <a:pt x="707" y="1029"/>
                                    </a:lnTo>
                                    <a:lnTo>
                                      <a:pt x="709" y="1027"/>
                                    </a:lnTo>
                                    <a:lnTo>
                                      <a:pt x="712" y="1026"/>
                                    </a:lnTo>
                                    <a:lnTo>
                                      <a:pt x="714" y="1030"/>
                                    </a:lnTo>
                                    <a:lnTo>
                                      <a:pt x="716" y="1035"/>
                                    </a:lnTo>
                                    <a:lnTo>
                                      <a:pt x="718" y="1026"/>
                                    </a:lnTo>
                                    <a:lnTo>
                                      <a:pt x="721" y="1026"/>
                                    </a:lnTo>
                                    <a:lnTo>
                                      <a:pt x="723" y="1032"/>
                                    </a:lnTo>
                                    <a:lnTo>
                                      <a:pt x="725" y="1036"/>
                                    </a:lnTo>
                                    <a:lnTo>
                                      <a:pt x="728" y="1042"/>
                                    </a:lnTo>
                                    <a:lnTo>
                                      <a:pt x="730" y="1032"/>
                                    </a:lnTo>
                                    <a:lnTo>
                                      <a:pt x="733" y="1045"/>
                                    </a:lnTo>
                                    <a:lnTo>
                                      <a:pt x="735" y="1046"/>
                                    </a:lnTo>
                                    <a:lnTo>
                                      <a:pt x="737" y="1041"/>
                                    </a:lnTo>
                                    <a:lnTo>
                                      <a:pt x="740" y="1046"/>
                                    </a:lnTo>
                                    <a:lnTo>
                                      <a:pt x="742" y="1050"/>
                                    </a:lnTo>
                                    <a:lnTo>
                                      <a:pt x="744" y="1054"/>
                                    </a:lnTo>
                                    <a:lnTo>
                                      <a:pt x="747" y="1052"/>
                                    </a:lnTo>
                                    <a:lnTo>
                                      <a:pt x="749" y="1055"/>
                                    </a:lnTo>
                                    <a:lnTo>
                                      <a:pt x="751" y="1051"/>
                                    </a:lnTo>
                                    <a:lnTo>
                                      <a:pt x="753" y="1061"/>
                                    </a:lnTo>
                                    <a:lnTo>
                                      <a:pt x="756" y="1056"/>
                                    </a:lnTo>
                                    <a:lnTo>
                                      <a:pt x="758" y="1054"/>
                                    </a:lnTo>
                                    <a:lnTo>
                                      <a:pt x="761" y="1055"/>
                                    </a:lnTo>
                                    <a:lnTo>
                                      <a:pt x="763" y="1057"/>
                                    </a:lnTo>
                                    <a:lnTo>
                                      <a:pt x="765" y="1060"/>
                                    </a:lnTo>
                                    <a:lnTo>
                                      <a:pt x="768" y="1068"/>
                                    </a:lnTo>
                                    <a:lnTo>
                                      <a:pt x="770" y="1073"/>
                                    </a:lnTo>
                                    <a:lnTo>
                                      <a:pt x="772" y="1070"/>
                                    </a:lnTo>
                                    <a:lnTo>
                                      <a:pt x="775" y="1070"/>
                                    </a:lnTo>
                                    <a:lnTo>
                                      <a:pt x="777" y="1073"/>
                                    </a:lnTo>
                                    <a:lnTo>
                                      <a:pt x="779" y="1069"/>
                                    </a:lnTo>
                                    <a:lnTo>
                                      <a:pt x="781" y="1075"/>
                                    </a:lnTo>
                                    <a:lnTo>
                                      <a:pt x="784" y="1074"/>
                                    </a:lnTo>
                                    <a:lnTo>
                                      <a:pt x="786" y="1078"/>
                                    </a:lnTo>
                                    <a:lnTo>
                                      <a:pt x="789" y="1079"/>
                                    </a:lnTo>
                                    <a:lnTo>
                                      <a:pt x="791" y="1084"/>
                                    </a:lnTo>
                                    <a:lnTo>
                                      <a:pt x="793" y="1081"/>
                                    </a:lnTo>
                                    <a:lnTo>
                                      <a:pt x="796" y="1080"/>
                                    </a:lnTo>
                                    <a:lnTo>
                                      <a:pt x="798" y="1086"/>
                                    </a:lnTo>
                                    <a:lnTo>
                                      <a:pt x="800" y="1085"/>
                                    </a:lnTo>
                                    <a:lnTo>
                                      <a:pt x="802" y="1093"/>
                                    </a:lnTo>
                                    <a:lnTo>
                                      <a:pt x="805" y="1093"/>
                                    </a:lnTo>
                                    <a:lnTo>
                                      <a:pt x="807" y="1093"/>
                                    </a:lnTo>
                                    <a:lnTo>
                                      <a:pt x="809" y="1091"/>
                                    </a:lnTo>
                                    <a:lnTo>
                                      <a:pt x="812" y="1093"/>
                                    </a:lnTo>
                                    <a:lnTo>
                                      <a:pt x="814" y="1093"/>
                                    </a:lnTo>
                                    <a:lnTo>
                                      <a:pt x="816" y="1092"/>
                                    </a:lnTo>
                                    <a:lnTo>
                                      <a:pt x="819" y="1088"/>
                                    </a:lnTo>
                                    <a:lnTo>
                                      <a:pt x="821" y="1093"/>
                                    </a:lnTo>
                                    <a:lnTo>
                                      <a:pt x="824" y="1097"/>
                                    </a:lnTo>
                                    <a:lnTo>
                                      <a:pt x="826" y="1094"/>
                                    </a:lnTo>
                                    <a:lnTo>
                                      <a:pt x="828" y="1096"/>
                                    </a:lnTo>
                                    <a:lnTo>
                                      <a:pt x="830" y="1095"/>
                                    </a:lnTo>
                                    <a:lnTo>
                                      <a:pt x="833" y="1106"/>
                                    </a:lnTo>
                                    <a:lnTo>
                                      <a:pt x="835" y="1098"/>
                                    </a:lnTo>
                                    <a:lnTo>
                                      <a:pt x="837" y="1097"/>
                                    </a:lnTo>
                                    <a:lnTo>
                                      <a:pt x="840" y="1103"/>
                                    </a:lnTo>
                                    <a:lnTo>
                                      <a:pt x="842" y="1107"/>
                                    </a:lnTo>
                                    <a:lnTo>
                                      <a:pt x="844" y="1106"/>
                                    </a:lnTo>
                                    <a:lnTo>
                                      <a:pt x="847" y="1107"/>
                                    </a:lnTo>
                                    <a:lnTo>
                                      <a:pt x="849" y="1103"/>
                                    </a:lnTo>
                                    <a:lnTo>
                                      <a:pt x="852" y="1107"/>
                                    </a:lnTo>
                                    <a:lnTo>
                                      <a:pt x="854" y="1103"/>
                                    </a:lnTo>
                                    <a:lnTo>
                                      <a:pt x="856" y="1113"/>
                                    </a:lnTo>
                                    <a:lnTo>
                                      <a:pt x="858" y="1115"/>
                                    </a:lnTo>
                                    <a:lnTo>
                                      <a:pt x="861" y="1112"/>
                                    </a:lnTo>
                                    <a:lnTo>
                                      <a:pt x="863" y="1108"/>
                                    </a:lnTo>
                                    <a:lnTo>
                                      <a:pt x="865" y="1115"/>
                                    </a:lnTo>
                                    <a:lnTo>
                                      <a:pt x="868" y="1119"/>
                                    </a:lnTo>
                                    <a:lnTo>
                                      <a:pt x="870" y="1112"/>
                                    </a:lnTo>
                                    <a:lnTo>
                                      <a:pt x="872" y="1115"/>
                                    </a:lnTo>
                                    <a:lnTo>
                                      <a:pt x="875" y="1112"/>
                                    </a:lnTo>
                                    <a:lnTo>
                                      <a:pt x="877" y="1118"/>
                                    </a:lnTo>
                                    <a:lnTo>
                                      <a:pt x="880" y="1118"/>
                                    </a:lnTo>
                                    <a:lnTo>
                                      <a:pt x="882" y="1112"/>
                                    </a:lnTo>
                                    <a:lnTo>
                                      <a:pt x="884" y="1124"/>
                                    </a:lnTo>
                                    <a:lnTo>
                                      <a:pt x="886" y="1119"/>
                                    </a:lnTo>
                                    <a:lnTo>
                                      <a:pt x="889" y="1113"/>
                                    </a:lnTo>
                                    <a:lnTo>
                                      <a:pt x="891" y="1121"/>
                                    </a:lnTo>
                                    <a:lnTo>
                                      <a:pt x="893" y="1119"/>
                                    </a:lnTo>
                                    <a:lnTo>
                                      <a:pt x="896" y="1132"/>
                                    </a:lnTo>
                                    <a:lnTo>
                                      <a:pt x="898" y="1128"/>
                                    </a:lnTo>
                                    <a:lnTo>
                                      <a:pt x="900" y="1123"/>
                                    </a:lnTo>
                                    <a:lnTo>
                                      <a:pt x="903" y="1127"/>
                                    </a:lnTo>
                                    <a:lnTo>
                                      <a:pt x="905" y="1128"/>
                                    </a:lnTo>
                                    <a:lnTo>
                                      <a:pt x="907" y="1129"/>
                                    </a:lnTo>
                                    <a:lnTo>
                                      <a:pt x="910" y="1119"/>
                                    </a:lnTo>
                                    <a:lnTo>
                                      <a:pt x="912" y="1125"/>
                                    </a:lnTo>
                                    <a:lnTo>
                                      <a:pt x="914" y="1128"/>
                                    </a:lnTo>
                                    <a:lnTo>
                                      <a:pt x="916" y="1124"/>
                                    </a:lnTo>
                                    <a:lnTo>
                                      <a:pt x="919" y="1124"/>
                                    </a:lnTo>
                                    <a:lnTo>
                                      <a:pt x="921" y="1132"/>
                                    </a:lnTo>
                                    <a:lnTo>
                                      <a:pt x="924" y="1130"/>
                                    </a:lnTo>
                                    <a:lnTo>
                                      <a:pt x="926" y="1133"/>
                                    </a:lnTo>
                                    <a:lnTo>
                                      <a:pt x="928" y="1130"/>
                                    </a:lnTo>
                                    <a:lnTo>
                                      <a:pt x="931" y="1134"/>
                                    </a:lnTo>
                                    <a:lnTo>
                                      <a:pt x="933" y="1133"/>
                                    </a:lnTo>
                                    <a:lnTo>
                                      <a:pt x="935" y="1127"/>
                                    </a:lnTo>
                                    <a:lnTo>
                                      <a:pt x="938" y="1130"/>
                                    </a:lnTo>
                                    <a:lnTo>
                                      <a:pt x="940" y="1128"/>
                                    </a:lnTo>
                                    <a:lnTo>
                                      <a:pt x="942" y="1131"/>
                                    </a:lnTo>
                                    <a:lnTo>
                                      <a:pt x="944" y="1128"/>
                                    </a:lnTo>
                                    <a:lnTo>
                                      <a:pt x="947" y="1133"/>
                                    </a:lnTo>
                                    <a:lnTo>
                                      <a:pt x="949" y="1133"/>
                                    </a:lnTo>
                                    <a:lnTo>
                                      <a:pt x="951" y="1131"/>
                                    </a:lnTo>
                                    <a:lnTo>
                                      <a:pt x="954" y="1138"/>
                                    </a:lnTo>
                                    <a:lnTo>
                                      <a:pt x="956" y="1139"/>
                                    </a:lnTo>
                                    <a:lnTo>
                                      <a:pt x="959" y="1144"/>
                                    </a:lnTo>
                                    <a:lnTo>
                                      <a:pt x="961" y="1144"/>
                                    </a:lnTo>
                                    <a:lnTo>
                                      <a:pt x="963" y="1141"/>
                                    </a:lnTo>
                                    <a:lnTo>
                                      <a:pt x="966" y="1139"/>
                                    </a:lnTo>
                                    <a:lnTo>
                                      <a:pt x="968" y="1146"/>
                                    </a:lnTo>
                                    <a:lnTo>
                                      <a:pt x="970" y="1146"/>
                                    </a:lnTo>
                                    <a:lnTo>
                                      <a:pt x="972" y="1148"/>
                                    </a:lnTo>
                                    <a:lnTo>
                                      <a:pt x="975" y="1145"/>
                                    </a:lnTo>
                                    <a:lnTo>
                                      <a:pt x="977" y="1140"/>
                                    </a:lnTo>
                                    <a:lnTo>
                                      <a:pt x="979" y="1148"/>
                                    </a:lnTo>
                                    <a:lnTo>
                                      <a:pt x="982" y="1147"/>
                                    </a:lnTo>
                                    <a:lnTo>
                                      <a:pt x="984" y="1145"/>
                                    </a:lnTo>
                                    <a:lnTo>
                                      <a:pt x="987" y="1153"/>
                                    </a:lnTo>
                                    <a:lnTo>
                                      <a:pt x="989" y="1143"/>
                                    </a:lnTo>
                                    <a:lnTo>
                                      <a:pt x="991" y="1146"/>
                                    </a:lnTo>
                                    <a:lnTo>
                                      <a:pt x="994" y="1150"/>
                                    </a:lnTo>
                                    <a:lnTo>
                                      <a:pt x="996" y="1147"/>
                                    </a:lnTo>
                                    <a:lnTo>
                                      <a:pt x="998" y="1147"/>
                                    </a:lnTo>
                                    <a:lnTo>
                                      <a:pt x="1000" y="1146"/>
                                    </a:lnTo>
                                    <a:lnTo>
                                      <a:pt x="1003" y="1143"/>
                                    </a:lnTo>
                                    <a:lnTo>
                                      <a:pt x="1005" y="1151"/>
                                    </a:lnTo>
                                    <a:lnTo>
                                      <a:pt x="1007" y="1148"/>
                                    </a:lnTo>
                                    <a:lnTo>
                                      <a:pt x="1010" y="1145"/>
                                    </a:lnTo>
                                    <a:lnTo>
                                      <a:pt x="1012" y="1139"/>
                                    </a:lnTo>
                                    <a:lnTo>
                                      <a:pt x="1015" y="1142"/>
                                    </a:lnTo>
                                    <a:lnTo>
                                      <a:pt x="1017" y="1143"/>
                                    </a:lnTo>
                                    <a:lnTo>
                                      <a:pt x="1019" y="1148"/>
                                    </a:lnTo>
                                    <a:lnTo>
                                      <a:pt x="1022" y="1153"/>
                                    </a:lnTo>
                                    <a:lnTo>
                                      <a:pt x="1024" y="1152"/>
                                    </a:lnTo>
                                    <a:lnTo>
                                      <a:pt x="1026" y="1154"/>
                                    </a:lnTo>
                                    <a:lnTo>
                                      <a:pt x="1028" y="1156"/>
                                    </a:lnTo>
                                    <a:lnTo>
                                      <a:pt x="1031" y="1152"/>
                                    </a:lnTo>
                                    <a:lnTo>
                                      <a:pt x="1033" y="1157"/>
                                    </a:lnTo>
                                    <a:lnTo>
                                      <a:pt x="1035" y="1154"/>
                                    </a:lnTo>
                                    <a:lnTo>
                                      <a:pt x="1038" y="1159"/>
                                    </a:lnTo>
                                    <a:lnTo>
                                      <a:pt x="1040" y="1157"/>
                                    </a:lnTo>
                                    <a:lnTo>
                                      <a:pt x="1042" y="1164"/>
                                    </a:lnTo>
                                    <a:lnTo>
                                      <a:pt x="1045" y="1165"/>
                                    </a:lnTo>
                                    <a:lnTo>
                                      <a:pt x="1047" y="1167"/>
                                    </a:lnTo>
                                    <a:lnTo>
                                      <a:pt x="1049" y="1165"/>
                                    </a:lnTo>
                                    <a:lnTo>
                                      <a:pt x="1052" y="1161"/>
                                    </a:lnTo>
                                    <a:lnTo>
                                      <a:pt x="1054" y="1162"/>
                                    </a:lnTo>
                                    <a:lnTo>
                                      <a:pt x="1056" y="1161"/>
                                    </a:lnTo>
                                    <a:lnTo>
                                      <a:pt x="1059" y="1167"/>
                                    </a:lnTo>
                                    <a:lnTo>
                                      <a:pt x="1061" y="1171"/>
                                    </a:lnTo>
                                    <a:lnTo>
                                      <a:pt x="1063" y="1164"/>
                                    </a:lnTo>
                                    <a:lnTo>
                                      <a:pt x="1066" y="1164"/>
                                    </a:lnTo>
                                    <a:lnTo>
                                      <a:pt x="1068" y="1166"/>
                                    </a:lnTo>
                                    <a:lnTo>
                                      <a:pt x="1070" y="1168"/>
                                    </a:lnTo>
                                    <a:lnTo>
                                      <a:pt x="1073" y="1166"/>
                                    </a:lnTo>
                                    <a:lnTo>
                                      <a:pt x="1075" y="1164"/>
                                    </a:lnTo>
                                    <a:lnTo>
                                      <a:pt x="1078" y="1158"/>
                                    </a:lnTo>
                                    <a:lnTo>
                                      <a:pt x="1080" y="1170"/>
                                    </a:lnTo>
                                    <a:lnTo>
                                      <a:pt x="1082" y="1171"/>
                                    </a:lnTo>
                                    <a:lnTo>
                                      <a:pt x="1084" y="1164"/>
                                    </a:lnTo>
                                    <a:lnTo>
                                      <a:pt x="1087" y="1164"/>
                                    </a:lnTo>
                                    <a:lnTo>
                                      <a:pt x="1089" y="1169"/>
                                    </a:lnTo>
                                    <a:lnTo>
                                      <a:pt x="1091" y="1168"/>
                                    </a:lnTo>
                                    <a:lnTo>
                                      <a:pt x="1094" y="1159"/>
                                    </a:lnTo>
                                    <a:lnTo>
                                      <a:pt x="1096" y="1167"/>
                                    </a:lnTo>
                                    <a:lnTo>
                                      <a:pt x="1098" y="1168"/>
                                    </a:lnTo>
                                    <a:lnTo>
                                      <a:pt x="1101" y="1167"/>
                                    </a:lnTo>
                                    <a:lnTo>
                                      <a:pt x="1103" y="1165"/>
                                    </a:lnTo>
                                    <a:lnTo>
                                      <a:pt x="1105" y="1171"/>
                                    </a:lnTo>
                                    <a:lnTo>
                                      <a:pt x="1108" y="1167"/>
                                    </a:lnTo>
                                    <a:lnTo>
                                      <a:pt x="1110" y="1172"/>
                                    </a:lnTo>
                                    <a:lnTo>
                                      <a:pt x="1112" y="1167"/>
                                    </a:lnTo>
                                    <a:lnTo>
                                      <a:pt x="1114" y="1176"/>
                                    </a:lnTo>
                                    <a:lnTo>
                                      <a:pt x="1117" y="1177"/>
                                    </a:lnTo>
                                    <a:lnTo>
                                      <a:pt x="1119" y="1176"/>
                                    </a:lnTo>
                                    <a:lnTo>
                                      <a:pt x="1122" y="1177"/>
                                    </a:lnTo>
                                    <a:lnTo>
                                      <a:pt x="1124" y="1176"/>
                                    </a:lnTo>
                                    <a:lnTo>
                                      <a:pt x="1126" y="1180"/>
                                    </a:lnTo>
                                    <a:lnTo>
                                      <a:pt x="1129" y="1176"/>
                                    </a:lnTo>
                                    <a:lnTo>
                                      <a:pt x="1131" y="1183"/>
                                    </a:lnTo>
                                    <a:lnTo>
                                      <a:pt x="1133" y="1183"/>
                                    </a:lnTo>
                                    <a:lnTo>
                                      <a:pt x="1136" y="1186"/>
                                    </a:lnTo>
                                    <a:lnTo>
                                      <a:pt x="1138" y="1174"/>
                                    </a:lnTo>
                                    <a:lnTo>
                                      <a:pt x="1140" y="1178"/>
                                    </a:lnTo>
                                    <a:lnTo>
                                      <a:pt x="1142" y="1179"/>
                                    </a:lnTo>
                                    <a:lnTo>
                                      <a:pt x="1145" y="1180"/>
                                    </a:lnTo>
                                    <a:lnTo>
                                      <a:pt x="1147" y="1176"/>
                                    </a:lnTo>
                                    <a:lnTo>
                                      <a:pt x="1150" y="1183"/>
                                    </a:lnTo>
                                    <a:lnTo>
                                      <a:pt x="1152" y="1186"/>
                                    </a:lnTo>
                                    <a:lnTo>
                                      <a:pt x="1154" y="1179"/>
                                    </a:lnTo>
                                    <a:lnTo>
                                      <a:pt x="1157" y="1179"/>
                                    </a:lnTo>
                                    <a:lnTo>
                                      <a:pt x="1159" y="1182"/>
                                    </a:lnTo>
                                    <a:lnTo>
                                      <a:pt x="1161" y="1181"/>
                                    </a:lnTo>
                                    <a:lnTo>
                                      <a:pt x="1164" y="1184"/>
                                    </a:lnTo>
                                    <a:lnTo>
                                      <a:pt x="1166" y="1176"/>
                                    </a:lnTo>
                                    <a:lnTo>
                                      <a:pt x="1168" y="1183"/>
                                    </a:lnTo>
                                    <a:lnTo>
                                      <a:pt x="1170" y="1188"/>
                                    </a:lnTo>
                                    <a:lnTo>
                                      <a:pt x="1173" y="1184"/>
                                    </a:lnTo>
                                    <a:lnTo>
                                      <a:pt x="1175" y="1181"/>
                                    </a:lnTo>
                                    <a:lnTo>
                                      <a:pt x="1178" y="1186"/>
                                    </a:lnTo>
                                    <a:lnTo>
                                      <a:pt x="1180" y="1186"/>
                                    </a:lnTo>
                                    <a:lnTo>
                                      <a:pt x="1182" y="1178"/>
                                    </a:lnTo>
                                    <a:lnTo>
                                      <a:pt x="1185" y="1184"/>
                                    </a:lnTo>
                                    <a:lnTo>
                                      <a:pt x="1187" y="1178"/>
                                    </a:lnTo>
                                    <a:lnTo>
                                      <a:pt x="1189" y="1175"/>
                                    </a:lnTo>
                                    <a:lnTo>
                                      <a:pt x="1192" y="1179"/>
                                    </a:lnTo>
                                    <a:lnTo>
                                      <a:pt x="1194" y="1177"/>
                                    </a:lnTo>
                                    <a:lnTo>
                                      <a:pt x="1196" y="1183"/>
                                    </a:lnTo>
                                    <a:lnTo>
                                      <a:pt x="1198" y="1186"/>
                                    </a:lnTo>
                                    <a:lnTo>
                                      <a:pt x="1201" y="1182"/>
                                    </a:lnTo>
                                    <a:lnTo>
                                      <a:pt x="1203" y="1177"/>
                                    </a:lnTo>
                                    <a:lnTo>
                                      <a:pt x="1205" y="1186"/>
                                    </a:lnTo>
                                    <a:lnTo>
                                      <a:pt x="1208" y="1184"/>
                                    </a:lnTo>
                                    <a:lnTo>
                                      <a:pt x="1210" y="1182"/>
                                    </a:lnTo>
                                    <a:lnTo>
                                      <a:pt x="1213" y="1190"/>
                                    </a:lnTo>
                                    <a:lnTo>
                                      <a:pt x="1215" y="1182"/>
                                    </a:lnTo>
                                    <a:lnTo>
                                      <a:pt x="1217" y="1178"/>
                                    </a:lnTo>
                                    <a:lnTo>
                                      <a:pt x="1220" y="1179"/>
                                    </a:lnTo>
                                    <a:lnTo>
                                      <a:pt x="1222" y="1186"/>
                                    </a:lnTo>
                                    <a:lnTo>
                                      <a:pt x="1224" y="1193"/>
                                    </a:lnTo>
                                    <a:lnTo>
                                      <a:pt x="1226" y="1187"/>
                                    </a:lnTo>
                                    <a:lnTo>
                                      <a:pt x="1229" y="1190"/>
                                    </a:lnTo>
                                    <a:lnTo>
                                      <a:pt x="1231" y="1194"/>
                                    </a:lnTo>
                                    <a:lnTo>
                                      <a:pt x="1233" y="1189"/>
                                    </a:lnTo>
                                    <a:lnTo>
                                      <a:pt x="1236" y="1186"/>
                                    </a:lnTo>
                                    <a:lnTo>
                                      <a:pt x="1238" y="1186"/>
                                    </a:lnTo>
                                    <a:lnTo>
                                      <a:pt x="1241" y="1187"/>
                                    </a:lnTo>
                                    <a:lnTo>
                                      <a:pt x="1243" y="1193"/>
                                    </a:lnTo>
                                    <a:lnTo>
                                      <a:pt x="1245" y="1189"/>
                                    </a:lnTo>
                                    <a:lnTo>
                                      <a:pt x="1248" y="1190"/>
                                    </a:lnTo>
                                    <a:lnTo>
                                      <a:pt x="1250" y="1194"/>
                                    </a:lnTo>
                                    <a:lnTo>
                                      <a:pt x="1252" y="1186"/>
                                    </a:lnTo>
                                    <a:lnTo>
                                      <a:pt x="1254" y="1192"/>
                                    </a:lnTo>
                                    <a:lnTo>
                                      <a:pt x="1257" y="1188"/>
                                    </a:lnTo>
                                    <a:lnTo>
                                      <a:pt x="1259" y="1191"/>
                                    </a:lnTo>
                                    <a:lnTo>
                                      <a:pt x="1261" y="1194"/>
                                    </a:lnTo>
                                    <a:lnTo>
                                      <a:pt x="1264" y="1188"/>
                                    </a:lnTo>
                                    <a:lnTo>
                                      <a:pt x="1266" y="1188"/>
                                    </a:lnTo>
                                    <a:lnTo>
                                      <a:pt x="1269" y="1198"/>
                                    </a:lnTo>
                                    <a:lnTo>
                                      <a:pt x="1271" y="1191"/>
                                    </a:lnTo>
                                    <a:lnTo>
                                      <a:pt x="1273" y="1198"/>
                                    </a:lnTo>
                                    <a:lnTo>
                                      <a:pt x="1275" y="1199"/>
                                    </a:lnTo>
                                    <a:lnTo>
                                      <a:pt x="1278" y="1200"/>
                                    </a:lnTo>
                                    <a:lnTo>
                                      <a:pt x="1280" y="1198"/>
                                    </a:lnTo>
                                    <a:lnTo>
                                      <a:pt x="1282" y="1186"/>
                                    </a:lnTo>
                                    <a:lnTo>
                                      <a:pt x="1285" y="1202"/>
                                    </a:lnTo>
                                    <a:lnTo>
                                      <a:pt x="1287" y="1194"/>
                                    </a:lnTo>
                                    <a:lnTo>
                                      <a:pt x="1289" y="1201"/>
                                    </a:lnTo>
                                    <a:lnTo>
                                      <a:pt x="1292" y="1195"/>
                                    </a:lnTo>
                                    <a:lnTo>
                                      <a:pt x="1294" y="1195"/>
                                    </a:lnTo>
                                    <a:lnTo>
                                      <a:pt x="1296" y="1201"/>
                                    </a:lnTo>
                                    <a:lnTo>
                                      <a:pt x="1299" y="1192"/>
                                    </a:lnTo>
                                    <a:lnTo>
                                      <a:pt x="1301" y="1209"/>
                                    </a:lnTo>
                                    <a:lnTo>
                                      <a:pt x="1303" y="1203"/>
                                    </a:lnTo>
                                    <a:lnTo>
                                      <a:pt x="1306" y="1194"/>
                                    </a:lnTo>
                                    <a:lnTo>
                                      <a:pt x="1308" y="1195"/>
                                    </a:lnTo>
                                    <a:lnTo>
                                      <a:pt x="1310" y="1198"/>
                                    </a:lnTo>
                                    <a:lnTo>
                                      <a:pt x="1313" y="1202"/>
                                    </a:lnTo>
                                    <a:lnTo>
                                      <a:pt x="1315" y="1200"/>
                                    </a:lnTo>
                                    <a:lnTo>
                                      <a:pt x="1317" y="1192"/>
                                    </a:lnTo>
                                    <a:lnTo>
                                      <a:pt x="1320" y="1203"/>
                                    </a:lnTo>
                                    <a:lnTo>
                                      <a:pt x="1322" y="1197"/>
                                    </a:lnTo>
                                    <a:lnTo>
                                      <a:pt x="1324" y="1199"/>
                                    </a:lnTo>
                                    <a:lnTo>
                                      <a:pt x="1327" y="1198"/>
                                    </a:lnTo>
                                    <a:lnTo>
                                      <a:pt x="1329" y="1199"/>
                                    </a:lnTo>
                                    <a:lnTo>
                                      <a:pt x="1331" y="1201"/>
                                    </a:lnTo>
                                    <a:lnTo>
                                      <a:pt x="1334" y="1201"/>
                                    </a:lnTo>
                                    <a:lnTo>
                                      <a:pt x="1336" y="1202"/>
                                    </a:lnTo>
                                    <a:lnTo>
                                      <a:pt x="1338" y="1204"/>
                                    </a:lnTo>
                                    <a:lnTo>
                                      <a:pt x="1340" y="1203"/>
                                    </a:lnTo>
                                    <a:lnTo>
                                      <a:pt x="1343" y="1205"/>
                                    </a:lnTo>
                                    <a:lnTo>
                                      <a:pt x="1345" y="1201"/>
                                    </a:lnTo>
                                    <a:lnTo>
                                      <a:pt x="1348" y="1199"/>
                                    </a:lnTo>
                                    <a:lnTo>
                                      <a:pt x="1350" y="1203"/>
                                    </a:lnTo>
                                    <a:lnTo>
                                      <a:pt x="1352" y="1205"/>
                                    </a:lnTo>
                                    <a:lnTo>
                                      <a:pt x="1355" y="1205"/>
                                    </a:lnTo>
                                    <a:lnTo>
                                      <a:pt x="1357" y="1208"/>
                                    </a:lnTo>
                                    <a:lnTo>
                                      <a:pt x="1359" y="1205"/>
                                    </a:lnTo>
                                    <a:lnTo>
                                      <a:pt x="1362" y="1206"/>
                                    </a:lnTo>
                                    <a:lnTo>
                                      <a:pt x="1364" y="1204"/>
                                    </a:lnTo>
                                    <a:lnTo>
                                      <a:pt x="1366" y="1210"/>
                                    </a:lnTo>
                                    <a:lnTo>
                                      <a:pt x="1368" y="1207"/>
                                    </a:lnTo>
                                    <a:lnTo>
                                      <a:pt x="1371" y="1205"/>
                                    </a:lnTo>
                                    <a:lnTo>
                                      <a:pt x="1373" y="1212"/>
                                    </a:lnTo>
                                    <a:lnTo>
                                      <a:pt x="1376" y="1211"/>
                                    </a:lnTo>
                                    <a:lnTo>
                                      <a:pt x="1378" y="1196"/>
                                    </a:lnTo>
                                    <a:lnTo>
                                      <a:pt x="1380" y="1206"/>
                                    </a:lnTo>
                                    <a:lnTo>
                                      <a:pt x="1383" y="1213"/>
                                    </a:lnTo>
                                    <a:lnTo>
                                      <a:pt x="1385" y="1209"/>
                                    </a:lnTo>
                                    <a:lnTo>
                                      <a:pt x="1387" y="1209"/>
                                    </a:lnTo>
                                    <a:lnTo>
                                      <a:pt x="1390" y="1218"/>
                                    </a:lnTo>
                                    <a:lnTo>
                                      <a:pt x="1392" y="1218"/>
                                    </a:lnTo>
                                    <a:lnTo>
                                      <a:pt x="1394" y="1214"/>
                                    </a:lnTo>
                                    <a:lnTo>
                                      <a:pt x="1396" y="1227"/>
                                    </a:lnTo>
                                    <a:lnTo>
                                      <a:pt x="1399" y="1219"/>
                                    </a:lnTo>
                                    <a:lnTo>
                                      <a:pt x="1401" y="1213"/>
                                    </a:lnTo>
                                    <a:lnTo>
                                      <a:pt x="1404" y="1210"/>
                                    </a:lnTo>
                                    <a:lnTo>
                                      <a:pt x="1406" y="1205"/>
                                    </a:lnTo>
                                    <a:lnTo>
                                      <a:pt x="1408" y="1211"/>
                                    </a:lnTo>
                                    <a:lnTo>
                                      <a:pt x="1411" y="1212"/>
                                    </a:lnTo>
                                    <a:lnTo>
                                      <a:pt x="1413" y="1213"/>
                                    </a:lnTo>
                                    <a:lnTo>
                                      <a:pt x="1415" y="1207"/>
                                    </a:lnTo>
                                    <a:lnTo>
                                      <a:pt x="1418" y="1213"/>
                                    </a:lnTo>
                                    <a:lnTo>
                                      <a:pt x="1420" y="1212"/>
                                    </a:lnTo>
                                    <a:lnTo>
                                      <a:pt x="1422" y="1210"/>
                                    </a:lnTo>
                                    <a:lnTo>
                                      <a:pt x="1424" y="1212"/>
                                    </a:lnTo>
                                    <a:lnTo>
                                      <a:pt x="1427" y="1213"/>
                                    </a:lnTo>
                                    <a:lnTo>
                                      <a:pt x="1429" y="1208"/>
                                    </a:lnTo>
                                    <a:lnTo>
                                      <a:pt x="1431" y="1213"/>
                                    </a:lnTo>
                                    <a:lnTo>
                                      <a:pt x="1434" y="1207"/>
                                    </a:lnTo>
                                    <a:lnTo>
                                      <a:pt x="1436" y="1218"/>
                                    </a:lnTo>
                                    <a:lnTo>
                                      <a:pt x="1439" y="1219"/>
                                    </a:lnTo>
                                    <a:lnTo>
                                      <a:pt x="1441" y="1217"/>
                                    </a:lnTo>
                                    <a:lnTo>
                                      <a:pt x="1443" y="1217"/>
                                    </a:lnTo>
                                    <a:lnTo>
                                      <a:pt x="1446" y="1221"/>
                                    </a:lnTo>
                                    <a:lnTo>
                                      <a:pt x="1448" y="1212"/>
                                    </a:lnTo>
                                    <a:lnTo>
                                      <a:pt x="1450" y="1214"/>
                                    </a:lnTo>
                                    <a:lnTo>
                                      <a:pt x="1452" y="1219"/>
                                    </a:lnTo>
                                    <a:lnTo>
                                      <a:pt x="1455" y="1218"/>
                                    </a:lnTo>
                                    <a:lnTo>
                                      <a:pt x="1457" y="1213"/>
                                    </a:lnTo>
                                    <a:lnTo>
                                      <a:pt x="1459" y="1215"/>
                                    </a:lnTo>
                                    <a:lnTo>
                                      <a:pt x="1462" y="1219"/>
                                    </a:lnTo>
                                    <a:lnTo>
                                      <a:pt x="1464" y="1217"/>
                                    </a:lnTo>
                                    <a:lnTo>
                                      <a:pt x="1467" y="1222"/>
                                    </a:lnTo>
                                    <a:lnTo>
                                      <a:pt x="1469" y="1218"/>
                                    </a:lnTo>
                                    <a:lnTo>
                                      <a:pt x="1471" y="1219"/>
                                    </a:lnTo>
                                    <a:lnTo>
                                      <a:pt x="1474" y="1230"/>
                                    </a:lnTo>
                                    <a:lnTo>
                                      <a:pt x="1476" y="1216"/>
                                    </a:lnTo>
                                    <a:lnTo>
                                      <a:pt x="1478" y="1219"/>
                                    </a:lnTo>
                                    <a:lnTo>
                                      <a:pt x="1480" y="1228"/>
                                    </a:lnTo>
                                    <a:lnTo>
                                      <a:pt x="1483" y="1218"/>
                                    </a:lnTo>
                                    <a:lnTo>
                                      <a:pt x="1485" y="1225"/>
                                    </a:lnTo>
                                    <a:lnTo>
                                      <a:pt x="1487" y="1219"/>
                                    </a:lnTo>
                                    <a:lnTo>
                                      <a:pt x="1490" y="1223"/>
                                    </a:lnTo>
                                    <a:lnTo>
                                      <a:pt x="1492" y="1224"/>
                                    </a:lnTo>
                                    <a:lnTo>
                                      <a:pt x="1495" y="1229"/>
                                    </a:lnTo>
                                    <a:lnTo>
                                      <a:pt x="1497" y="1230"/>
                                    </a:lnTo>
                                    <a:lnTo>
                                      <a:pt x="1499" y="1226"/>
                                    </a:lnTo>
                                    <a:lnTo>
                                      <a:pt x="1502" y="1226"/>
                                    </a:lnTo>
                                    <a:lnTo>
                                      <a:pt x="1504" y="1224"/>
                                    </a:lnTo>
                                    <a:lnTo>
                                      <a:pt x="1506" y="1224"/>
                                    </a:lnTo>
                                    <a:lnTo>
                                      <a:pt x="1508" y="1222"/>
                                    </a:lnTo>
                                    <a:lnTo>
                                      <a:pt x="1511" y="1221"/>
                                    </a:lnTo>
                                    <a:lnTo>
                                      <a:pt x="1513" y="1222"/>
                                    </a:lnTo>
                                    <a:lnTo>
                                      <a:pt x="1515" y="1223"/>
                                    </a:lnTo>
                                    <a:lnTo>
                                      <a:pt x="1518" y="1219"/>
                                    </a:lnTo>
                                    <a:lnTo>
                                      <a:pt x="1520" y="1222"/>
                                    </a:lnTo>
                                    <a:lnTo>
                                      <a:pt x="1522" y="1222"/>
                                    </a:lnTo>
                                    <a:lnTo>
                                      <a:pt x="1525" y="1226"/>
                                    </a:lnTo>
                                    <a:lnTo>
                                      <a:pt x="1527" y="1227"/>
                                    </a:lnTo>
                                    <a:lnTo>
                                      <a:pt x="1529" y="1222"/>
                                    </a:lnTo>
                                    <a:lnTo>
                                      <a:pt x="1532" y="1229"/>
                                    </a:lnTo>
                                    <a:lnTo>
                                      <a:pt x="1534" y="1226"/>
                                    </a:lnTo>
                                    <a:lnTo>
                                      <a:pt x="1536" y="1222"/>
                                    </a:lnTo>
                                    <a:lnTo>
                                      <a:pt x="1539" y="1231"/>
                                    </a:lnTo>
                                    <a:lnTo>
                                      <a:pt x="1541" y="1230"/>
                                    </a:lnTo>
                                    <a:lnTo>
                                      <a:pt x="1543" y="1230"/>
                                    </a:lnTo>
                                    <a:lnTo>
                                      <a:pt x="1546" y="1229"/>
                                    </a:lnTo>
                                    <a:lnTo>
                                      <a:pt x="1548" y="1232"/>
                                    </a:lnTo>
                                    <a:lnTo>
                                      <a:pt x="1550" y="1237"/>
                                    </a:lnTo>
                                    <a:lnTo>
                                      <a:pt x="1553" y="1233"/>
                                    </a:lnTo>
                                    <a:lnTo>
                                      <a:pt x="1555" y="1229"/>
                                    </a:lnTo>
                                    <a:lnTo>
                                      <a:pt x="1557" y="1234"/>
                                    </a:lnTo>
                                    <a:lnTo>
                                      <a:pt x="1560" y="1234"/>
                                    </a:lnTo>
                                    <a:lnTo>
                                      <a:pt x="1562" y="1237"/>
                                    </a:lnTo>
                                    <a:lnTo>
                                      <a:pt x="1564" y="1230"/>
                                    </a:lnTo>
                                    <a:lnTo>
                                      <a:pt x="1567" y="1232"/>
                                    </a:lnTo>
                                    <a:lnTo>
                                      <a:pt x="1569" y="1233"/>
                                    </a:lnTo>
                                    <a:lnTo>
                                      <a:pt x="1571" y="1237"/>
                                    </a:lnTo>
                                    <a:lnTo>
                                      <a:pt x="1574" y="1234"/>
                                    </a:lnTo>
                                    <a:lnTo>
                                      <a:pt x="1576" y="1230"/>
                                    </a:lnTo>
                                    <a:lnTo>
                                      <a:pt x="1578" y="1237"/>
                                    </a:lnTo>
                                    <a:lnTo>
                                      <a:pt x="1581" y="1229"/>
                                    </a:lnTo>
                                    <a:lnTo>
                                      <a:pt x="1583" y="1233"/>
                                    </a:lnTo>
                                    <a:lnTo>
                                      <a:pt x="1585" y="1243"/>
                                    </a:lnTo>
                                    <a:lnTo>
                                      <a:pt x="1588" y="1240"/>
                                    </a:lnTo>
                                    <a:lnTo>
                                      <a:pt x="1590" y="1231"/>
                                    </a:lnTo>
                                    <a:lnTo>
                                      <a:pt x="1592" y="1231"/>
                                    </a:lnTo>
                                    <a:lnTo>
                                      <a:pt x="1594" y="1231"/>
                                    </a:lnTo>
                                    <a:lnTo>
                                      <a:pt x="1597" y="1230"/>
                                    </a:lnTo>
                                    <a:lnTo>
                                      <a:pt x="1599" y="1229"/>
                                    </a:lnTo>
                                    <a:lnTo>
                                      <a:pt x="1602" y="1231"/>
                                    </a:lnTo>
                                    <a:lnTo>
                                      <a:pt x="1604" y="1233"/>
                                    </a:lnTo>
                                    <a:lnTo>
                                      <a:pt x="1606" y="1233"/>
                                    </a:lnTo>
                                    <a:lnTo>
                                      <a:pt x="1609" y="1233"/>
                                    </a:lnTo>
                                    <a:lnTo>
                                      <a:pt x="1611" y="1239"/>
                                    </a:lnTo>
                                    <a:lnTo>
                                      <a:pt x="1613" y="1244"/>
                                    </a:lnTo>
                                    <a:lnTo>
                                      <a:pt x="1616" y="1239"/>
                                    </a:lnTo>
                                    <a:lnTo>
                                      <a:pt x="1618" y="1239"/>
                                    </a:lnTo>
                                    <a:lnTo>
                                      <a:pt x="1620" y="1230"/>
                                    </a:lnTo>
                                    <a:lnTo>
                                      <a:pt x="1622" y="1233"/>
                                    </a:lnTo>
                                    <a:lnTo>
                                      <a:pt x="1625" y="1237"/>
                                    </a:lnTo>
                                    <a:lnTo>
                                      <a:pt x="1627" y="1231"/>
                                    </a:lnTo>
                                    <a:lnTo>
                                      <a:pt x="1630" y="1236"/>
                                    </a:lnTo>
                                    <a:lnTo>
                                      <a:pt x="1632" y="1231"/>
                                    </a:lnTo>
                                    <a:lnTo>
                                      <a:pt x="1634" y="1229"/>
                                    </a:lnTo>
                                    <a:lnTo>
                                      <a:pt x="1637" y="1232"/>
                                    </a:lnTo>
                                    <a:lnTo>
                                      <a:pt x="1639" y="1239"/>
                                    </a:lnTo>
                                    <a:lnTo>
                                      <a:pt x="1641" y="1241"/>
                                    </a:lnTo>
                                    <a:lnTo>
                                      <a:pt x="1644" y="1239"/>
                                    </a:lnTo>
                                    <a:lnTo>
                                      <a:pt x="1646" y="1230"/>
                                    </a:lnTo>
                                    <a:lnTo>
                                      <a:pt x="1648" y="1236"/>
                                    </a:lnTo>
                                    <a:lnTo>
                                      <a:pt x="1650" y="1239"/>
                                    </a:lnTo>
                                    <a:lnTo>
                                      <a:pt x="1653" y="1237"/>
                                    </a:lnTo>
                                    <a:lnTo>
                                      <a:pt x="1655" y="1234"/>
                                    </a:lnTo>
                                    <a:lnTo>
                                      <a:pt x="1658" y="1249"/>
                                    </a:lnTo>
                                    <a:lnTo>
                                      <a:pt x="1660" y="1246"/>
                                    </a:lnTo>
                                    <a:lnTo>
                                      <a:pt x="1662" y="1237"/>
                                    </a:lnTo>
                                    <a:lnTo>
                                      <a:pt x="1665" y="1243"/>
                                    </a:lnTo>
                                    <a:lnTo>
                                      <a:pt x="1667" y="1239"/>
                                    </a:lnTo>
                                    <a:lnTo>
                                      <a:pt x="1669" y="1238"/>
                                    </a:lnTo>
                                    <a:lnTo>
                                      <a:pt x="1671" y="1241"/>
                                    </a:lnTo>
                                    <a:lnTo>
                                      <a:pt x="1674" y="1244"/>
                                    </a:lnTo>
                                    <a:lnTo>
                                      <a:pt x="1676" y="1239"/>
                                    </a:lnTo>
                                    <a:lnTo>
                                      <a:pt x="1678" y="1244"/>
                                    </a:lnTo>
                                    <a:lnTo>
                                      <a:pt x="1681" y="1235"/>
                                    </a:lnTo>
                                    <a:lnTo>
                                      <a:pt x="1683" y="1236"/>
                                    </a:lnTo>
                                    <a:lnTo>
                                      <a:pt x="1685" y="1244"/>
                                    </a:lnTo>
                                    <a:lnTo>
                                      <a:pt x="1688" y="1238"/>
                                    </a:lnTo>
                                    <a:lnTo>
                                      <a:pt x="1690" y="1232"/>
                                    </a:lnTo>
                                    <a:lnTo>
                                      <a:pt x="1693" y="1235"/>
                                    </a:lnTo>
                                    <a:lnTo>
                                      <a:pt x="1695" y="1236"/>
                                    </a:lnTo>
                                    <a:lnTo>
                                      <a:pt x="1697" y="1237"/>
                                    </a:lnTo>
                                    <a:lnTo>
                                      <a:pt x="1699" y="1240"/>
                                    </a:lnTo>
                                    <a:lnTo>
                                      <a:pt x="1702" y="1240"/>
                                    </a:lnTo>
                                    <a:lnTo>
                                      <a:pt x="1704" y="1246"/>
                                    </a:lnTo>
                                    <a:lnTo>
                                      <a:pt x="1706" y="1243"/>
                                    </a:lnTo>
                                    <a:lnTo>
                                      <a:pt x="1709" y="1233"/>
                                    </a:lnTo>
                                    <a:lnTo>
                                      <a:pt x="1711" y="1240"/>
                                    </a:lnTo>
                                    <a:lnTo>
                                      <a:pt x="1713" y="1246"/>
                                    </a:lnTo>
                                    <a:lnTo>
                                      <a:pt x="1716" y="1238"/>
                                    </a:lnTo>
                                    <a:lnTo>
                                      <a:pt x="1718" y="1240"/>
                                    </a:lnTo>
                                    <a:lnTo>
                                      <a:pt x="1721" y="1249"/>
                                    </a:lnTo>
                                    <a:lnTo>
                                      <a:pt x="1723" y="1243"/>
                                    </a:lnTo>
                                    <a:lnTo>
                                      <a:pt x="1725" y="1239"/>
                                    </a:lnTo>
                                    <a:lnTo>
                                      <a:pt x="1727" y="1245"/>
                                    </a:lnTo>
                                    <a:lnTo>
                                      <a:pt x="1730" y="1246"/>
                                    </a:lnTo>
                                    <a:lnTo>
                                      <a:pt x="1732" y="1245"/>
                                    </a:lnTo>
                                    <a:lnTo>
                                      <a:pt x="1734" y="1247"/>
                                    </a:lnTo>
                                    <a:lnTo>
                                      <a:pt x="1737" y="1248"/>
                                    </a:lnTo>
                                    <a:lnTo>
                                      <a:pt x="1739" y="1252"/>
                                    </a:lnTo>
                                    <a:lnTo>
                                      <a:pt x="1741" y="1250"/>
                                    </a:lnTo>
                                    <a:lnTo>
                                      <a:pt x="1744" y="1240"/>
                                    </a:lnTo>
                                    <a:lnTo>
                                      <a:pt x="1746" y="1247"/>
                                    </a:lnTo>
                                    <a:lnTo>
                                      <a:pt x="1749" y="1243"/>
                                    </a:lnTo>
                                    <a:lnTo>
                                      <a:pt x="1751" y="1241"/>
                                    </a:lnTo>
                                    <a:lnTo>
                                      <a:pt x="1753" y="1245"/>
                                    </a:lnTo>
                                    <a:lnTo>
                                      <a:pt x="1755" y="1244"/>
                                    </a:lnTo>
                                    <a:lnTo>
                                      <a:pt x="1758" y="1245"/>
                                    </a:lnTo>
                                    <a:lnTo>
                                      <a:pt x="1760" y="1239"/>
                                    </a:lnTo>
                                    <a:lnTo>
                                      <a:pt x="1762" y="1245"/>
                                    </a:lnTo>
                                    <a:lnTo>
                                      <a:pt x="1765" y="1248"/>
                                    </a:lnTo>
                                    <a:lnTo>
                                      <a:pt x="1767" y="1250"/>
                                    </a:lnTo>
                                    <a:lnTo>
                                      <a:pt x="1769" y="1251"/>
                                    </a:lnTo>
                                    <a:lnTo>
                                      <a:pt x="1772" y="1239"/>
                                    </a:lnTo>
                                    <a:lnTo>
                                      <a:pt x="1774" y="1240"/>
                                    </a:lnTo>
                                    <a:lnTo>
                                      <a:pt x="1776" y="1246"/>
                                    </a:lnTo>
                                    <a:lnTo>
                                      <a:pt x="1779" y="1237"/>
                                    </a:lnTo>
                                    <a:lnTo>
                                      <a:pt x="1781" y="1250"/>
                                    </a:lnTo>
                                    <a:lnTo>
                                      <a:pt x="1783" y="1247"/>
                                    </a:lnTo>
                                    <a:lnTo>
                                      <a:pt x="1786" y="1242"/>
                                    </a:lnTo>
                                    <a:lnTo>
                                      <a:pt x="1788" y="1248"/>
                                    </a:lnTo>
                                    <a:lnTo>
                                      <a:pt x="1790" y="1249"/>
                                    </a:lnTo>
                                    <a:lnTo>
                                      <a:pt x="1793" y="1250"/>
                                    </a:lnTo>
                                    <a:lnTo>
                                      <a:pt x="1795" y="1245"/>
                                    </a:lnTo>
                                    <a:lnTo>
                                      <a:pt x="1797" y="1241"/>
                                    </a:lnTo>
                                    <a:lnTo>
                                      <a:pt x="1800" y="1244"/>
                                    </a:lnTo>
                                    <a:lnTo>
                                      <a:pt x="1802" y="1251"/>
                                    </a:lnTo>
                                    <a:lnTo>
                                      <a:pt x="1804" y="1253"/>
                                    </a:lnTo>
                                    <a:lnTo>
                                      <a:pt x="1807" y="1247"/>
                                    </a:lnTo>
                                    <a:lnTo>
                                      <a:pt x="1809" y="1247"/>
                                    </a:lnTo>
                                    <a:lnTo>
                                      <a:pt x="1811" y="1247"/>
                                    </a:lnTo>
                                    <a:lnTo>
                                      <a:pt x="1814" y="1249"/>
                                    </a:lnTo>
                                    <a:lnTo>
                                      <a:pt x="1816" y="1251"/>
                                    </a:lnTo>
                                    <a:lnTo>
                                      <a:pt x="1818" y="1251"/>
                                    </a:lnTo>
                                    <a:lnTo>
                                      <a:pt x="1820" y="1249"/>
                                    </a:lnTo>
                                    <a:lnTo>
                                      <a:pt x="1823" y="1247"/>
                                    </a:lnTo>
                                    <a:lnTo>
                                      <a:pt x="1825" y="1242"/>
                                    </a:lnTo>
                                    <a:lnTo>
                                      <a:pt x="1828" y="1252"/>
                                    </a:lnTo>
                                    <a:lnTo>
                                      <a:pt x="1830" y="1251"/>
                                    </a:lnTo>
                                    <a:lnTo>
                                      <a:pt x="1832" y="1249"/>
                                    </a:lnTo>
                                    <a:lnTo>
                                      <a:pt x="1835" y="1250"/>
                                    </a:lnTo>
                                    <a:lnTo>
                                      <a:pt x="1837" y="1253"/>
                                    </a:lnTo>
                                    <a:lnTo>
                                      <a:pt x="1839" y="1250"/>
                                    </a:lnTo>
                                    <a:lnTo>
                                      <a:pt x="1841" y="1247"/>
                                    </a:lnTo>
                                    <a:lnTo>
                                      <a:pt x="1844" y="1251"/>
                                    </a:lnTo>
                                    <a:lnTo>
                                      <a:pt x="1846" y="1248"/>
                                    </a:lnTo>
                                    <a:lnTo>
                                      <a:pt x="1848" y="1245"/>
                                    </a:lnTo>
                                    <a:lnTo>
                                      <a:pt x="1851" y="1249"/>
                                    </a:lnTo>
                                    <a:lnTo>
                                      <a:pt x="1853" y="1253"/>
                                    </a:lnTo>
                                    <a:lnTo>
                                      <a:pt x="1856" y="1253"/>
                                    </a:lnTo>
                                    <a:lnTo>
                                      <a:pt x="1858" y="1247"/>
                                    </a:lnTo>
                                    <a:lnTo>
                                      <a:pt x="1860" y="1251"/>
                                    </a:lnTo>
                                    <a:lnTo>
                                      <a:pt x="1863" y="1257"/>
                                    </a:lnTo>
                                    <a:lnTo>
                                      <a:pt x="1865" y="1250"/>
                                    </a:lnTo>
                                    <a:lnTo>
                                      <a:pt x="1867" y="1246"/>
                                    </a:lnTo>
                                    <a:lnTo>
                                      <a:pt x="1869" y="1249"/>
                                    </a:lnTo>
                                    <a:lnTo>
                                      <a:pt x="1872" y="1249"/>
                                    </a:lnTo>
                                    <a:lnTo>
                                      <a:pt x="1874" y="1249"/>
                                    </a:lnTo>
                                    <a:lnTo>
                                      <a:pt x="1876" y="1253"/>
                                    </a:lnTo>
                                    <a:lnTo>
                                      <a:pt x="1879" y="1256"/>
                                    </a:lnTo>
                                    <a:lnTo>
                                      <a:pt x="1881" y="1251"/>
                                    </a:lnTo>
                                    <a:lnTo>
                                      <a:pt x="1884" y="1246"/>
                                    </a:lnTo>
                                    <a:lnTo>
                                      <a:pt x="1886" y="1250"/>
                                    </a:lnTo>
                                    <a:lnTo>
                                      <a:pt x="1888" y="1255"/>
                                    </a:lnTo>
                                    <a:lnTo>
                                      <a:pt x="1891" y="1253"/>
                                    </a:lnTo>
                                    <a:lnTo>
                                      <a:pt x="1893" y="1248"/>
                                    </a:lnTo>
                                    <a:lnTo>
                                      <a:pt x="1895" y="1246"/>
                                    </a:lnTo>
                                    <a:lnTo>
                                      <a:pt x="1897" y="1254"/>
                                    </a:lnTo>
                                    <a:lnTo>
                                      <a:pt x="1900" y="1256"/>
                                    </a:lnTo>
                                    <a:lnTo>
                                      <a:pt x="1902" y="1251"/>
                                    </a:lnTo>
                                    <a:lnTo>
                                      <a:pt x="1904" y="1251"/>
                                    </a:lnTo>
                                    <a:lnTo>
                                      <a:pt x="1907" y="1256"/>
                                    </a:lnTo>
                                    <a:lnTo>
                                      <a:pt x="1909" y="1257"/>
                                    </a:lnTo>
                                    <a:lnTo>
                                      <a:pt x="1911" y="1257"/>
                                    </a:lnTo>
                                    <a:lnTo>
                                      <a:pt x="1914" y="1253"/>
                                    </a:lnTo>
                                    <a:lnTo>
                                      <a:pt x="1916" y="1256"/>
                                    </a:lnTo>
                                    <a:lnTo>
                                      <a:pt x="1919" y="1254"/>
                                    </a:lnTo>
                                    <a:lnTo>
                                      <a:pt x="1921" y="1258"/>
                                    </a:lnTo>
                                    <a:lnTo>
                                      <a:pt x="1923" y="1254"/>
                                    </a:lnTo>
                                    <a:lnTo>
                                      <a:pt x="1925" y="1257"/>
                                    </a:lnTo>
                                    <a:lnTo>
                                      <a:pt x="1928" y="1251"/>
                                    </a:lnTo>
                                    <a:lnTo>
                                      <a:pt x="1930" y="1254"/>
                                    </a:lnTo>
                                    <a:lnTo>
                                      <a:pt x="1932" y="1256"/>
                                    </a:lnTo>
                                    <a:lnTo>
                                      <a:pt x="1935" y="1257"/>
                                    </a:lnTo>
                                    <a:lnTo>
                                      <a:pt x="1937" y="1255"/>
                                    </a:lnTo>
                                    <a:lnTo>
                                      <a:pt x="1939" y="1253"/>
                                    </a:lnTo>
                                    <a:lnTo>
                                      <a:pt x="1942" y="1261"/>
                                    </a:lnTo>
                                    <a:lnTo>
                                      <a:pt x="1944" y="1256"/>
                                    </a:lnTo>
                                    <a:lnTo>
                                      <a:pt x="1947" y="1251"/>
                                    </a:lnTo>
                                    <a:lnTo>
                                      <a:pt x="1949" y="1249"/>
                                    </a:lnTo>
                                    <a:lnTo>
                                      <a:pt x="1951" y="1258"/>
                                    </a:lnTo>
                                    <a:lnTo>
                                      <a:pt x="1953" y="1259"/>
                                    </a:lnTo>
                                    <a:lnTo>
                                      <a:pt x="1956" y="1261"/>
                                    </a:lnTo>
                                    <a:lnTo>
                                      <a:pt x="1958" y="1254"/>
                                    </a:lnTo>
                                    <a:lnTo>
                                      <a:pt x="1960" y="1255"/>
                                    </a:lnTo>
                                    <a:lnTo>
                                      <a:pt x="1963" y="1259"/>
                                    </a:lnTo>
                                    <a:lnTo>
                                      <a:pt x="1965" y="1253"/>
                                    </a:lnTo>
                                    <a:lnTo>
                                      <a:pt x="1967" y="1262"/>
                                    </a:lnTo>
                                    <a:lnTo>
                                      <a:pt x="1970" y="1263"/>
                                    </a:lnTo>
                                    <a:lnTo>
                                      <a:pt x="1972" y="1254"/>
                                    </a:lnTo>
                                    <a:lnTo>
                                      <a:pt x="1975" y="1259"/>
                                    </a:lnTo>
                                    <a:lnTo>
                                      <a:pt x="1977" y="1262"/>
                                    </a:lnTo>
                                    <a:lnTo>
                                      <a:pt x="1979" y="1254"/>
                                    </a:lnTo>
                                    <a:lnTo>
                                      <a:pt x="1981" y="1263"/>
                                    </a:lnTo>
                                    <a:lnTo>
                                      <a:pt x="1984" y="1249"/>
                                    </a:lnTo>
                                    <a:lnTo>
                                      <a:pt x="1986" y="1256"/>
                                    </a:lnTo>
                                    <a:lnTo>
                                      <a:pt x="1988" y="1259"/>
                                    </a:lnTo>
                                    <a:lnTo>
                                      <a:pt x="1991" y="1254"/>
                                    </a:lnTo>
                                    <a:lnTo>
                                      <a:pt x="1993" y="1260"/>
                                    </a:lnTo>
                                    <a:lnTo>
                                      <a:pt x="1995" y="1263"/>
                                    </a:lnTo>
                                    <a:lnTo>
                                      <a:pt x="1998" y="1264"/>
                                    </a:lnTo>
                                    <a:lnTo>
                                      <a:pt x="2000" y="1258"/>
                                    </a:lnTo>
                                    <a:lnTo>
                                      <a:pt x="2002" y="1261"/>
                                    </a:lnTo>
                                    <a:lnTo>
                                      <a:pt x="2005" y="1261"/>
                                    </a:lnTo>
                                    <a:lnTo>
                                      <a:pt x="2007" y="1263"/>
                                    </a:lnTo>
                                    <a:lnTo>
                                      <a:pt x="2009" y="1263"/>
                                    </a:lnTo>
                                    <a:lnTo>
                                      <a:pt x="2012" y="1258"/>
                                    </a:lnTo>
                                    <a:lnTo>
                                      <a:pt x="2014" y="1266"/>
                                    </a:lnTo>
                                    <a:lnTo>
                                      <a:pt x="2016" y="1258"/>
                                    </a:lnTo>
                                    <a:lnTo>
                                      <a:pt x="2019" y="1261"/>
                                    </a:lnTo>
                                    <a:lnTo>
                                      <a:pt x="2021" y="1266"/>
                                    </a:lnTo>
                                    <a:lnTo>
                                      <a:pt x="2023" y="1264"/>
                                    </a:lnTo>
                                    <a:lnTo>
                                      <a:pt x="2026" y="1265"/>
                                    </a:lnTo>
                                    <a:lnTo>
                                      <a:pt x="2028" y="1265"/>
                                    </a:lnTo>
                                    <a:lnTo>
                                      <a:pt x="2030" y="1267"/>
                                    </a:lnTo>
                                    <a:lnTo>
                                      <a:pt x="2033" y="1263"/>
                                    </a:lnTo>
                                    <a:lnTo>
                                      <a:pt x="2035" y="1260"/>
                                    </a:lnTo>
                                    <a:lnTo>
                                      <a:pt x="2037" y="1258"/>
                                    </a:lnTo>
                                    <a:lnTo>
                                      <a:pt x="2040" y="1262"/>
                                    </a:lnTo>
                                    <a:lnTo>
                                      <a:pt x="2042" y="1265"/>
                                    </a:lnTo>
                                    <a:lnTo>
                                      <a:pt x="2044" y="1263"/>
                                    </a:lnTo>
                                    <a:lnTo>
                                      <a:pt x="2046" y="1267"/>
                                    </a:lnTo>
                                    <a:lnTo>
                                      <a:pt x="2049" y="1265"/>
                                    </a:lnTo>
                                    <a:lnTo>
                                      <a:pt x="2051" y="1266"/>
                                    </a:lnTo>
                                    <a:lnTo>
                                      <a:pt x="2054" y="1261"/>
                                    </a:lnTo>
                                    <a:lnTo>
                                      <a:pt x="2056" y="1265"/>
                                    </a:lnTo>
                                    <a:lnTo>
                                      <a:pt x="2058" y="1265"/>
                                    </a:lnTo>
                                    <a:lnTo>
                                      <a:pt x="2061" y="1258"/>
                                    </a:lnTo>
                                    <a:lnTo>
                                      <a:pt x="2063" y="1268"/>
                                    </a:lnTo>
                                    <a:lnTo>
                                      <a:pt x="2065" y="1264"/>
                                    </a:lnTo>
                                    <a:lnTo>
                                      <a:pt x="2068" y="1266"/>
                                    </a:lnTo>
                                    <a:lnTo>
                                      <a:pt x="2070" y="1266"/>
                                    </a:lnTo>
                                    <a:lnTo>
                                      <a:pt x="2072" y="1260"/>
                                    </a:lnTo>
                                    <a:lnTo>
                                      <a:pt x="2074" y="1266"/>
                                    </a:lnTo>
                                    <a:lnTo>
                                      <a:pt x="2077" y="1268"/>
                                    </a:lnTo>
                                    <a:lnTo>
                                      <a:pt x="2079" y="1264"/>
                                    </a:lnTo>
                                    <a:lnTo>
                                      <a:pt x="2082" y="1260"/>
                                    </a:lnTo>
                                    <a:lnTo>
                                      <a:pt x="2084" y="1266"/>
                                    </a:lnTo>
                                    <a:lnTo>
                                      <a:pt x="2086" y="1265"/>
                                    </a:lnTo>
                                    <a:lnTo>
                                      <a:pt x="2089" y="1261"/>
                                    </a:lnTo>
                                    <a:lnTo>
                                      <a:pt x="2091" y="1264"/>
                                    </a:lnTo>
                                    <a:lnTo>
                                      <a:pt x="2093" y="1265"/>
                                    </a:lnTo>
                                    <a:lnTo>
                                      <a:pt x="2095" y="1262"/>
                                    </a:lnTo>
                                    <a:lnTo>
                                      <a:pt x="2098" y="1267"/>
                                    </a:lnTo>
                                    <a:lnTo>
                                      <a:pt x="2100" y="1258"/>
                                    </a:lnTo>
                                    <a:lnTo>
                                      <a:pt x="2102" y="1269"/>
                                    </a:lnTo>
                                    <a:lnTo>
                                      <a:pt x="2105" y="1265"/>
                                    </a:lnTo>
                                    <a:lnTo>
                                      <a:pt x="2107" y="1263"/>
                                    </a:lnTo>
                                    <a:lnTo>
                                      <a:pt x="2110" y="1265"/>
                                    </a:lnTo>
                                    <a:lnTo>
                                      <a:pt x="2112" y="1267"/>
                                    </a:lnTo>
                                    <a:lnTo>
                                      <a:pt x="2114" y="1261"/>
                                    </a:lnTo>
                                    <a:lnTo>
                                      <a:pt x="2117" y="1260"/>
                                    </a:lnTo>
                                    <a:lnTo>
                                      <a:pt x="2119" y="1264"/>
                                    </a:lnTo>
                                    <a:lnTo>
                                      <a:pt x="2121" y="1266"/>
                                    </a:lnTo>
                                    <a:lnTo>
                                      <a:pt x="2123" y="1263"/>
                                    </a:lnTo>
                                    <a:lnTo>
                                      <a:pt x="2126" y="1265"/>
                                    </a:lnTo>
                                    <a:lnTo>
                                      <a:pt x="2128" y="1269"/>
                                    </a:lnTo>
                                    <a:lnTo>
                                      <a:pt x="2130" y="1269"/>
                                    </a:lnTo>
                                    <a:lnTo>
                                      <a:pt x="2133" y="1266"/>
                                    </a:lnTo>
                                    <a:lnTo>
                                      <a:pt x="2135" y="1266"/>
                                    </a:lnTo>
                                    <a:lnTo>
                                      <a:pt x="2137" y="1267"/>
                                    </a:lnTo>
                                    <a:lnTo>
                                      <a:pt x="2140" y="1265"/>
                                    </a:lnTo>
                                    <a:lnTo>
                                      <a:pt x="2142" y="1268"/>
                                    </a:lnTo>
                                    <a:lnTo>
                                      <a:pt x="2145" y="1269"/>
                                    </a:lnTo>
                                    <a:lnTo>
                                      <a:pt x="2147" y="1266"/>
                                    </a:lnTo>
                                    <a:lnTo>
                                      <a:pt x="2149" y="1268"/>
                                    </a:lnTo>
                                    <a:lnTo>
                                      <a:pt x="2151" y="1264"/>
                                    </a:lnTo>
                                    <a:lnTo>
                                      <a:pt x="2154" y="1269"/>
                                    </a:lnTo>
                                    <a:lnTo>
                                      <a:pt x="2156" y="1269"/>
                                    </a:lnTo>
                                    <a:lnTo>
                                      <a:pt x="2158" y="1266"/>
                                    </a:lnTo>
                                    <a:lnTo>
                                      <a:pt x="2161" y="1265"/>
                                    </a:lnTo>
                                    <a:lnTo>
                                      <a:pt x="2163" y="1267"/>
                                    </a:lnTo>
                                    <a:lnTo>
                                      <a:pt x="2165" y="1271"/>
                                    </a:lnTo>
                                    <a:lnTo>
                                      <a:pt x="2168" y="1272"/>
                                    </a:lnTo>
                                    <a:lnTo>
                                      <a:pt x="2170" y="1264"/>
                                    </a:lnTo>
                                    <a:lnTo>
                                      <a:pt x="2173" y="1268"/>
                                    </a:lnTo>
                                    <a:lnTo>
                                      <a:pt x="2175" y="1272"/>
                                    </a:lnTo>
                                    <a:lnTo>
                                      <a:pt x="2177" y="1271"/>
                                    </a:lnTo>
                                    <a:lnTo>
                                      <a:pt x="2179" y="1273"/>
                                    </a:lnTo>
                                    <a:lnTo>
                                      <a:pt x="2182" y="1274"/>
                                    </a:lnTo>
                                    <a:lnTo>
                                      <a:pt x="2184" y="1270"/>
                                    </a:lnTo>
                                    <a:lnTo>
                                      <a:pt x="2186" y="1262"/>
                                    </a:lnTo>
                                    <a:lnTo>
                                      <a:pt x="2189" y="1262"/>
                                    </a:lnTo>
                                    <a:lnTo>
                                      <a:pt x="2191" y="1266"/>
                                    </a:lnTo>
                                    <a:lnTo>
                                      <a:pt x="2193" y="1273"/>
                                    </a:lnTo>
                                    <a:lnTo>
                                      <a:pt x="2196" y="1271"/>
                                    </a:lnTo>
                                    <a:lnTo>
                                      <a:pt x="2198" y="1265"/>
                                    </a:lnTo>
                                    <a:lnTo>
                                      <a:pt x="2201" y="1273"/>
                                    </a:lnTo>
                                    <a:lnTo>
                                      <a:pt x="2203" y="1269"/>
                                    </a:lnTo>
                                    <a:lnTo>
                                      <a:pt x="2205" y="1260"/>
                                    </a:lnTo>
                                    <a:lnTo>
                                      <a:pt x="2207" y="1264"/>
                                    </a:lnTo>
                                    <a:lnTo>
                                      <a:pt x="2210" y="1273"/>
                                    </a:lnTo>
                                    <a:lnTo>
                                      <a:pt x="2212" y="1274"/>
                                    </a:lnTo>
                                    <a:lnTo>
                                      <a:pt x="2214" y="1269"/>
                                    </a:lnTo>
                                    <a:lnTo>
                                      <a:pt x="2217" y="1273"/>
                                    </a:lnTo>
                                    <a:lnTo>
                                      <a:pt x="2219" y="1276"/>
                                    </a:lnTo>
                                    <a:lnTo>
                                      <a:pt x="2221" y="1269"/>
                                    </a:lnTo>
                                    <a:lnTo>
                                      <a:pt x="2224" y="1270"/>
                                    </a:lnTo>
                                    <a:lnTo>
                                      <a:pt x="2226" y="1273"/>
                                    </a:lnTo>
                                    <a:lnTo>
                                      <a:pt x="2228" y="1276"/>
                                    </a:lnTo>
                                    <a:lnTo>
                                      <a:pt x="2231" y="1272"/>
                                    </a:lnTo>
                                    <a:lnTo>
                                      <a:pt x="2233" y="1266"/>
                                    </a:lnTo>
                                    <a:lnTo>
                                      <a:pt x="2235" y="1274"/>
                                    </a:lnTo>
                                    <a:lnTo>
                                      <a:pt x="2237" y="1274"/>
                                    </a:lnTo>
                                    <a:lnTo>
                                      <a:pt x="2240" y="1267"/>
                                    </a:lnTo>
                                    <a:lnTo>
                                      <a:pt x="2242" y="1271"/>
                                    </a:lnTo>
                                    <a:lnTo>
                                      <a:pt x="2245" y="1276"/>
                                    </a:lnTo>
                                    <a:lnTo>
                                      <a:pt x="2247" y="1276"/>
                                    </a:lnTo>
                                    <a:lnTo>
                                      <a:pt x="2249" y="1268"/>
                                    </a:lnTo>
                                    <a:lnTo>
                                      <a:pt x="2252" y="1274"/>
                                    </a:lnTo>
                                    <a:lnTo>
                                      <a:pt x="2254" y="1269"/>
                                    </a:lnTo>
                                    <a:lnTo>
                                      <a:pt x="2256" y="1272"/>
                                    </a:lnTo>
                                    <a:lnTo>
                                      <a:pt x="2259" y="1271"/>
                                    </a:lnTo>
                                    <a:lnTo>
                                      <a:pt x="2261" y="1275"/>
                                    </a:lnTo>
                                    <a:lnTo>
                                      <a:pt x="2263" y="1274"/>
                                    </a:lnTo>
                                    <a:lnTo>
                                      <a:pt x="2265" y="1274"/>
                                    </a:lnTo>
                                    <a:lnTo>
                                      <a:pt x="2268" y="1272"/>
                                    </a:lnTo>
                                    <a:lnTo>
                                      <a:pt x="2272" y="1270"/>
                                    </a:lnTo>
                                    <a:lnTo>
                                      <a:pt x="2277" y="1273"/>
                                    </a:lnTo>
                                    <a:lnTo>
                                      <a:pt x="2281" y="1279"/>
                                    </a:lnTo>
                                    <a:lnTo>
                                      <a:pt x="2286" y="1278"/>
                                    </a:lnTo>
                                    <a:lnTo>
                                      <a:pt x="2290" y="1268"/>
                                    </a:lnTo>
                                    <a:lnTo>
                                      <a:pt x="2294" y="1262"/>
                                    </a:lnTo>
                                    <a:lnTo>
                                      <a:pt x="2299" y="1249"/>
                                    </a:lnTo>
                                    <a:lnTo>
                                      <a:pt x="2303" y="1237"/>
                                    </a:lnTo>
                                    <a:lnTo>
                                      <a:pt x="2308" y="1226"/>
                                    </a:lnTo>
                                    <a:lnTo>
                                      <a:pt x="2312" y="1216"/>
                                    </a:lnTo>
                                    <a:lnTo>
                                      <a:pt x="2317" y="1201"/>
                                    </a:lnTo>
                                    <a:lnTo>
                                      <a:pt x="2321" y="1194"/>
                                    </a:lnTo>
                                    <a:lnTo>
                                      <a:pt x="2325" y="1186"/>
                                    </a:lnTo>
                                    <a:lnTo>
                                      <a:pt x="2330" y="1174"/>
                                    </a:lnTo>
                                    <a:lnTo>
                                      <a:pt x="2334" y="1164"/>
                                    </a:lnTo>
                                    <a:lnTo>
                                      <a:pt x="2339" y="1151"/>
                                    </a:lnTo>
                                    <a:lnTo>
                                      <a:pt x="2343" y="1145"/>
                                    </a:lnTo>
                                    <a:lnTo>
                                      <a:pt x="2347" y="1134"/>
                                    </a:lnTo>
                                    <a:lnTo>
                                      <a:pt x="2352" y="1123"/>
                                    </a:lnTo>
                                    <a:lnTo>
                                      <a:pt x="2356" y="1115"/>
                                    </a:lnTo>
                                    <a:lnTo>
                                      <a:pt x="2361" y="1108"/>
                                    </a:lnTo>
                                    <a:lnTo>
                                      <a:pt x="2365" y="1099"/>
                                    </a:lnTo>
                                    <a:lnTo>
                                      <a:pt x="2369" y="1094"/>
                                    </a:lnTo>
                                    <a:lnTo>
                                      <a:pt x="2374" y="1066"/>
                                    </a:lnTo>
                                    <a:lnTo>
                                      <a:pt x="2378" y="1045"/>
                                    </a:lnTo>
                                    <a:lnTo>
                                      <a:pt x="2383" y="1036"/>
                                    </a:lnTo>
                                    <a:lnTo>
                                      <a:pt x="2387" y="1040"/>
                                    </a:lnTo>
                                    <a:lnTo>
                                      <a:pt x="2391" y="1033"/>
                                    </a:lnTo>
                                    <a:lnTo>
                                      <a:pt x="2396" y="1022"/>
                                    </a:lnTo>
                                    <a:lnTo>
                                      <a:pt x="2400" y="1015"/>
                                    </a:lnTo>
                                    <a:lnTo>
                                      <a:pt x="2405" y="1010"/>
                                    </a:lnTo>
                                    <a:lnTo>
                                      <a:pt x="2409" y="1002"/>
                                    </a:lnTo>
                                    <a:lnTo>
                                      <a:pt x="2413" y="988"/>
                                    </a:lnTo>
                                    <a:lnTo>
                                      <a:pt x="2418" y="985"/>
                                    </a:lnTo>
                                    <a:lnTo>
                                      <a:pt x="2422" y="985"/>
                                    </a:lnTo>
                                    <a:lnTo>
                                      <a:pt x="2427" y="970"/>
                                    </a:lnTo>
                                    <a:lnTo>
                                      <a:pt x="2431" y="967"/>
                                    </a:lnTo>
                                    <a:lnTo>
                                      <a:pt x="2435" y="965"/>
                                    </a:lnTo>
                                    <a:lnTo>
                                      <a:pt x="2440" y="954"/>
                                    </a:lnTo>
                                    <a:lnTo>
                                      <a:pt x="2444" y="949"/>
                                    </a:lnTo>
                                    <a:lnTo>
                                      <a:pt x="2449" y="936"/>
                                    </a:lnTo>
                                    <a:lnTo>
                                      <a:pt x="2453" y="928"/>
                                    </a:lnTo>
                                    <a:lnTo>
                                      <a:pt x="2457" y="923"/>
                                    </a:lnTo>
                                    <a:lnTo>
                                      <a:pt x="2462" y="913"/>
                                    </a:lnTo>
                                    <a:lnTo>
                                      <a:pt x="2466" y="911"/>
                                    </a:lnTo>
                                    <a:lnTo>
                                      <a:pt x="2471" y="903"/>
                                    </a:lnTo>
                                    <a:lnTo>
                                      <a:pt x="2475" y="898"/>
                                    </a:lnTo>
                                    <a:lnTo>
                                      <a:pt x="2479" y="889"/>
                                    </a:lnTo>
                                    <a:lnTo>
                                      <a:pt x="2484" y="889"/>
                                    </a:lnTo>
                                    <a:lnTo>
                                      <a:pt x="2488" y="881"/>
                                    </a:lnTo>
                                    <a:lnTo>
                                      <a:pt x="2493" y="868"/>
                                    </a:lnTo>
                                    <a:lnTo>
                                      <a:pt x="2497" y="861"/>
                                    </a:lnTo>
                                    <a:lnTo>
                                      <a:pt x="2502" y="853"/>
                                    </a:lnTo>
                                    <a:lnTo>
                                      <a:pt x="2506" y="856"/>
                                    </a:lnTo>
                                    <a:lnTo>
                                      <a:pt x="2510" y="850"/>
                                    </a:lnTo>
                                    <a:lnTo>
                                      <a:pt x="2515" y="846"/>
                                    </a:lnTo>
                                    <a:lnTo>
                                      <a:pt x="2519" y="838"/>
                                    </a:lnTo>
                                    <a:lnTo>
                                      <a:pt x="2524" y="840"/>
                                    </a:lnTo>
                                    <a:lnTo>
                                      <a:pt x="2528" y="832"/>
                                    </a:lnTo>
                                    <a:lnTo>
                                      <a:pt x="2532" y="830"/>
                                    </a:lnTo>
                                    <a:lnTo>
                                      <a:pt x="2537" y="826"/>
                                    </a:lnTo>
                                    <a:lnTo>
                                      <a:pt x="2541" y="819"/>
                                    </a:lnTo>
                                    <a:lnTo>
                                      <a:pt x="2546" y="825"/>
                                    </a:lnTo>
                                    <a:lnTo>
                                      <a:pt x="2550" y="815"/>
                                    </a:lnTo>
                                  </a:path>
                                </a:pathLst>
                              </a:custGeom>
                              <a:noFill/>
                              <a:ln w="38160">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s:wsp>
                          <wps:cNvPr id="109" name="Text Box 151"/>
                          <wps:cNvSpPr txBox="1">
                            <a:spLocks noChangeArrowheads="1"/>
                          </wps:cNvSpPr>
                          <wps:spPr bwMode="auto">
                            <a:xfrm>
                              <a:off x="7668" y="2477"/>
                              <a:ext cx="1687"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3F6B" w:rsidRDefault="002D3F6B" w:rsidP="00026814">
                                <w:pPr>
                                  <w:autoSpaceDE w:val="0"/>
                                  <w:rPr>
                                    <w:rFonts w:ascii="Arial" w:hAnsi="Arial" w:cs="Arial"/>
                                    <w:b/>
                                    <w:bCs/>
                                    <w:color w:val="00295B"/>
                                    <w:sz w:val="16"/>
                                    <w:szCs w:val="16"/>
                                    <w:lang w:val="en-US"/>
                                  </w:rPr>
                                </w:pPr>
                                <w:r>
                                  <w:rPr>
                                    <w:rFonts w:ascii="Arial" w:hAnsi="Arial" w:cs="Arial"/>
                                    <w:b/>
                                    <w:bCs/>
                                    <w:color w:val="00295B"/>
                                    <w:sz w:val="16"/>
                                    <w:szCs w:val="16"/>
                                    <w:lang w:val="en-US"/>
                                  </w:rPr>
                                  <w:t>Bez enzymu</w:t>
                                </w:r>
                              </w:p>
                            </w:txbxContent>
                          </wps:txbx>
                          <wps:bodyPr rot="0" vert="horz" wrap="square" lIns="60840" tIns="30600" rIns="60840" bIns="30600" anchor="ctr" anchorCtr="0" upright="1">
                            <a:noAutofit/>
                          </wps:bodyPr>
                        </wps:wsp>
                        <wps:wsp>
                          <wps:cNvPr id="110" name="Line 152"/>
                          <wps:cNvCnPr>
                            <a:cxnSpLocks noChangeShapeType="1"/>
                          </wps:cNvCnPr>
                          <wps:spPr bwMode="auto">
                            <a:xfrm>
                              <a:off x="7195" y="2643"/>
                              <a:ext cx="316" cy="0"/>
                            </a:xfrm>
                            <a:prstGeom prst="line">
                              <a:avLst/>
                            </a:prstGeom>
                            <a:noFill/>
                            <a:ln w="25560">
                              <a:solidFill>
                                <a:srgbClr val="0000FF"/>
                              </a:solidFill>
                              <a:miter lim="800000"/>
                              <a:headEnd/>
                              <a:tailEnd/>
                            </a:ln>
                            <a:extLst>
                              <a:ext uri="{909E8E84-426E-40DD-AFC4-6F175D3DCCD1}">
                                <a14:hiddenFill xmlns:a14="http://schemas.microsoft.com/office/drawing/2010/main">
                                  <a:noFill/>
                                </a14:hiddenFill>
                              </a:ext>
                            </a:extLst>
                          </wps:spPr>
                          <wps:bodyPr/>
                        </wps:wsp>
                      </wpg:grpSp>
                      <wpg:grpSp>
                        <wpg:cNvPr id="111" name="Group 153"/>
                        <wpg:cNvGrpSpPr>
                          <a:grpSpLocks/>
                        </wpg:cNvGrpSpPr>
                        <wpg:grpSpPr bwMode="auto">
                          <a:xfrm>
                            <a:off x="2734" y="10512"/>
                            <a:ext cx="7733" cy="1723"/>
                            <a:chOff x="1317" y="2481"/>
                            <a:chExt cx="7733" cy="1723"/>
                          </a:xfrm>
                        </wpg:grpSpPr>
                        <wpg:grpSp>
                          <wpg:cNvPr id="112" name="Group 154"/>
                          <wpg:cNvGrpSpPr>
                            <a:grpSpLocks/>
                          </wpg:cNvGrpSpPr>
                          <wpg:grpSpPr bwMode="auto">
                            <a:xfrm>
                              <a:off x="1317" y="2481"/>
                              <a:ext cx="4517" cy="1723"/>
                              <a:chOff x="1317" y="2481"/>
                              <a:chExt cx="4517" cy="1723"/>
                            </a:xfrm>
                          </wpg:grpSpPr>
                          <wps:wsp>
                            <wps:cNvPr id="113" name="Freeform 155"/>
                            <wps:cNvSpPr>
                              <a:spLocks noChangeArrowheads="1"/>
                            </wps:cNvSpPr>
                            <wps:spPr bwMode="auto">
                              <a:xfrm>
                                <a:off x="1317" y="2481"/>
                                <a:ext cx="4259" cy="1723"/>
                              </a:xfrm>
                              <a:custGeom>
                                <a:avLst/>
                                <a:gdLst>
                                  <a:gd name="T0" fmla="*/ 67 w 2533"/>
                                  <a:gd name="T1" fmla="*/ 1170 h 1025"/>
                                  <a:gd name="T2" fmla="*/ 138 w 2533"/>
                                  <a:gd name="T3" fmla="*/ 1012 h 1025"/>
                                  <a:gd name="T4" fmla="*/ 208 w 2533"/>
                                  <a:gd name="T5" fmla="*/ 538 h 1025"/>
                                  <a:gd name="T6" fmla="*/ 282 w 2533"/>
                                  <a:gd name="T7" fmla="*/ 141 h 1025"/>
                                  <a:gd name="T8" fmla="*/ 348 w 2533"/>
                                  <a:gd name="T9" fmla="*/ 52 h 1025"/>
                                  <a:gd name="T10" fmla="*/ 415 w 2533"/>
                                  <a:gd name="T11" fmla="*/ 12 h 1025"/>
                                  <a:gd name="T12" fmla="*/ 483 w 2533"/>
                                  <a:gd name="T13" fmla="*/ 131 h 1025"/>
                                  <a:gd name="T14" fmla="*/ 548 w 2533"/>
                                  <a:gd name="T15" fmla="*/ 269 h 1025"/>
                                  <a:gd name="T16" fmla="*/ 615 w 2533"/>
                                  <a:gd name="T17" fmla="*/ 583 h 1025"/>
                                  <a:gd name="T18" fmla="*/ 681 w 2533"/>
                                  <a:gd name="T19" fmla="*/ 893 h 1025"/>
                                  <a:gd name="T20" fmla="*/ 748 w 2533"/>
                                  <a:gd name="T21" fmla="*/ 1175 h 1025"/>
                                  <a:gd name="T22" fmla="*/ 815 w 2533"/>
                                  <a:gd name="T23" fmla="*/ 1303 h 1025"/>
                                  <a:gd name="T24" fmla="*/ 881 w 2533"/>
                                  <a:gd name="T25" fmla="*/ 1350 h 1025"/>
                                  <a:gd name="T26" fmla="*/ 948 w 2533"/>
                                  <a:gd name="T27" fmla="*/ 1457 h 1025"/>
                                  <a:gd name="T28" fmla="*/ 1016 w 2533"/>
                                  <a:gd name="T29" fmla="*/ 1457 h 1025"/>
                                  <a:gd name="T30" fmla="*/ 1081 w 2533"/>
                                  <a:gd name="T31" fmla="*/ 1494 h 1025"/>
                                  <a:gd name="T32" fmla="*/ 1148 w 2533"/>
                                  <a:gd name="T33" fmla="*/ 1496 h 1025"/>
                                  <a:gd name="T34" fmla="*/ 1216 w 2533"/>
                                  <a:gd name="T35" fmla="*/ 1568 h 1025"/>
                                  <a:gd name="T36" fmla="*/ 1281 w 2533"/>
                                  <a:gd name="T37" fmla="*/ 1577 h 1025"/>
                                  <a:gd name="T38" fmla="*/ 1348 w 2533"/>
                                  <a:gd name="T39" fmla="*/ 1558 h 1025"/>
                                  <a:gd name="T40" fmla="*/ 1414 w 2533"/>
                                  <a:gd name="T41" fmla="*/ 1533 h 1025"/>
                                  <a:gd name="T42" fmla="*/ 1481 w 2533"/>
                                  <a:gd name="T43" fmla="*/ 1578 h 1025"/>
                                  <a:gd name="T44" fmla="*/ 1549 w 2533"/>
                                  <a:gd name="T45" fmla="*/ 1582 h 1025"/>
                                  <a:gd name="T46" fmla="*/ 1614 w 2533"/>
                                  <a:gd name="T47" fmla="*/ 1587 h 1025"/>
                                  <a:gd name="T48" fmla="*/ 1681 w 2533"/>
                                  <a:gd name="T49" fmla="*/ 1600 h 1025"/>
                                  <a:gd name="T50" fmla="*/ 1747 w 2533"/>
                                  <a:gd name="T51" fmla="*/ 1592 h 1025"/>
                                  <a:gd name="T52" fmla="*/ 1814 w 2533"/>
                                  <a:gd name="T53" fmla="*/ 1609 h 1025"/>
                                  <a:gd name="T54" fmla="*/ 1881 w 2533"/>
                                  <a:gd name="T55" fmla="*/ 1597 h 1025"/>
                                  <a:gd name="T56" fmla="*/ 1947 w 2533"/>
                                  <a:gd name="T57" fmla="*/ 1610 h 1025"/>
                                  <a:gd name="T58" fmla="*/ 2014 w 2533"/>
                                  <a:gd name="T59" fmla="*/ 1617 h 1025"/>
                                  <a:gd name="T60" fmla="*/ 2080 w 2533"/>
                                  <a:gd name="T61" fmla="*/ 1637 h 1025"/>
                                  <a:gd name="T62" fmla="*/ 2147 w 2533"/>
                                  <a:gd name="T63" fmla="*/ 1619 h 1025"/>
                                  <a:gd name="T64" fmla="*/ 2214 w 2533"/>
                                  <a:gd name="T65" fmla="*/ 1626 h 1025"/>
                                  <a:gd name="T66" fmla="*/ 2280 w 2533"/>
                                  <a:gd name="T67" fmla="*/ 1619 h 1025"/>
                                  <a:gd name="T68" fmla="*/ 2347 w 2533"/>
                                  <a:gd name="T69" fmla="*/ 1637 h 1025"/>
                                  <a:gd name="T70" fmla="*/ 2414 w 2533"/>
                                  <a:gd name="T71" fmla="*/ 1631 h 1025"/>
                                  <a:gd name="T72" fmla="*/ 2480 w 2533"/>
                                  <a:gd name="T73" fmla="*/ 1656 h 1025"/>
                                  <a:gd name="T74" fmla="*/ 2547 w 2533"/>
                                  <a:gd name="T75" fmla="*/ 1644 h 1025"/>
                                  <a:gd name="T76" fmla="*/ 2613 w 2533"/>
                                  <a:gd name="T77" fmla="*/ 1644 h 1025"/>
                                  <a:gd name="T78" fmla="*/ 2680 w 2533"/>
                                  <a:gd name="T79" fmla="*/ 1666 h 1025"/>
                                  <a:gd name="T80" fmla="*/ 2746 w 2533"/>
                                  <a:gd name="T81" fmla="*/ 1642 h 1025"/>
                                  <a:gd name="T82" fmla="*/ 2813 w 2533"/>
                                  <a:gd name="T83" fmla="*/ 1669 h 1025"/>
                                  <a:gd name="T84" fmla="*/ 2880 w 2533"/>
                                  <a:gd name="T85" fmla="*/ 1683 h 1025"/>
                                  <a:gd name="T86" fmla="*/ 2948 w 2533"/>
                                  <a:gd name="T87" fmla="*/ 1684 h 1025"/>
                                  <a:gd name="T88" fmla="*/ 3013 w 2533"/>
                                  <a:gd name="T89" fmla="*/ 1652 h 1025"/>
                                  <a:gd name="T90" fmla="*/ 3079 w 2533"/>
                                  <a:gd name="T91" fmla="*/ 1676 h 1025"/>
                                  <a:gd name="T92" fmla="*/ 3146 w 2533"/>
                                  <a:gd name="T93" fmla="*/ 1686 h 1025"/>
                                  <a:gd name="T94" fmla="*/ 3213 w 2533"/>
                                  <a:gd name="T95" fmla="*/ 1688 h 1025"/>
                                  <a:gd name="T96" fmla="*/ 3279 w 2533"/>
                                  <a:gd name="T97" fmla="*/ 1668 h 1025"/>
                                  <a:gd name="T98" fmla="*/ 3346 w 2533"/>
                                  <a:gd name="T99" fmla="*/ 1651 h 1025"/>
                                  <a:gd name="T100" fmla="*/ 3412 w 2533"/>
                                  <a:gd name="T101" fmla="*/ 1689 h 1025"/>
                                  <a:gd name="T102" fmla="*/ 3479 w 2533"/>
                                  <a:gd name="T103" fmla="*/ 1691 h 1025"/>
                                  <a:gd name="T104" fmla="*/ 3546 w 2533"/>
                                  <a:gd name="T105" fmla="*/ 1678 h 1025"/>
                                  <a:gd name="T106" fmla="*/ 3612 w 2533"/>
                                  <a:gd name="T107" fmla="*/ 1689 h 1025"/>
                                  <a:gd name="T108" fmla="*/ 3679 w 2533"/>
                                  <a:gd name="T109" fmla="*/ 1668 h 1025"/>
                                  <a:gd name="T110" fmla="*/ 3746 w 2533"/>
                                  <a:gd name="T111" fmla="*/ 1673 h 1025"/>
                                  <a:gd name="T112" fmla="*/ 3844 w 2533"/>
                                  <a:gd name="T113" fmla="*/ 1718 h 1025"/>
                                  <a:gd name="T114" fmla="*/ 3970 w 2533"/>
                                  <a:gd name="T115" fmla="*/ 1523 h 1025"/>
                                  <a:gd name="T116" fmla="*/ 4096 w 2533"/>
                                  <a:gd name="T117" fmla="*/ 1467 h 1025"/>
                                  <a:gd name="T118" fmla="*/ 4222 w 2533"/>
                                  <a:gd name="T119" fmla="*/ 1410 h 1025"/>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2533" h="1025">
                                    <a:moveTo>
                                      <a:pt x="0" y="398"/>
                                    </a:moveTo>
                                    <a:lnTo>
                                      <a:pt x="3" y="435"/>
                                    </a:lnTo>
                                    <a:lnTo>
                                      <a:pt x="5" y="525"/>
                                    </a:lnTo>
                                    <a:lnTo>
                                      <a:pt x="8" y="576"/>
                                    </a:lnTo>
                                    <a:lnTo>
                                      <a:pt x="10" y="611"/>
                                    </a:lnTo>
                                    <a:lnTo>
                                      <a:pt x="13" y="620"/>
                                    </a:lnTo>
                                    <a:lnTo>
                                      <a:pt x="15" y="647"/>
                                    </a:lnTo>
                                    <a:lnTo>
                                      <a:pt x="18" y="659"/>
                                    </a:lnTo>
                                    <a:lnTo>
                                      <a:pt x="20" y="665"/>
                                    </a:lnTo>
                                    <a:lnTo>
                                      <a:pt x="22" y="674"/>
                                    </a:lnTo>
                                    <a:lnTo>
                                      <a:pt x="25" y="695"/>
                                    </a:lnTo>
                                    <a:lnTo>
                                      <a:pt x="27" y="691"/>
                                    </a:lnTo>
                                    <a:lnTo>
                                      <a:pt x="30" y="685"/>
                                    </a:lnTo>
                                    <a:lnTo>
                                      <a:pt x="32" y="691"/>
                                    </a:lnTo>
                                    <a:lnTo>
                                      <a:pt x="35" y="689"/>
                                    </a:lnTo>
                                    <a:lnTo>
                                      <a:pt x="37" y="704"/>
                                    </a:lnTo>
                                    <a:lnTo>
                                      <a:pt x="40" y="696"/>
                                    </a:lnTo>
                                    <a:lnTo>
                                      <a:pt x="42" y="701"/>
                                    </a:lnTo>
                                    <a:lnTo>
                                      <a:pt x="44" y="679"/>
                                    </a:lnTo>
                                    <a:lnTo>
                                      <a:pt x="47" y="699"/>
                                    </a:lnTo>
                                    <a:lnTo>
                                      <a:pt x="50" y="688"/>
                                    </a:lnTo>
                                    <a:lnTo>
                                      <a:pt x="52" y="684"/>
                                    </a:lnTo>
                                    <a:lnTo>
                                      <a:pt x="55" y="680"/>
                                    </a:lnTo>
                                    <a:lnTo>
                                      <a:pt x="57" y="673"/>
                                    </a:lnTo>
                                    <a:lnTo>
                                      <a:pt x="59" y="671"/>
                                    </a:lnTo>
                                    <a:lnTo>
                                      <a:pt x="62" y="656"/>
                                    </a:lnTo>
                                    <a:lnTo>
                                      <a:pt x="64" y="662"/>
                                    </a:lnTo>
                                    <a:lnTo>
                                      <a:pt x="67" y="664"/>
                                    </a:lnTo>
                                    <a:lnTo>
                                      <a:pt x="69" y="648"/>
                                    </a:lnTo>
                                    <a:lnTo>
                                      <a:pt x="72" y="637"/>
                                    </a:lnTo>
                                    <a:lnTo>
                                      <a:pt x="74" y="618"/>
                                    </a:lnTo>
                                    <a:lnTo>
                                      <a:pt x="77" y="619"/>
                                    </a:lnTo>
                                    <a:lnTo>
                                      <a:pt x="79" y="596"/>
                                    </a:lnTo>
                                    <a:lnTo>
                                      <a:pt x="82" y="602"/>
                                    </a:lnTo>
                                    <a:lnTo>
                                      <a:pt x="84" y="576"/>
                                    </a:lnTo>
                                    <a:lnTo>
                                      <a:pt x="87" y="571"/>
                                    </a:lnTo>
                                    <a:lnTo>
                                      <a:pt x="89" y="546"/>
                                    </a:lnTo>
                                    <a:lnTo>
                                      <a:pt x="91" y="525"/>
                                    </a:lnTo>
                                    <a:lnTo>
                                      <a:pt x="94" y="517"/>
                                    </a:lnTo>
                                    <a:lnTo>
                                      <a:pt x="96" y="498"/>
                                    </a:lnTo>
                                    <a:lnTo>
                                      <a:pt x="99" y="481"/>
                                    </a:lnTo>
                                    <a:lnTo>
                                      <a:pt x="102" y="459"/>
                                    </a:lnTo>
                                    <a:lnTo>
                                      <a:pt x="104" y="445"/>
                                    </a:lnTo>
                                    <a:lnTo>
                                      <a:pt x="106" y="414"/>
                                    </a:lnTo>
                                    <a:lnTo>
                                      <a:pt x="109" y="422"/>
                                    </a:lnTo>
                                    <a:lnTo>
                                      <a:pt x="111" y="400"/>
                                    </a:lnTo>
                                    <a:lnTo>
                                      <a:pt x="114" y="389"/>
                                    </a:lnTo>
                                    <a:lnTo>
                                      <a:pt x="116" y="372"/>
                                    </a:lnTo>
                                    <a:lnTo>
                                      <a:pt x="119" y="348"/>
                                    </a:lnTo>
                                    <a:lnTo>
                                      <a:pt x="121" y="335"/>
                                    </a:lnTo>
                                    <a:lnTo>
                                      <a:pt x="124" y="320"/>
                                    </a:lnTo>
                                    <a:lnTo>
                                      <a:pt x="126" y="313"/>
                                    </a:lnTo>
                                    <a:lnTo>
                                      <a:pt x="128" y="283"/>
                                    </a:lnTo>
                                    <a:lnTo>
                                      <a:pt x="131" y="276"/>
                                    </a:lnTo>
                                    <a:lnTo>
                                      <a:pt x="133" y="251"/>
                                    </a:lnTo>
                                    <a:lnTo>
                                      <a:pt x="136" y="231"/>
                                    </a:lnTo>
                                    <a:lnTo>
                                      <a:pt x="138" y="235"/>
                                    </a:lnTo>
                                    <a:lnTo>
                                      <a:pt x="141" y="225"/>
                                    </a:lnTo>
                                    <a:lnTo>
                                      <a:pt x="143" y="205"/>
                                    </a:lnTo>
                                    <a:lnTo>
                                      <a:pt x="146" y="191"/>
                                    </a:lnTo>
                                    <a:lnTo>
                                      <a:pt x="152" y="157"/>
                                    </a:lnTo>
                                    <a:lnTo>
                                      <a:pt x="154" y="156"/>
                                    </a:lnTo>
                                    <a:lnTo>
                                      <a:pt x="156" y="135"/>
                                    </a:lnTo>
                                    <a:lnTo>
                                      <a:pt x="159" y="119"/>
                                    </a:lnTo>
                                    <a:lnTo>
                                      <a:pt x="161" y="115"/>
                                    </a:lnTo>
                                    <a:lnTo>
                                      <a:pt x="163" y="107"/>
                                    </a:lnTo>
                                    <a:lnTo>
                                      <a:pt x="166" y="91"/>
                                    </a:lnTo>
                                    <a:lnTo>
                                      <a:pt x="168" y="84"/>
                                    </a:lnTo>
                                    <a:lnTo>
                                      <a:pt x="170" y="82"/>
                                    </a:lnTo>
                                    <a:lnTo>
                                      <a:pt x="172" y="72"/>
                                    </a:lnTo>
                                    <a:lnTo>
                                      <a:pt x="175" y="82"/>
                                    </a:lnTo>
                                    <a:lnTo>
                                      <a:pt x="177" y="55"/>
                                    </a:lnTo>
                                    <a:lnTo>
                                      <a:pt x="179" y="58"/>
                                    </a:lnTo>
                                    <a:lnTo>
                                      <a:pt x="182" y="50"/>
                                    </a:lnTo>
                                    <a:lnTo>
                                      <a:pt x="184" y="67"/>
                                    </a:lnTo>
                                    <a:lnTo>
                                      <a:pt x="187" y="51"/>
                                    </a:lnTo>
                                    <a:lnTo>
                                      <a:pt x="189" y="41"/>
                                    </a:lnTo>
                                    <a:lnTo>
                                      <a:pt x="191" y="38"/>
                                    </a:lnTo>
                                    <a:lnTo>
                                      <a:pt x="194" y="50"/>
                                    </a:lnTo>
                                    <a:lnTo>
                                      <a:pt x="196" y="36"/>
                                    </a:lnTo>
                                    <a:lnTo>
                                      <a:pt x="198" y="41"/>
                                    </a:lnTo>
                                    <a:lnTo>
                                      <a:pt x="200" y="36"/>
                                    </a:lnTo>
                                    <a:lnTo>
                                      <a:pt x="203" y="30"/>
                                    </a:lnTo>
                                    <a:lnTo>
                                      <a:pt x="205" y="31"/>
                                    </a:lnTo>
                                    <a:lnTo>
                                      <a:pt x="207" y="31"/>
                                    </a:lnTo>
                                    <a:lnTo>
                                      <a:pt x="210" y="25"/>
                                    </a:lnTo>
                                    <a:lnTo>
                                      <a:pt x="212" y="21"/>
                                    </a:lnTo>
                                    <a:lnTo>
                                      <a:pt x="215" y="28"/>
                                    </a:lnTo>
                                    <a:lnTo>
                                      <a:pt x="217" y="23"/>
                                    </a:lnTo>
                                    <a:lnTo>
                                      <a:pt x="219" y="27"/>
                                    </a:lnTo>
                                    <a:lnTo>
                                      <a:pt x="222" y="28"/>
                                    </a:lnTo>
                                    <a:lnTo>
                                      <a:pt x="224" y="16"/>
                                    </a:lnTo>
                                    <a:lnTo>
                                      <a:pt x="226" y="8"/>
                                    </a:lnTo>
                                    <a:lnTo>
                                      <a:pt x="228" y="25"/>
                                    </a:lnTo>
                                    <a:lnTo>
                                      <a:pt x="231" y="20"/>
                                    </a:lnTo>
                                    <a:lnTo>
                                      <a:pt x="233" y="6"/>
                                    </a:lnTo>
                                    <a:lnTo>
                                      <a:pt x="235" y="9"/>
                                    </a:lnTo>
                                    <a:lnTo>
                                      <a:pt x="238" y="0"/>
                                    </a:lnTo>
                                    <a:lnTo>
                                      <a:pt x="240" y="6"/>
                                    </a:lnTo>
                                    <a:lnTo>
                                      <a:pt x="243" y="0"/>
                                    </a:lnTo>
                                    <a:lnTo>
                                      <a:pt x="245" y="2"/>
                                    </a:lnTo>
                                    <a:lnTo>
                                      <a:pt x="247" y="7"/>
                                    </a:lnTo>
                                    <a:lnTo>
                                      <a:pt x="250" y="16"/>
                                    </a:lnTo>
                                    <a:lnTo>
                                      <a:pt x="252" y="21"/>
                                    </a:lnTo>
                                    <a:lnTo>
                                      <a:pt x="254" y="17"/>
                                    </a:lnTo>
                                    <a:lnTo>
                                      <a:pt x="256" y="36"/>
                                    </a:lnTo>
                                    <a:lnTo>
                                      <a:pt x="259" y="17"/>
                                    </a:lnTo>
                                    <a:lnTo>
                                      <a:pt x="261" y="23"/>
                                    </a:lnTo>
                                    <a:lnTo>
                                      <a:pt x="263" y="17"/>
                                    </a:lnTo>
                                    <a:lnTo>
                                      <a:pt x="266" y="44"/>
                                    </a:lnTo>
                                    <a:lnTo>
                                      <a:pt x="268" y="45"/>
                                    </a:lnTo>
                                    <a:lnTo>
                                      <a:pt x="270" y="47"/>
                                    </a:lnTo>
                                    <a:lnTo>
                                      <a:pt x="273" y="60"/>
                                    </a:lnTo>
                                    <a:lnTo>
                                      <a:pt x="275" y="54"/>
                                    </a:lnTo>
                                    <a:lnTo>
                                      <a:pt x="278" y="67"/>
                                    </a:lnTo>
                                    <a:lnTo>
                                      <a:pt x="280" y="63"/>
                                    </a:lnTo>
                                    <a:lnTo>
                                      <a:pt x="282" y="56"/>
                                    </a:lnTo>
                                    <a:lnTo>
                                      <a:pt x="284" y="73"/>
                                    </a:lnTo>
                                    <a:lnTo>
                                      <a:pt x="287" y="78"/>
                                    </a:lnTo>
                                    <a:lnTo>
                                      <a:pt x="289" y="67"/>
                                    </a:lnTo>
                                    <a:lnTo>
                                      <a:pt x="291" y="72"/>
                                    </a:lnTo>
                                    <a:lnTo>
                                      <a:pt x="294" y="80"/>
                                    </a:lnTo>
                                    <a:lnTo>
                                      <a:pt x="296" y="90"/>
                                    </a:lnTo>
                                    <a:lnTo>
                                      <a:pt x="298" y="102"/>
                                    </a:lnTo>
                                    <a:lnTo>
                                      <a:pt x="301" y="90"/>
                                    </a:lnTo>
                                    <a:lnTo>
                                      <a:pt x="303" y="87"/>
                                    </a:lnTo>
                                    <a:lnTo>
                                      <a:pt x="306" y="86"/>
                                    </a:lnTo>
                                    <a:lnTo>
                                      <a:pt x="308" y="115"/>
                                    </a:lnTo>
                                    <a:lnTo>
                                      <a:pt x="310" y="120"/>
                                    </a:lnTo>
                                    <a:lnTo>
                                      <a:pt x="312" y="113"/>
                                    </a:lnTo>
                                    <a:lnTo>
                                      <a:pt x="315" y="131"/>
                                    </a:lnTo>
                                    <a:lnTo>
                                      <a:pt x="317" y="140"/>
                                    </a:lnTo>
                                    <a:lnTo>
                                      <a:pt x="319" y="135"/>
                                    </a:lnTo>
                                    <a:lnTo>
                                      <a:pt x="322" y="151"/>
                                    </a:lnTo>
                                    <a:lnTo>
                                      <a:pt x="324" y="159"/>
                                    </a:lnTo>
                                    <a:lnTo>
                                      <a:pt x="326" y="160"/>
                                    </a:lnTo>
                                    <a:lnTo>
                                      <a:pt x="329" y="156"/>
                                    </a:lnTo>
                                    <a:lnTo>
                                      <a:pt x="331" y="174"/>
                                    </a:lnTo>
                                    <a:lnTo>
                                      <a:pt x="334" y="192"/>
                                    </a:lnTo>
                                    <a:lnTo>
                                      <a:pt x="336" y="205"/>
                                    </a:lnTo>
                                    <a:lnTo>
                                      <a:pt x="338" y="217"/>
                                    </a:lnTo>
                                    <a:lnTo>
                                      <a:pt x="340" y="225"/>
                                    </a:lnTo>
                                    <a:lnTo>
                                      <a:pt x="342" y="232"/>
                                    </a:lnTo>
                                    <a:lnTo>
                                      <a:pt x="345" y="240"/>
                                    </a:lnTo>
                                    <a:lnTo>
                                      <a:pt x="347" y="245"/>
                                    </a:lnTo>
                                    <a:lnTo>
                                      <a:pt x="350" y="264"/>
                                    </a:lnTo>
                                    <a:lnTo>
                                      <a:pt x="352" y="277"/>
                                    </a:lnTo>
                                    <a:lnTo>
                                      <a:pt x="354" y="291"/>
                                    </a:lnTo>
                                    <a:lnTo>
                                      <a:pt x="357" y="303"/>
                                    </a:lnTo>
                                    <a:lnTo>
                                      <a:pt x="359" y="311"/>
                                    </a:lnTo>
                                    <a:lnTo>
                                      <a:pt x="361" y="340"/>
                                    </a:lnTo>
                                    <a:lnTo>
                                      <a:pt x="364" y="345"/>
                                    </a:lnTo>
                                    <a:lnTo>
                                      <a:pt x="366" y="347"/>
                                    </a:lnTo>
                                    <a:lnTo>
                                      <a:pt x="368" y="354"/>
                                    </a:lnTo>
                                    <a:lnTo>
                                      <a:pt x="370" y="368"/>
                                    </a:lnTo>
                                    <a:lnTo>
                                      <a:pt x="373" y="392"/>
                                    </a:lnTo>
                                    <a:lnTo>
                                      <a:pt x="375" y="391"/>
                                    </a:lnTo>
                                    <a:lnTo>
                                      <a:pt x="378" y="404"/>
                                    </a:lnTo>
                                    <a:lnTo>
                                      <a:pt x="380" y="431"/>
                                    </a:lnTo>
                                    <a:lnTo>
                                      <a:pt x="382" y="428"/>
                                    </a:lnTo>
                                    <a:lnTo>
                                      <a:pt x="385" y="442"/>
                                    </a:lnTo>
                                    <a:lnTo>
                                      <a:pt x="387" y="465"/>
                                    </a:lnTo>
                                    <a:lnTo>
                                      <a:pt x="389" y="475"/>
                                    </a:lnTo>
                                    <a:lnTo>
                                      <a:pt x="392" y="473"/>
                                    </a:lnTo>
                                    <a:lnTo>
                                      <a:pt x="394" y="486"/>
                                    </a:lnTo>
                                    <a:lnTo>
                                      <a:pt x="396" y="486"/>
                                    </a:lnTo>
                                    <a:lnTo>
                                      <a:pt x="398" y="510"/>
                                    </a:lnTo>
                                    <a:lnTo>
                                      <a:pt x="401" y="513"/>
                                    </a:lnTo>
                                    <a:lnTo>
                                      <a:pt x="403" y="517"/>
                                    </a:lnTo>
                                    <a:lnTo>
                                      <a:pt x="405" y="531"/>
                                    </a:lnTo>
                                    <a:lnTo>
                                      <a:pt x="408" y="562"/>
                                    </a:lnTo>
                                    <a:lnTo>
                                      <a:pt x="410" y="567"/>
                                    </a:lnTo>
                                    <a:lnTo>
                                      <a:pt x="413" y="574"/>
                                    </a:lnTo>
                                    <a:lnTo>
                                      <a:pt x="415" y="586"/>
                                    </a:lnTo>
                                    <a:lnTo>
                                      <a:pt x="417" y="600"/>
                                    </a:lnTo>
                                    <a:lnTo>
                                      <a:pt x="420" y="586"/>
                                    </a:lnTo>
                                    <a:lnTo>
                                      <a:pt x="422" y="613"/>
                                    </a:lnTo>
                                    <a:lnTo>
                                      <a:pt x="424" y="629"/>
                                    </a:lnTo>
                                    <a:lnTo>
                                      <a:pt x="426" y="635"/>
                                    </a:lnTo>
                                    <a:lnTo>
                                      <a:pt x="429" y="640"/>
                                    </a:lnTo>
                                    <a:lnTo>
                                      <a:pt x="431" y="653"/>
                                    </a:lnTo>
                                    <a:lnTo>
                                      <a:pt x="433" y="648"/>
                                    </a:lnTo>
                                    <a:lnTo>
                                      <a:pt x="436" y="674"/>
                                    </a:lnTo>
                                    <a:lnTo>
                                      <a:pt x="438" y="670"/>
                                    </a:lnTo>
                                    <a:lnTo>
                                      <a:pt x="441" y="666"/>
                                    </a:lnTo>
                                    <a:lnTo>
                                      <a:pt x="443" y="681"/>
                                    </a:lnTo>
                                    <a:lnTo>
                                      <a:pt x="445" y="699"/>
                                    </a:lnTo>
                                    <a:lnTo>
                                      <a:pt x="448" y="689"/>
                                    </a:lnTo>
                                    <a:lnTo>
                                      <a:pt x="450" y="702"/>
                                    </a:lnTo>
                                    <a:lnTo>
                                      <a:pt x="452" y="715"/>
                                    </a:lnTo>
                                    <a:lnTo>
                                      <a:pt x="454" y="717"/>
                                    </a:lnTo>
                                    <a:lnTo>
                                      <a:pt x="457" y="725"/>
                                    </a:lnTo>
                                    <a:lnTo>
                                      <a:pt x="459" y="713"/>
                                    </a:lnTo>
                                    <a:lnTo>
                                      <a:pt x="461" y="721"/>
                                    </a:lnTo>
                                    <a:lnTo>
                                      <a:pt x="464" y="726"/>
                                    </a:lnTo>
                                    <a:lnTo>
                                      <a:pt x="466" y="727"/>
                                    </a:lnTo>
                                    <a:lnTo>
                                      <a:pt x="469" y="733"/>
                                    </a:lnTo>
                                    <a:lnTo>
                                      <a:pt x="471" y="749"/>
                                    </a:lnTo>
                                    <a:lnTo>
                                      <a:pt x="473" y="764"/>
                                    </a:lnTo>
                                    <a:lnTo>
                                      <a:pt x="476" y="745"/>
                                    </a:lnTo>
                                    <a:lnTo>
                                      <a:pt x="478" y="750"/>
                                    </a:lnTo>
                                    <a:lnTo>
                                      <a:pt x="480" y="771"/>
                                    </a:lnTo>
                                    <a:lnTo>
                                      <a:pt x="482" y="767"/>
                                    </a:lnTo>
                                    <a:lnTo>
                                      <a:pt x="485" y="775"/>
                                    </a:lnTo>
                                    <a:lnTo>
                                      <a:pt x="487" y="774"/>
                                    </a:lnTo>
                                    <a:lnTo>
                                      <a:pt x="489" y="789"/>
                                    </a:lnTo>
                                    <a:lnTo>
                                      <a:pt x="492" y="794"/>
                                    </a:lnTo>
                                    <a:lnTo>
                                      <a:pt x="494" y="793"/>
                                    </a:lnTo>
                                    <a:lnTo>
                                      <a:pt x="496" y="791"/>
                                    </a:lnTo>
                                    <a:lnTo>
                                      <a:pt x="499" y="789"/>
                                    </a:lnTo>
                                    <a:lnTo>
                                      <a:pt x="501" y="788"/>
                                    </a:lnTo>
                                    <a:lnTo>
                                      <a:pt x="504" y="777"/>
                                    </a:lnTo>
                                    <a:lnTo>
                                      <a:pt x="506" y="783"/>
                                    </a:lnTo>
                                    <a:lnTo>
                                      <a:pt x="508" y="789"/>
                                    </a:lnTo>
                                    <a:lnTo>
                                      <a:pt x="510" y="784"/>
                                    </a:lnTo>
                                    <a:lnTo>
                                      <a:pt x="513" y="794"/>
                                    </a:lnTo>
                                    <a:lnTo>
                                      <a:pt x="515" y="809"/>
                                    </a:lnTo>
                                    <a:lnTo>
                                      <a:pt x="517" y="795"/>
                                    </a:lnTo>
                                    <a:lnTo>
                                      <a:pt x="520" y="803"/>
                                    </a:lnTo>
                                    <a:lnTo>
                                      <a:pt x="522" y="811"/>
                                    </a:lnTo>
                                    <a:lnTo>
                                      <a:pt x="524" y="803"/>
                                    </a:lnTo>
                                    <a:lnTo>
                                      <a:pt x="527" y="819"/>
                                    </a:lnTo>
                                    <a:lnTo>
                                      <a:pt x="529" y="821"/>
                                    </a:lnTo>
                                    <a:lnTo>
                                      <a:pt x="532" y="820"/>
                                    </a:lnTo>
                                    <a:lnTo>
                                      <a:pt x="534" y="824"/>
                                    </a:lnTo>
                                    <a:lnTo>
                                      <a:pt x="536" y="832"/>
                                    </a:lnTo>
                                    <a:lnTo>
                                      <a:pt x="538" y="823"/>
                                    </a:lnTo>
                                    <a:lnTo>
                                      <a:pt x="541" y="834"/>
                                    </a:lnTo>
                                    <a:lnTo>
                                      <a:pt x="543" y="840"/>
                                    </a:lnTo>
                                    <a:lnTo>
                                      <a:pt x="545" y="843"/>
                                    </a:lnTo>
                                    <a:lnTo>
                                      <a:pt x="548" y="842"/>
                                    </a:lnTo>
                                    <a:lnTo>
                                      <a:pt x="550" y="840"/>
                                    </a:lnTo>
                                    <a:lnTo>
                                      <a:pt x="552" y="851"/>
                                    </a:lnTo>
                                    <a:lnTo>
                                      <a:pt x="555" y="854"/>
                                    </a:lnTo>
                                    <a:lnTo>
                                      <a:pt x="557" y="842"/>
                                    </a:lnTo>
                                    <a:lnTo>
                                      <a:pt x="560" y="841"/>
                                    </a:lnTo>
                                    <a:lnTo>
                                      <a:pt x="562" y="841"/>
                                    </a:lnTo>
                                    <a:lnTo>
                                      <a:pt x="564" y="867"/>
                                    </a:lnTo>
                                    <a:lnTo>
                                      <a:pt x="566" y="837"/>
                                    </a:lnTo>
                                    <a:lnTo>
                                      <a:pt x="568" y="841"/>
                                    </a:lnTo>
                                    <a:lnTo>
                                      <a:pt x="571" y="857"/>
                                    </a:lnTo>
                                    <a:lnTo>
                                      <a:pt x="573" y="848"/>
                                    </a:lnTo>
                                    <a:lnTo>
                                      <a:pt x="576" y="867"/>
                                    </a:lnTo>
                                    <a:lnTo>
                                      <a:pt x="578" y="855"/>
                                    </a:lnTo>
                                    <a:lnTo>
                                      <a:pt x="580" y="865"/>
                                    </a:lnTo>
                                    <a:lnTo>
                                      <a:pt x="583" y="871"/>
                                    </a:lnTo>
                                    <a:lnTo>
                                      <a:pt x="585" y="852"/>
                                    </a:lnTo>
                                    <a:lnTo>
                                      <a:pt x="587" y="856"/>
                                    </a:lnTo>
                                    <a:lnTo>
                                      <a:pt x="590" y="865"/>
                                    </a:lnTo>
                                    <a:lnTo>
                                      <a:pt x="592" y="870"/>
                                    </a:lnTo>
                                    <a:lnTo>
                                      <a:pt x="594" y="867"/>
                                    </a:lnTo>
                                    <a:lnTo>
                                      <a:pt x="596" y="864"/>
                                    </a:lnTo>
                                    <a:lnTo>
                                      <a:pt x="599" y="876"/>
                                    </a:lnTo>
                                    <a:lnTo>
                                      <a:pt x="601" y="875"/>
                                    </a:lnTo>
                                    <a:lnTo>
                                      <a:pt x="604" y="867"/>
                                    </a:lnTo>
                                    <a:lnTo>
                                      <a:pt x="606" y="873"/>
                                    </a:lnTo>
                                    <a:lnTo>
                                      <a:pt x="608" y="887"/>
                                    </a:lnTo>
                                    <a:lnTo>
                                      <a:pt x="611" y="883"/>
                                    </a:lnTo>
                                    <a:lnTo>
                                      <a:pt x="613" y="885"/>
                                    </a:lnTo>
                                    <a:lnTo>
                                      <a:pt x="615" y="876"/>
                                    </a:lnTo>
                                    <a:lnTo>
                                      <a:pt x="618" y="879"/>
                                    </a:lnTo>
                                    <a:lnTo>
                                      <a:pt x="620" y="877"/>
                                    </a:lnTo>
                                    <a:lnTo>
                                      <a:pt x="622" y="884"/>
                                    </a:lnTo>
                                    <a:lnTo>
                                      <a:pt x="624" y="870"/>
                                    </a:lnTo>
                                    <a:lnTo>
                                      <a:pt x="627" y="883"/>
                                    </a:lnTo>
                                    <a:lnTo>
                                      <a:pt x="629" y="892"/>
                                    </a:lnTo>
                                    <a:lnTo>
                                      <a:pt x="632" y="881"/>
                                    </a:lnTo>
                                    <a:lnTo>
                                      <a:pt x="634" y="880"/>
                                    </a:lnTo>
                                    <a:lnTo>
                                      <a:pt x="636" y="892"/>
                                    </a:lnTo>
                                    <a:lnTo>
                                      <a:pt x="639" y="883"/>
                                    </a:lnTo>
                                    <a:lnTo>
                                      <a:pt x="641" y="898"/>
                                    </a:lnTo>
                                    <a:lnTo>
                                      <a:pt x="643" y="889"/>
                                    </a:lnTo>
                                    <a:lnTo>
                                      <a:pt x="646" y="892"/>
                                    </a:lnTo>
                                    <a:lnTo>
                                      <a:pt x="648" y="920"/>
                                    </a:lnTo>
                                    <a:lnTo>
                                      <a:pt x="650" y="910"/>
                                    </a:lnTo>
                                    <a:lnTo>
                                      <a:pt x="652" y="911"/>
                                    </a:lnTo>
                                    <a:lnTo>
                                      <a:pt x="655" y="911"/>
                                    </a:lnTo>
                                    <a:lnTo>
                                      <a:pt x="657" y="906"/>
                                    </a:lnTo>
                                    <a:lnTo>
                                      <a:pt x="659" y="909"/>
                                    </a:lnTo>
                                    <a:lnTo>
                                      <a:pt x="662" y="906"/>
                                    </a:lnTo>
                                    <a:lnTo>
                                      <a:pt x="664" y="904"/>
                                    </a:lnTo>
                                    <a:lnTo>
                                      <a:pt x="667" y="903"/>
                                    </a:lnTo>
                                    <a:lnTo>
                                      <a:pt x="669" y="901"/>
                                    </a:lnTo>
                                    <a:lnTo>
                                      <a:pt x="671" y="906"/>
                                    </a:lnTo>
                                    <a:lnTo>
                                      <a:pt x="674" y="913"/>
                                    </a:lnTo>
                                    <a:lnTo>
                                      <a:pt x="676" y="908"/>
                                    </a:lnTo>
                                    <a:lnTo>
                                      <a:pt x="678" y="904"/>
                                    </a:lnTo>
                                    <a:lnTo>
                                      <a:pt x="680" y="904"/>
                                    </a:lnTo>
                                    <a:lnTo>
                                      <a:pt x="683" y="890"/>
                                    </a:lnTo>
                                    <a:lnTo>
                                      <a:pt x="685" y="900"/>
                                    </a:lnTo>
                                    <a:lnTo>
                                      <a:pt x="687" y="927"/>
                                    </a:lnTo>
                                    <a:lnTo>
                                      <a:pt x="690" y="902"/>
                                    </a:lnTo>
                                    <a:lnTo>
                                      <a:pt x="692" y="914"/>
                                    </a:lnTo>
                                    <a:lnTo>
                                      <a:pt x="695" y="932"/>
                                    </a:lnTo>
                                    <a:lnTo>
                                      <a:pt x="697" y="918"/>
                                    </a:lnTo>
                                    <a:lnTo>
                                      <a:pt x="699" y="907"/>
                                    </a:lnTo>
                                    <a:lnTo>
                                      <a:pt x="701" y="931"/>
                                    </a:lnTo>
                                    <a:lnTo>
                                      <a:pt x="704" y="925"/>
                                    </a:lnTo>
                                    <a:lnTo>
                                      <a:pt x="706" y="922"/>
                                    </a:lnTo>
                                    <a:lnTo>
                                      <a:pt x="708" y="902"/>
                                    </a:lnTo>
                                    <a:lnTo>
                                      <a:pt x="711" y="911"/>
                                    </a:lnTo>
                                    <a:lnTo>
                                      <a:pt x="713" y="948"/>
                                    </a:lnTo>
                                    <a:lnTo>
                                      <a:pt x="715" y="938"/>
                                    </a:lnTo>
                                    <a:lnTo>
                                      <a:pt x="718" y="922"/>
                                    </a:lnTo>
                                    <a:lnTo>
                                      <a:pt x="720" y="918"/>
                                    </a:lnTo>
                                    <a:lnTo>
                                      <a:pt x="723" y="933"/>
                                    </a:lnTo>
                                    <a:lnTo>
                                      <a:pt x="725" y="937"/>
                                    </a:lnTo>
                                    <a:lnTo>
                                      <a:pt x="727" y="915"/>
                                    </a:lnTo>
                                    <a:lnTo>
                                      <a:pt x="730" y="934"/>
                                    </a:lnTo>
                                    <a:lnTo>
                                      <a:pt x="732" y="921"/>
                                    </a:lnTo>
                                    <a:lnTo>
                                      <a:pt x="734" y="917"/>
                                    </a:lnTo>
                                    <a:lnTo>
                                      <a:pt x="736" y="915"/>
                                    </a:lnTo>
                                    <a:lnTo>
                                      <a:pt x="739" y="922"/>
                                    </a:lnTo>
                                    <a:lnTo>
                                      <a:pt x="741" y="934"/>
                                    </a:lnTo>
                                    <a:lnTo>
                                      <a:pt x="743" y="917"/>
                                    </a:lnTo>
                                    <a:lnTo>
                                      <a:pt x="746" y="918"/>
                                    </a:lnTo>
                                    <a:lnTo>
                                      <a:pt x="748" y="931"/>
                                    </a:lnTo>
                                    <a:lnTo>
                                      <a:pt x="750" y="926"/>
                                    </a:lnTo>
                                    <a:lnTo>
                                      <a:pt x="753" y="928"/>
                                    </a:lnTo>
                                    <a:lnTo>
                                      <a:pt x="755" y="920"/>
                                    </a:lnTo>
                                    <a:lnTo>
                                      <a:pt x="757" y="932"/>
                                    </a:lnTo>
                                    <a:lnTo>
                                      <a:pt x="760" y="925"/>
                                    </a:lnTo>
                                    <a:lnTo>
                                      <a:pt x="762" y="938"/>
                                    </a:lnTo>
                                    <a:lnTo>
                                      <a:pt x="764" y="924"/>
                                    </a:lnTo>
                                    <a:lnTo>
                                      <a:pt x="767" y="935"/>
                                    </a:lnTo>
                                    <a:lnTo>
                                      <a:pt x="769" y="925"/>
                                    </a:lnTo>
                                    <a:lnTo>
                                      <a:pt x="771" y="919"/>
                                    </a:lnTo>
                                    <a:lnTo>
                                      <a:pt x="774" y="916"/>
                                    </a:lnTo>
                                    <a:lnTo>
                                      <a:pt x="776" y="921"/>
                                    </a:lnTo>
                                    <a:lnTo>
                                      <a:pt x="778" y="927"/>
                                    </a:lnTo>
                                    <a:lnTo>
                                      <a:pt x="781" y="938"/>
                                    </a:lnTo>
                                    <a:lnTo>
                                      <a:pt x="783" y="929"/>
                                    </a:lnTo>
                                    <a:lnTo>
                                      <a:pt x="785" y="914"/>
                                    </a:lnTo>
                                    <a:lnTo>
                                      <a:pt x="788" y="923"/>
                                    </a:lnTo>
                                    <a:lnTo>
                                      <a:pt x="790" y="927"/>
                                    </a:lnTo>
                                    <a:lnTo>
                                      <a:pt x="792" y="919"/>
                                    </a:lnTo>
                                    <a:lnTo>
                                      <a:pt x="794" y="927"/>
                                    </a:lnTo>
                                    <a:lnTo>
                                      <a:pt x="797" y="947"/>
                                    </a:lnTo>
                                    <a:lnTo>
                                      <a:pt x="799" y="917"/>
                                    </a:lnTo>
                                    <a:lnTo>
                                      <a:pt x="802" y="927"/>
                                    </a:lnTo>
                                    <a:lnTo>
                                      <a:pt x="804" y="935"/>
                                    </a:lnTo>
                                    <a:lnTo>
                                      <a:pt x="806" y="937"/>
                                    </a:lnTo>
                                    <a:lnTo>
                                      <a:pt x="809" y="920"/>
                                    </a:lnTo>
                                    <a:lnTo>
                                      <a:pt x="811" y="929"/>
                                    </a:lnTo>
                                    <a:lnTo>
                                      <a:pt x="813" y="924"/>
                                    </a:lnTo>
                                    <a:lnTo>
                                      <a:pt x="816" y="928"/>
                                    </a:lnTo>
                                    <a:lnTo>
                                      <a:pt x="818" y="937"/>
                                    </a:lnTo>
                                    <a:lnTo>
                                      <a:pt x="820" y="913"/>
                                    </a:lnTo>
                                    <a:lnTo>
                                      <a:pt x="822" y="919"/>
                                    </a:lnTo>
                                    <a:lnTo>
                                      <a:pt x="825" y="922"/>
                                    </a:lnTo>
                                    <a:lnTo>
                                      <a:pt x="827" y="919"/>
                                    </a:lnTo>
                                    <a:lnTo>
                                      <a:pt x="830" y="918"/>
                                    </a:lnTo>
                                    <a:lnTo>
                                      <a:pt x="832" y="927"/>
                                    </a:lnTo>
                                    <a:lnTo>
                                      <a:pt x="834" y="935"/>
                                    </a:lnTo>
                                    <a:lnTo>
                                      <a:pt x="837" y="937"/>
                                    </a:lnTo>
                                    <a:lnTo>
                                      <a:pt x="839" y="927"/>
                                    </a:lnTo>
                                    <a:lnTo>
                                      <a:pt x="841" y="912"/>
                                    </a:lnTo>
                                    <a:lnTo>
                                      <a:pt x="844" y="927"/>
                                    </a:lnTo>
                                    <a:lnTo>
                                      <a:pt x="846" y="942"/>
                                    </a:lnTo>
                                    <a:lnTo>
                                      <a:pt x="848" y="928"/>
                                    </a:lnTo>
                                    <a:lnTo>
                                      <a:pt x="850" y="930"/>
                                    </a:lnTo>
                                    <a:lnTo>
                                      <a:pt x="853" y="924"/>
                                    </a:lnTo>
                                    <a:lnTo>
                                      <a:pt x="855" y="926"/>
                                    </a:lnTo>
                                    <a:lnTo>
                                      <a:pt x="858" y="914"/>
                                    </a:lnTo>
                                    <a:lnTo>
                                      <a:pt x="860" y="931"/>
                                    </a:lnTo>
                                    <a:lnTo>
                                      <a:pt x="862" y="945"/>
                                    </a:lnTo>
                                    <a:lnTo>
                                      <a:pt x="865" y="944"/>
                                    </a:lnTo>
                                    <a:lnTo>
                                      <a:pt x="867" y="946"/>
                                    </a:lnTo>
                                    <a:lnTo>
                                      <a:pt x="869" y="922"/>
                                    </a:lnTo>
                                    <a:lnTo>
                                      <a:pt x="872" y="945"/>
                                    </a:lnTo>
                                    <a:lnTo>
                                      <a:pt x="874" y="945"/>
                                    </a:lnTo>
                                    <a:lnTo>
                                      <a:pt x="876" y="931"/>
                                    </a:lnTo>
                                    <a:lnTo>
                                      <a:pt x="878" y="938"/>
                                    </a:lnTo>
                                    <a:lnTo>
                                      <a:pt x="881" y="939"/>
                                    </a:lnTo>
                                    <a:lnTo>
                                      <a:pt x="883" y="945"/>
                                    </a:lnTo>
                                    <a:lnTo>
                                      <a:pt x="885" y="925"/>
                                    </a:lnTo>
                                    <a:lnTo>
                                      <a:pt x="888" y="946"/>
                                    </a:lnTo>
                                    <a:lnTo>
                                      <a:pt x="890" y="930"/>
                                    </a:lnTo>
                                    <a:lnTo>
                                      <a:pt x="893" y="932"/>
                                    </a:lnTo>
                                    <a:lnTo>
                                      <a:pt x="895" y="938"/>
                                    </a:lnTo>
                                    <a:lnTo>
                                      <a:pt x="897" y="950"/>
                                    </a:lnTo>
                                    <a:lnTo>
                                      <a:pt x="900" y="960"/>
                                    </a:lnTo>
                                    <a:lnTo>
                                      <a:pt x="902" y="959"/>
                                    </a:lnTo>
                                    <a:lnTo>
                                      <a:pt x="904" y="945"/>
                                    </a:lnTo>
                                    <a:lnTo>
                                      <a:pt x="906" y="939"/>
                                    </a:lnTo>
                                    <a:lnTo>
                                      <a:pt x="909" y="940"/>
                                    </a:lnTo>
                                    <a:lnTo>
                                      <a:pt x="911" y="944"/>
                                    </a:lnTo>
                                    <a:lnTo>
                                      <a:pt x="913" y="932"/>
                                    </a:lnTo>
                                    <a:lnTo>
                                      <a:pt x="916" y="933"/>
                                    </a:lnTo>
                                    <a:lnTo>
                                      <a:pt x="918" y="934"/>
                                    </a:lnTo>
                                    <a:lnTo>
                                      <a:pt x="921" y="941"/>
                                    </a:lnTo>
                                    <a:lnTo>
                                      <a:pt x="923" y="941"/>
                                    </a:lnTo>
                                    <a:lnTo>
                                      <a:pt x="925" y="935"/>
                                    </a:lnTo>
                                    <a:lnTo>
                                      <a:pt x="928" y="961"/>
                                    </a:lnTo>
                                    <a:lnTo>
                                      <a:pt x="930" y="953"/>
                                    </a:lnTo>
                                    <a:lnTo>
                                      <a:pt x="932" y="947"/>
                                    </a:lnTo>
                                    <a:lnTo>
                                      <a:pt x="934" y="935"/>
                                    </a:lnTo>
                                    <a:lnTo>
                                      <a:pt x="937" y="959"/>
                                    </a:lnTo>
                                    <a:lnTo>
                                      <a:pt x="939" y="950"/>
                                    </a:lnTo>
                                    <a:lnTo>
                                      <a:pt x="941" y="937"/>
                                    </a:lnTo>
                                    <a:lnTo>
                                      <a:pt x="944" y="942"/>
                                    </a:lnTo>
                                    <a:lnTo>
                                      <a:pt x="946" y="955"/>
                                    </a:lnTo>
                                    <a:lnTo>
                                      <a:pt x="949" y="962"/>
                                    </a:lnTo>
                                    <a:lnTo>
                                      <a:pt x="951" y="944"/>
                                    </a:lnTo>
                                    <a:lnTo>
                                      <a:pt x="953" y="942"/>
                                    </a:lnTo>
                                    <a:lnTo>
                                      <a:pt x="955" y="946"/>
                                    </a:lnTo>
                                    <a:lnTo>
                                      <a:pt x="958" y="940"/>
                                    </a:lnTo>
                                    <a:lnTo>
                                      <a:pt x="960" y="944"/>
                                    </a:lnTo>
                                    <a:lnTo>
                                      <a:pt x="962" y="945"/>
                                    </a:lnTo>
                                    <a:lnTo>
                                      <a:pt x="965" y="942"/>
                                    </a:lnTo>
                                    <a:lnTo>
                                      <a:pt x="967" y="951"/>
                                    </a:lnTo>
                                    <a:lnTo>
                                      <a:pt x="969" y="950"/>
                                    </a:lnTo>
                                    <a:lnTo>
                                      <a:pt x="972" y="948"/>
                                    </a:lnTo>
                                    <a:lnTo>
                                      <a:pt x="974" y="952"/>
                                    </a:lnTo>
                                    <a:lnTo>
                                      <a:pt x="976" y="952"/>
                                    </a:lnTo>
                                    <a:lnTo>
                                      <a:pt x="979" y="938"/>
                                    </a:lnTo>
                                    <a:lnTo>
                                      <a:pt x="981" y="952"/>
                                    </a:lnTo>
                                    <a:lnTo>
                                      <a:pt x="984" y="959"/>
                                    </a:lnTo>
                                    <a:lnTo>
                                      <a:pt x="986" y="956"/>
                                    </a:lnTo>
                                    <a:lnTo>
                                      <a:pt x="988" y="944"/>
                                    </a:lnTo>
                                    <a:lnTo>
                                      <a:pt x="990" y="941"/>
                                    </a:lnTo>
                                    <a:lnTo>
                                      <a:pt x="993" y="955"/>
                                    </a:lnTo>
                                    <a:lnTo>
                                      <a:pt x="995" y="946"/>
                                    </a:lnTo>
                                    <a:lnTo>
                                      <a:pt x="997" y="953"/>
                                    </a:lnTo>
                                    <a:lnTo>
                                      <a:pt x="1000" y="952"/>
                                    </a:lnTo>
                                    <a:lnTo>
                                      <a:pt x="1002" y="943"/>
                                    </a:lnTo>
                                    <a:lnTo>
                                      <a:pt x="1004" y="966"/>
                                    </a:lnTo>
                                    <a:lnTo>
                                      <a:pt x="1007" y="952"/>
                                    </a:lnTo>
                                    <a:lnTo>
                                      <a:pt x="1009" y="960"/>
                                    </a:lnTo>
                                    <a:lnTo>
                                      <a:pt x="1011" y="963"/>
                                    </a:lnTo>
                                    <a:lnTo>
                                      <a:pt x="1014" y="950"/>
                                    </a:lnTo>
                                    <a:lnTo>
                                      <a:pt x="1016" y="941"/>
                                    </a:lnTo>
                                    <a:lnTo>
                                      <a:pt x="1018" y="943"/>
                                    </a:lnTo>
                                    <a:lnTo>
                                      <a:pt x="1020" y="958"/>
                                    </a:lnTo>
                                    <a:lnTo>
                                      <a:pt x="1023" y="945"/>
                                    </a:lnTo>
                                    <a:lnTo>
                                      <a:pt x="1025" y="939"/>
                                    </a:lnTo>
                                    <a:lnTo>
                                      <a:pt x="1028" y="922"/>
                                    </a:lnTo>
                                    <a:lnTo>
                                      <a:pt x="1030" y="949"/>
                                    </a:lnTo>
                                    <a:lnTo>
                                      <a:pt x="1032" y="949"/>
                                    </a:lnTo>
                                    <a:lnTo>
                                      <a:pt x="1035" y="947"/>
                                    </a:lnTo>
                                    <a:lnTo>
                                      <a:pt x="1037" y="941"/>
                                    </a:lnTo>
                                    <a:lnTo>
                                      <a:pt x="1039" y="947"/>
                                    </a:lnTo>
                                    <a:lnTo>
                                      <a:pt x="1042" y="954"/>
                                    </a:lnTo>
                                    <a:lnTo>
                                      <a:pt x="1044" y="950"/>
                                    </a:lnTo>
                                    <a:lnTo>
                                      <a:pt x="1046" y="948"/>
                                    </a:lnTo>
                                    <a:lnTo>
                                      <a:pt x="1048" y="947"/>
                                    </a:lnTo>
                                    <a:lnTo>
                                      <a:pt x="1051" y="966"/>
                                    </a:lnTo>
                                    <a:lnTo>
                                      <a:pt x="1053" y="941"/>
                                    </a:lnTo>
                                    <a:lnTo>
                                      <a:pt x="1056" y="950"/>
                                    </a:lnTo>
                                    <a:lnTo>
                                      <a:pt x="1058" y="958"/>
                                    </a:lnTo>
                                    <a:lnTo>
                                      <a:pt x="1060" y="952"/>
                                    </a:lnTo>
                                    <a:lnTo>
                                      <a:pt x="1063" y="962"/>
                                    </a:lnTo>
                                    <a:lnTo>
                                      <a:pt x="1065" y="949"/>
                                    </a:lnTo>
                                    <a:lnTo>
                                      <a:pt x="1067" y="946"/>
                                    </a:lnTo>
                                    <a:lnTo>
                                      <a:pt x="1070" y="964"/>
                                    </a:lnTo>
                                    <a:lnTo>
                                      <a:pt x="1072" y="944"/>
                                    </a:lnTo>
                                    <a:lnTo>
                                      <a:pt x="1074" y="950"/>
                                    </a:lnTo>
                                    <a:lnTo>
                                      <a:pt x="1076" y="963"/>
                                    </a:lnTo>
                                    <a:lnTo>
                                      <a:pt x="1079" y="957"/>
                                    </a:lnTo>
                                    <a:lnTo>
                                      <a:pt x="1081" y="954"/>
                                    </a:lnTo>
                                    <a:lnTo>
                                      <a:pt x="1084" y="956"/>
                                    </a:lnTo>
                                    <a:lnTo>
                                      <a:pt x="1086" y="965"/>
                                    </a:lnTo>
                                    <a:lnTo>
                                      <a:pt x="1088" y="963"/>
                                    </a:lnTo>
                                    <a:lnTo>
                                      <a:pt x="1091" y="959"/>
                                    </a:lnTo>
                                    <a:lnTo>
                                      <a:pt x="1093" y="964"/>
                                    </a:lnTo>
                                    <a:lnTo>
                                      <a:pt x="1095" y="970"/>
                                    </a:lnTo>
                                    <a:lnTo>
                                      <a:pt x="1098" y="970"/>
                                    </a:lnTo>
                                    <a:lnTo>
                                      <a:pt x="1100" y="969"/>
                                    </a:lnTo>
                                    <a:lnTo>
                                      <a:pt x="1102" y="967"/>
                                    </a:lnTo>
                                    <a:lnTo>
                                      <a:pt x="1104" y="966"/>
                                    </a:lnTo>
                                    <a:lnTo>
                                      <a:pt x="1107" y="972"/>
                                    </a:lnTo>
                                    <a:lnTo>
                                      <a:pt x="1109" y="949"/>
                                    </a:lnTo>
                                    <a:lnTo>
                                      <a:pt x="1111" y="960"/>
                                    </a:lnTo>
                                    <a:lnTo>
                                      <a:pt x="1114" y="957"/>
                                    </a:lnTo>
                                    <a:lnTo>
                                      <a:pt x="1116" y="969"/>
                                    </a:lnTo>
                                    <a:lnTo>
                                      <a:pt x="1119" y="950"/>
                                    </a:lnTo>
                                    <a:lnTo>
                                      <a:pt x="1121" y="960"/>
                                    </a:lnTo>
                                    <a:lnTo>
                                      <a:pt x="1123" y="975"/>
                                    </a:lnTo>
                                    <a:lnTo>
                                      <a:pt x="1125" y="963"/>
                                    </a:lnTo>
                                    <a:lnTo>
                                      <a:pt x="1128" y="953"/>
                                    </a:lnTo>
                                    <a:lnTo>
                                      <a:pt x="1130" y="935"/>
                                    </a:lnTo>
                                    <a:lnTo>
                                      <a:pt x="1132" y="950"/>
                                    </a:lnTo>
                                    <a:lnTo>
                                      <a:pt x="1135" y="957"/>
                                    </a:lnTo>
                                    <a:lnTo>
                                      <a:pt x="1137" y="954"/>
                                    </a:lnTo>
                                    <a:lnTo>
                                      <a:pt x="1139" y="951"/>
                                    </a:lnTo>
                                    <a:lnTo>
                                      <a:pt x="1142" y="958"/>
                                    </a:lnTo>
                                    <a:lnTo>
                                      <a:pt x="1144" y="957"/>
                                    </a:lnTo>
                                    <a:lnTo>
                                      <a:pt x="1147" y="949"/>
                                    </a:lnTo>
                                    <a:lnTo>
                                      <a:pt x="1149" y="951"/>
                                    </a:lnTo>
                                    <a:lnTo>
                                      <a:pt x="1151" y="960"/>
                                    </a:lnTo>
                                    <a:lnTo>
                                      <a:pt x="1153" y="952"/>
                                    </a:lnTo>
                                    <a:lnTo>
                                      <a:pt x="1156" y="954"/>
                                    </a:lnTo>
                                    <a:lnTo>
                                      <a:pt x="1158" y="958"/>
                                    </a:lnTo>
                                    <a:lnTo>
                                      <a:pt x="1160" y="950"/>
                                    </a:lnTo>
                                    <a:lnTo>
                                      <a:pt x="1163" y="948"/>
                                    </a:lnTo>
                                    <a:lnTo>
                                      <a:pt x="1165" y="973"/>
                                    </a:lnTo>
                                    <a:lnTo>
                                      <a:pt x="1167" y="954"/>
                                    </a:lnTo>
                                    <a:lnTo>
                                      <a:pt x="1170" y="965"/>
                                    </a:lnTo>
                                    <a:lnTo>
                                      <a:pt x="1172" y="959"/>
                                    </a:lnTo>
                                    <a:lnTo>
                                      <a:pt x="1175" y="956"/>
                                    </a:lnTo>
                                    <a:lnTo>
                                      <a:pt x="1177" y="957"/>
                                    </a:lnTo>
                                    <a:lnTo>
                                      <a:pt x="1179" y="960"/>
                                    </a:lnTo>
                                    <a:lnTo>
                                      <a:pt x="1182" y="954"/>
                                    </a:lnTo>
                                    <a:lnTo>
                                      <a:pt x="1184" y="951"/>
                                    </a:lnTo>
                                    <a:lnTo>
                                      <a:pt x="1186" y="946"/>
                                    </a:lnTo>
                                    <a:lnTo>
                                      <a:pt x="1188" y="952"/>
                                    </a:lnTo>
                                    <a:lnTo>
                                      <a:pt x="1191" y="940"/>
                                    </a:lnTo>
                                    <a:lnTo>
                                      <a:pt x="1193" y="956"/>
                                    </a:lnTo>
                                    <a:lnTo>
                                      <a:pt x="1195" y="940"/>
                                    </a:lnTo>
                                    <a:lnTo>
                                      <a:pt x="1198" y="962"/>
                                    </a:lnTo>
                                    <a:lnTo>
                                      <a:pt x="1200" y="963"/>
                                    </a:lnTo>
                                    <a:lnTo>
                                      <a:pt x="1202" y="967"/>
                                    </a:lnTo>
                                    <a:lnTo>
                                      <a:pt x="1205" y="964"/>
                                    </a:lnTo>
                                    <a:lnTo>
                                      <a:pt x="1207" y="976"/>
                                    </a:lnTo>
                                    <a:lnTo>
                                      <a:pt x="1209" y="960"/>
                                    </a:lnTo>
                                    <a:lnTo>
                                      <a:pt x="1212" y="955"/>
                                    </a:lnTo>
                                    <a:lnTo>
                                      <a:pt x="1214" y="950"/>
                                    </a:lnTo>
                                    <a:lnTo>
                                      <a:pt x="1216" y="963"/>
                                    </a:lnTo>
                                    <a:lnTo>
                                      <a:pt x="1219" y="953"/>
                                    </a:lnTo>
                                    <a:lnTo>
                                      <a:pt x="1221" y="967"/>
                                    </a:lnTo>
                                    <a:lnTo>
                                      <a:pt x="1223" y="964"/>
                                    </a:lnTo>
                                    <a:lnTo>
                                      <a:pt x="1226" y="963"/>
                                    </a:lnTo>
                                    <a:lnTo>
                                      <a:pt x="1228" y="965"/>
                                    </a:lnTo>
                                    <a:lnTo>
                                      <a:pt x="1230" y="963"/>
                                    </a:lnTo>
                                    <a:lnTo>
                                      <a:pt x="1233" y="960"/>
                                    </a:lnTo>
                                    <a:lnTo>
                                      <a:pt x="1235" y="963"/>
                                    </a:lnTo>
                                    <a:lnTo>
                                      <a:pt x="1237" y="974"/>
                                    </a:lnTo>
                                    <a:lnTo>
                                      <a:pt x="1240" y="960"/>
                                    </a:lnTo>
                                    <a:lnTo>
                                      <a:pt x="1242" y="964"/>
                                    </a:lnTo>
                                    <a:lnTo>
                                      <a:pt x="1244" y="958"/>
                                    </a:lnTo>
                                    <a:lnTo>
                                      <a:pt x="1247" y="964"/>
                                    </a:lnTo>
                                    <a:lnTo>
                                      <a:pt x="1249" y="962"/>
                                    </a:lnTo>
                                    <a:lnTo>
                                      <a:pt x="1251" y="965"/>
                                    </a:lnTo>
                                    <a:lnTo>
                                      <a:pt x="1254" y="973"/>
                                    </a:lnTo>
                                    <a:lnTo>
                                      <a:pt x="1256" y="956"/>
                                    </a:lnTo>
                                    <a:lnTo>
                                      <a:pt x="1258" y="956"/>
                                    </a:lnTo>
                                    <a:lnTo>
                                      <a:pt x="1261" y="963"/>
                                    </a:lnTo>
                                    <a:lnTo>
                                      <a:pt x="1263" y="964"/>
                                    </a:lnTo>
                                    <a:lnTo>
                                      <a:pt x="1265" y="974"/>
                                    </a:lnTo>
                                    <a:lnTo>
                                      <a:pt x="1268" y="967"/>
                                    </a:lnTo>
                                    <a:lnTo>
                                      <a:pt x="1270" y="958"/>
                                    </a:lnTo>
                                    <a:lnTo>
                                      <a:pt x="1272" y="960"/>
                                    </a:lnTo>
                                    <a:lnTo>
                                      <a:pt x="1274" y="974"/>
                                    </a:lnTo>
                                    <a:lnTo>
                                      <a:pt x="1277" y="963"/>
                                    </a:lnTo>
                                    <a:lnTo>
                                      <a:pt x="1279" y="976"/>
                                    </a:lnTo>
                                    <a:lnTo>
                                      <a:pt x="1282" y="962"/>
                                    </a:lnTo>
                                    <a:lnTo>
                                      <a:pt x="1284" y="966"/>
                                    </a:lnTo>
                                    <a:lnTo>
                                      <a:pt x="1286" y="970"/>
                                    </a:lnTo>
                                    <a:lnTo>
                                      <a:pt x="1289" y="970"/>
                                    </a:lnTo>
                                    <a:lnTo>
                                      <a:pt x="1291" y="975"/>
                                    </a:lnTo>
                                    <a:lnTo>
                                      <a:pt x="1293" y="965"/>
                                    </a:lnTo>
                                    <a:lnTo>
                                      <a:pt x="1296" y="960"/>
                                    </a:lnTo>
                                    <a:lnTo>
                                      <a:pt x="1298" y="966"/>
                                    </a:lnTo>
                                    <a:lnTo>
                                      <a:pt x="1300" y="967"/>
                                    </a:lnTo>
                                    <a:lnTo>
                                      <a:pt x="1302" y="957"/>
                                    </a:lnTo>
                                    <a:lnTo>
                                      <a:pt x="1305" y="961"/>
                                    </a:lnTo>
                                    <a:lnTo>
                                      <a:pt x="1307" y="975"/>
                                    </a:lnTo>
                                    <a:lnTo>
                                      <a:pt x="1310" y="964"/>
                                    </a:lnTo>
                                    <a:lnTo>
                                      <a:pt x="1312" y="967"/>
                                    </a:lnTo>
                                    <a:lnTo>
                                      <a:pt x="1314" y="979"/>
                                    </a:lnTo>
                                    <a:lnTo>
                                      <a:pt x="1317" y="967"/>
                                    </a:lnTo>
                                    <a:lnTo>
                                      <a:pt x="1319" y="972"/>
                                    </a:lnTo>
                                    <a:lnTo>
                                      <a:pt x="1321" y="976"/>
                                    </a:lnTo>
                                    <a:lnTo>
                                      <a:pt x="1323" y="979"/>
                                    </a:lnTo>
                                    <a:lnTo>
                                      <a:pt x="1326" y="959"/>
                                    </a:lnTo>
                                    <a:lnTo>
                                      <a:pt x="1328" y="969"/>
                                    </a:lnTo>
                                    <a:lnTo>
                                      <a:pt x="1330" y="977"/>
                                    </a:lnTo>
                                    <a:lnTo>
                                      <a:pt x="1333" y="968"/>
                                    </a:lnTo>
                                    <a:lnTo>
                                      <a:pt x="1335" y="980"/>
                                    </a:lnTo>
                                    <a:lnTo>
                                      <a:pt x="1338" y="972"/>
                                    </a:lnTo>
                                    <a:lnTo>
                                      <a:pt x="1340" y="972"/>
                                    </a:lnTo>
                                    <a:lnTo>
                                      <a:pt x="1342" y="972"/>
                                    </a:lnTo>
                                    <a:lnTo>
                                      <a:pt x="1345" y="982"/>
                                    </a:lnTo>
                                    <a:lnTo>
                                      <a:pt x="1347" y="973"/>
                                    </a:lnTo>
                                    <a:lnTo>
                                      <a:pt x="1349" y="968"/>
                                    </a:lnTo>
                                    <a:lnTo>
                                      <a:pt x="1352" y="974"/>
                                    </a:lnTo>
                                    <a:lnTo>
                                      <a:pt x="1354" y="976"/>
                                    </a:lnTo>
                                    <a:lnTo>
                                      <a:pt x="1356" y="963"/>
                                    </a:lnTo>
                                    <a:lnTo>
                                      <a:pt x="1358" y="960"/>
                                    </a:lnTo>
                                    <a:lnTo>
                                      <a:pt x="1361" y="960"/>
                                    </a:lnTo>
                                    <a:lnTo>
                                      <a:pt x="1363" y="987"/>
                                    </a:lnTo>
                                    <a:lnTo>
                                      <a:pt x="1365" y="959"/>
                                    </a:lnTo>
                                    <a:lnTo>
                                      <a:pt x="1368" y="988"/>
                                    </a:lnTo>
                                    <a:lnTo>
                                      <a:pt x="1370" y="981"/>
                                    </a:lnTo>
                                    <a:lnTo>
                                      <a:pt x="1373" y="967"/>
                                    </a:lnTo>
                                    <a:lnTo>
                                      <a:pt x="1375" y="971"/>
                                    </a:lnTo>
                                    <a:lnTo>
                                      <a:pt x="1377" y="978"/>
                                    </a:lnTo>
                                    <a:lnTo>
                                      <a:pt x="1379" y="988"/>
                                    </a:lnTo>
                                    <a:lnTo>
                                      <a:pt x="1382" y="986"/>
                                    </a:lnTo>
                                    <a:lnTo>
                                      <a:pt x="1384" y="974"/>
                                    </a:lnTo>
                                    <a:lnTo>
                                      <a:pt x="1386" y="977"/>
                                    </a:lnTo>
                                    <a:lnTo>
                                      <a:pt x="1389" y="980"/>
                                    </a:lnTo>
                                    <a:lnTo>
                                      <a:pt x="1391" y="967"/>
                                    </a:lnTo>
                                    <a:lnTo>
                                      <a:pt x="1393" y="975"/>
                                    </a:lnTo>
                                    <a:lnTo>
                                      <a:pt x="1396" y="974"/>
                                    </a:lnTo>
                                    <a:lnTo>
                                      <a:pt x="1399" y="976"/>
                                    </a:lnTo>
                                    <a:lnTo>
                                      <a:pt x="1401" y="981"/>
                                    </a:lnTo>
                                    <a:lnTo>
                                      <a:pt x="1403" y="977"/>
                                    </a:lnTo>
                                    <a:lnTo>
                                      <a:pt x="1405" y="960"/>
                                    </a:lnTo>
                                    <a:lnTo>
                                      <a:pt x="1407" y="971"/>
                                    </a:lnTo>
                                    <a:lnTo>
                                      <a:pt x="1410" y="991"/>
                                    </a:lnTo>
                                    <a:lnTo>
                                      <a:pt x="1412" y="959"/>
                                    </a:lnTo>
                                    <a:lnTo>
                                      <a:pt x="1414" y="984"/>
                                    </a:lnTo>
                                    <a:lnTo>
                                      <a:pt x="1417" y="982"/>
                                    </a:lnTo>
                                    <a:lnTo>
                                      <a:pt x="1419" y="976"/>
                                    </a:lnTo>
                                    <a:lnTo>
                                      <a:pt x="1421" y="963"/>
                                    </a:lnTo>
                                    <a:lnTo>
                                      <a:pt x="1424" y="980"/>
                                    </a:lnTo>
                                    <a:lnTo>
                                      <a:pt x="1426" y="977"/>
                                    </a:lnTo>
                                    <a:lnTo>
                                      <a:pt x="1429" y="976"/>
                                    </a:lnTo>
                                    <a:lnTo>
                                      <a:pt x="1431" y="976"/>
                                    </a:lnTo>
                                    <a:lnTo>
                                      <a:pt x="1433" y="976"/>
                                    </a:lnTo>
                                    <a:lnTo>
                                      <a:pt x="1436" y="970"/>
                                    </a:lnTo>
                                    <a:lnTo>
                                      <a:pt x="1438" y="976"/>
                                    </a:lnTo>
                                    <a:lnTo>
                                      <a:pt x="1440" y="970"/>
                                    </a:lnTo>
                                    <a:lnTo>
                                      <a:pt x="1442" y="969"/>
                                    </a:lnTo>
                                    <a:lnTo>
                                      <a:pt x="1445" y="981"/>
                                    </a:lnTo>
                                    <a:lnTo>
                                      <a:pt x="1447" y="974"/>
                                    </a:lnTo>
                                    <a:lnTo>
                                      <a:pt x="1449" y="979"/>
                                    </a:lnTo>
                                    <a:lnTo>
                                      <a:pt x="1452" y="979"/>
                                    </a:lnTo>
                                    <a:lnTo>
                                      <a:pt x="1454" y="980"/>
                                    </a:lnTo>
                                    <a:lnTo>
                                      <a:pt x="1456" y="964"/>
                                    </a:lnTo>
                                    <a:lnTo>
                                      <a:pt x="1459" y="974"/>
                                    </a:lnTo>
                                    <a:lnTo>
                                      <a:pt x="1461" y="973"/>
                                    </a:lnTo>
                                    <a:lnTo>
                                      <a:pt x="1463" y="980"/>
                                    </a:lnTo>
                                    <a:lnTo>
                                      <a:pt x="1465" y="975"/>
                                    </a:lnTo>
                                    <a:lnTo>
                                      <a:pt x="1468" y="975"/>
                                    </a:lnTo>
                                    <a:lnTo>
                                      <a:pt x="1470" y="980"/>
                                    </a:lnTo>
                                    <a:lnTo>
                                      <a:pt x="1473" y="970"/>
                                    </a:lnTo>
                                    <a:lnTo>
                                      <a:pt x="1475" y="985"/>
                                    </a:lnTo>
                                    <a:lnTo>
                                      <a:pt x="1477" y="984"/>
                                    </a:lnTo>
                                    <a:lnTo>
                                      <a:pt x="1480" y="983"/>
                                    </a:lnTo>
                                    <a:lnTo>
                                      <a:pt x="1482" y="978"/>
                                    </a:lnTo>
                                    <a:lnTo>
                                      <a:pt x="1484" y="989"/>
                                    </a:lnTo>
                                    <a:lnTo>
                                      <a:pt x="1487" y="990"/>
                                    </a:lnTo>
                                    <a:lnTo>
                                      <a:pt x="1489" y="981"/>
                                    </a:lnTo>
                                    <a:lnTo>
                                      <a:pt x="1491" y="982"/>
                                    </a:lnTo>
                                    <a:lnTo>
                                      <a:pt x="1494" y="990"/>
                                    </a:lnTo>
                                    <a:lnTo>
                                      <a:pt x="1496" y="990"/>
                                    </a:lnTo>
                                    <a:lnTo>
                                      <a:pt x="1498" y="983"/>
                                    </a:lnTo>
                                    <a:lnTo>
                                      <a:pt x="1500" y="983"/>
                                    </a:lnTo>
                                    <a:lnTo>
                                      <a:pt x="1503" y="969"/>
                                    </a:lnTo>
                                    <a:lnTo>
                                      <a:pt x="1505" y="993"/>
                                    </a:lnTo>
                                    <a:lnTo>
                                      <a:pt x="1508" y="973"/>
                                    </a:lnTo>
                                    <a:lnTo>
                                      <a:pt x="1510" y="987"/>
                                    </a:lnTo>
                                    <a:lnTo>
                                      <a:pt x="1512" y="988"/>
                                    </a:lnTo>
                                    <a:lnTo>
                                      <a:pt x="1515" y="978"/>
                                    </a:lnTo>
                                    <a:lnTo>
                                      <a:pt x="1517" y="985"/>
                                    </a:lnTo>
                                    <a:lnTo>
                                      <a:pt x="1519" y="995"/>
                                    </a:lnTo>
                                    <a:lnTo>
                                      <a:pt x="1521" y="989"/>
                                    </a:lnTo>
                                    <a:lnTo>
                                      <a:pt x="1524" y="982"/>
                                    </a:lnTo>
                                    <a:lnTo>
                                      <a:pt x="1526" y="997"/>
                                    </a:lnTo>
                                    <a:lnTo>
                                      <a:pt x="1528" y="984"/>
                                    </a:lnTo>
                                    <a:lnTo>
                                      <a:pt x="1531" y="997"/>
                                    </a:lnTo>
                                    <a:lnTo>
                                      <a:pt x="1533" y="988"/>
                                    </a:lnTo>
                                    <a:lnTo>
                                      <a:pt x="1536" y="985"/>
                                    </a:lnTo>
                                    <a:lnTo>
                                      <a:pt x="1538" y="988"/>
                                    </a:lnTo>
                                    <a:lnTo>
                                      <a:pt x="1540" y="990"/>
                                    </a:lnTo>
                                    <a:lnTo>
                                      <a:pt x="1543" y="977"/>
                                    </a:lnTo>
                                    <a:lnTo>
                                      <a:pt x="1545" y="987"/>
                                    </a:lnTo>
                                    <a:lnTo>
                                      <a:pt x="1547" y="982"/>
                                    </a:lnTo>
                                    <a:lnTo>
                                      <a:pt x="1550" y="966"/>
                                    </a:lnTo>
                                    <a:lnTo>
                                      <a:pt x="1552" y="976"/>
                                    </a:lnTo>
                                    <a:lnTo>
                                      <a:pt x="1554" y="978"/>
                                    </a:lnTo>
                                    <a:lnTo>
                                      <a:pt x="1556" y="971"/>
                                    </a:lnTo>
                                    <a:lnTo>
                                      <a:pt x="1559" y="972"/>
                                    </a:lnTo>
                                    <a:lnTo>
                                      <a:pt x="1561" y="970"/>
                                    </a:lnTo>
                                    <a:lnTo>
                                      <a:pt x="1564" y="982"/>
                                    </a:lnTo>
                                    <a:lnTo>
                                      <a:pt x="1566" y="979"/>
                                    </a:lnTo>
                                    <a:lnTo>
                                      <a:pt x="1568" y="979"/>
                                    </a:lnTo>
                                    <a:lnTo>
                                      <a:pt x="1571" y="982"/>
                                    </a:lnTo>
                                    <a:lnTo>
                                      <a:pt x="1573" y="994"/>
                                    </a:lnTo>
                                    <a:lnTo>
                                      <a:pt x="1575" y="985"/>
                                    </a:lnTo>
                                    <a:lnTo>
                                      <a:pt x="1577" y="987"/>
                                    </a:lnTo>
                                    <a:lnTo>
                                      <a:pt x="1580" y="985"/>
                                    </a:lnTo>
                                    <a:lnTo>
                                      <a:pt x="1582" y="996"/>
                                    </a:lnTo>
                                    <a:lnTo>
                                      <a:pt x="1584" y="977"/>
                                    </a:lnTo>
                                    <a:lnTo>
                                      <a:pt x="1587" y="994"/>
                                    </a:lnTo>
                                    <a:lnTo>
                                      <a:pt x="1589" y="987"/>
                                    </a:lnTo>
                                    <a:lnTo>
                                      <a:pt x="1591" y="990"/>
                                    </a:lnTo>
                                    <a:lnTo>
                                      <a:pt x="1594" y="991"/>
                                    </a:lnTo>
                                    <a:lnTo>
                                      <a:pt x="1596" y="985"/>
                                    </a:lnTo>
                                    <a:lnTo>
                                      <a:pt x="1599" y="990"/>
                                    </a:lnTo>
                                    <a:lnTo>
                                      <a:pt x="1601" y="1003"/>
                                    </a:lnTo>
                                    <a:lnTo>
                                      <a:pt x="1603" y="982"/>
                                    </a:lnTo>
                                    <a:lnTo>
                                      <a:pt x="1605" y="991"/>
                                    </a:lnTo>
                                    <a:lnTo>
                                      <a:pt x="1608" y="982"/>
                                    </a:lnTo>
                                    <a:lnTo>
                                      <a:pt x="1610" y="985"/>
                                    </a:lnTo>
                                    <a:lnTo>
                                      <a:pt x="1612" y="995"/>
                                    </a:lnTo>
                                    <a:lnTo>
                                      <a:pt x="1615" y="994"/>
                                    </a:lnTo>
                                    <a:lnTo>
                                      <a:pt x="1617" y="995"/>
                                    </a:lnTo>
                                    <a:lnTo>
                                      <a:pt x="1619" y="988"/>
                                    </a:lnTo>
                                    <a:lnTo>
                                      <a:pt x="1622" y="989"/>
                                    </a:lnTo>
                                    <a:lnTo>
                                      <a:pt x="1624" y="976"/>
                                    </a:lnTo>
                                    <a:lnTo>
                                      <a:pt x="1627" y="960"/>
                                    </a:lnTo>
                                    <a:lnTo>
                                      <a:pt x="1629" y="960"/>
                                    </a:lnTo>
                                    <a:lnTo>
                                      <a:pt x="1631" y="974"/>
                                    </a:lnTo>
                                    <a:lnTo>
                                      <a:pt x="1633" y="977"/>
                                    </a:lnTo>
                                    <a:lnTo>
                                      <a:pt x="1636" y="968"/>
                                    </a:lnTo>
                                    <a:lnTo>
                                      <a:pt x="1638" y="988"/>
                                    </a:lnTo>
                                    <a:lnTo>
                                      <a:pt x="1640" y="970"/>
                                    </a:lnTo>
                                    <a:lnTo>
                                      <a:pt x="1643" y="990"/>
                                    </a:lnTo>
                                    <a:lnTo>
                                      <a:pt x="1645" y="983"/>
                                    </a:lnTo>
                                    <a:lnTo>
                                      <a:pt x="1647" y="990"/>
                                    </a:lnTo>
                                    <a:lnTo>
                                      <a:pt x="1650" y="989"/>
                                    </a:lnTo>
                                    <a:lnTo>
                                      <a:pt x="1652" y="990"/>
                                    </a:lnTo>
                                    <a:lnTo>
                                      <a:pt x="1655" y="988"/>
                                    </a:lnTo>
                                    <a:lnTo>
                                      <a:pt x="1657" y="993"/>
                                    </a:lnTo>
                                    <a:lnTo>
                                      <a:pt x="1659" y="982"/>
                                    </a:lnTo>
                                    <a:lnTo>
                                      <a:pt x="1661" y="998"/>
                                    </a:lnTo>
                                    <a:lnTo>
                                      <a:pt x="1664" y="998"/>
                                    </a:lnTo>
                                    <a:lnTo>
                                      <a:pt x="1666" y="986"/>
                                    </a:lnTo>
                                    <a:lnTo>
                                      <a:pt x="1668" y="994"/>
                                    </a:lnTo>
                                    <a:lnTo>
                                      <a:pt x="1671" y="998"/>
                                    </a:lnTo>
                                    <a:lnTo>
                                      <a:pt x="1673" y="993"/>
                                    </a:lnTo>
                                    <a:lnTo>
                                      <a:pt x="1675" y="992"/>
                                    </a:lnTo>
                                    <a:lnTo>
                                      <a:pt x="1678" y="994"/>
                                    </a:lnTo>
                                    <a:lnTo>
                                      <a:pt x="1680" y="995"/>
                                    </a:lnTo>
                                    <a:lnTo>
                                      <a:pt x="1682" y="997"/>
                                    </a:lnTo>
                                    <a:lnTo>
                                      <a:pt x="1685" y="988"/>
                                    </a:lnTo>
                                    <a:lnTo>
                                      <a:pt x="1687" y="991"/>
                                    </a:lnTo>
                                    <a:lnTo>
                                      <a:pt x="1689" y="989"/>
                                    </a:lnTo>
                                    <a:lnTo>
                                      <a:pt x="1692" y="967"/>
                                    </a:lnTo>
                                    <a:lnTo>
                                      <a:pt x="1694" y="986"/>
                                    </a:lnTo>
                                    <a:lnTo>
                                      <a:pt x="1696" y="990"/>
                                    </a:lnTo>
                                    <a:lnTo>
                                      <a:pt x="1699" y="983"/>
                                    </a:lnTo>
                                    <a:lnTo>
                                      <a:pt x="1701" y="994"/>
                                    </a:lnTo>
                                    <a:lnTo>
                                      <a:pt x="1703" y="988"/>
                                    </a:lnTo>
                                    <a:lnTo>
                                      <a:pt x="1706" y="980"/>
                                    </a:lnTo>
                                    <a:lnTo>
                                      <a:pt x="1708" y="988"/>
                                    </a:lnTo>
                                    <a:lnTo>
                                      <a:pt x="1710" y="994"/>
                                    </a:lnTo>
                                    <a:lnTo>
                                      <a:pt x="1713" y="1001"/>
                                    </a:lnTo>
                                    <a:lnTo>
                                      <a:pt x="1715" y="993"/>
                                    </a:lnTo>
                                    <a:lnTo>
                                      <a:pt x="1717" y="988"/>
                                    </a:lnTo>
                                    <a:lnTo>
                                      <a:pt x="1719" y="1001"/>
                                    </a:lnTo>
                                    <a:lnTo>
                                      <a:pt x="1722" y="1004"/>
                                    </a:lnTo>
                                    <a:lnTo>
                                      <a:pt x="1724" y="984"/>
                                    </a:lnTo>
                                    <a:lnTo>
                                      <a:pt x="1726" y="988"/>
                                    </a:lnTo>
                                    <a:lnTo>
                                      <a:pt x="1729" y="989"/>
                                    </a:lnTo>
                                    <a:lnTo>
                                      <a:pt x="1731" y="988"/>
                                    </a:lnTo>
                                    <a:lnTo>
                                      <a:pt x="1734" y="995"/>
                                    </a:lnTo>
                                    <a:lnTo>
                                      <a:pt x="1736" y="989"/>
                                    </a:lnTo>
                                    <a:lnTo>
                                      <a:pt x="1738" y="998"/>
                                    </a:lnTo>
                                    <a:lnTo>
                                      <a:pt x="1741" y="1002"/>
                                    </a:lnTo>
                                    <a:lnTo>
                                      <a:pt x="1743" y="974"/>
                                    </a:lnTo>
                                    <a:lnTo>
                                      <a:pt x="1745" y="1008"/>
                                    </a:lnTo>
                                    <a:lnTo>
                                      <a:pt x="1747" y="988"/>
                                    </a:lnTo>
                                    <a:lnTo>
                                      <a:pt x="1750" y="1001"/>
                                    </a:lnTo>
                                    <a:lnTo>
                                      <a:pt x="1753" y="1002"/>
                                    </a:lnTo>
                                    <a:lnTo>
                                      <a:pt x="1754" y="995"/>
                                    </a:lnTo>
                                    <a:lnTo>
                                      <a:pt x="1757" y="1001"/>
                                    </a:lnTo>
                                    <a:lnTo>
                                      <a:pt x="1759" y="992"/>
                                    </a:lnTo>
                                    <a:lnTo>
                                      <a:pt x="1762" y="1000"/>
                                    </a:lnTo>
                                    <a:lnTo>
                                      <a:pt x="1764" y="1005"/>
                                    </a:lnTo>
                                    <a:lnTo>
                                      <a:pt x="1766" y="994"/>
                                    </a:lnTo>
                                    <a:lnTo>
                                      <a:pt x="1769" y="996"/>
                                    </a:lnTo>
                                    <a:lnTo>
                                      <a:pt x="1771" y="993"/>
                                    </a:lnTo>
                                    <a:lnTo>
                                      <a:pt x="1773" y="985"/>
                                    </a:lnTo>
                                    <a:lnTo>
                                      <a:pt x="1775" y="980"/>
                                    </a:lnTo>
                                    <a:lnTo>
                                      <a:pt x="1778" y="985"/>
                                    </a:lnTo>
                                    <a:lnTo>
                                      <a:pt x="1780" y="990"/>
                                    </a:lnTo>
                                    <a:lnTo>
                                      <a:pt x="1782" y="985"/>
                                    </a:lnTo>
                                    <a:lnTo>
                                      <a:pt x="1785" y="976"/>
                                    </a:lnTo>
                                    <a:lnTo>
                                      <a:pt x="1787" y="982"/>
                                    </a:lnTo>
                                    <a:lnTo>
                                      <a:pt x="1790" y="990"/>
                                    </a:lnTo>
                                    <a:lnTo>
                                      <a:pt x="1792" y="983"/>
                                    </a:lnTo>
                                    <a:lnTo>
                                      <a:pt x="1794" y="992"/>
                                    </a:lnTo>
                                    <a:lnTo>
                                      <a:pt x="1797" y="991"/>
                                    </a:lnTo>
                                    <a:lnTo>
                                      <a:pt x="1799" y="996"/>
                                    </a:lnTo>
                                    <a:lnTo>
                                      <a:pt x="1801" y="1004"/>
                                    </a:lnTo>
                                    <a:lnTo>
                                      <a:pt x="1803" y="986"/>
                                    </a:lnTo>
                                    <a:lnTo>
                                      <a:pt x="1806" y="997"/>
                                    </a:lnTo>
                                    <a:lnTo>
                                      <a:pt x="1808" y="999"/>
                                    </a:lnTo>
                                    <a:lnTo>
                                      <a:pt x="1810" y="997"/>
                                    </a:lnTo>
                                    <a:lnTo>
                                      <a:pt x="1813" y="1003"/>
                                    </a:lnTo>
                                    <a:lnTo>
                                      <a:pt x="1815" y="990"/>
                                    </a:lnTo>
                                    <a:lnTo>
                                      <a:pt x="1818" y="1002"/>
                                    </a:lnTo>
                                    <a:lnTo>
                                      <a:pt x="1820" y="999"/>
                                    </a:lnTo>
                                    <a:lnTo>
                                      <a:pt x="1822" y="1007"/>
                                    </a:lnTo>
                                    <a:lnTo>
                                      <a:pt x="1825" y="996"/>
                                    </a:lnTo>
                                    <a:lnTo>
                                      <a:pt x="1827" y="1003"/>
                                    </a:lnTo>
                                    <a:lnTo>
                                      <a:pt x="1829" y="1011"/>
                                    </a:lnTo>
                                    <a:lnTo>
                                      <a:pt x="1831" y="997"/>
                                    </a:lnTo>
                                    <a:lnTo>
                                      <a:pt x="1834" y="1000"/>
                                    </a:lnTo>
                                    <a:lnTo>
                                      <a:pt x="1836" y="1005"/>
                                    </a:lnTo>
                                    <a:lnTo>
                                      <a:pt x="1838" y="999"/>
                                    </a:lnTo>
                                    <a:lnTo>
                                      <a:pt x="1841" y="1005"/>
                                    </a:lnTo>
                                    <a:lnTo>
                                      <a:pt x="1843" y="999"/>
                                    </a:lnTo>
                                    <a:lnTo>
                                      <a:pt x="1845" y="1003"/>
                                    </a:lnTo>
                                    <a:lnTo>
                                      <a:pt x="1848" y="1001"/>
                                    </a:lnTo>
                                    <a:lnTo>
                                      <a:pt x="1850" y="1009"/>
                                    </a:lnTo>
                                    <a:lnTo>
                                      <a:pt x="1852" y="1001"/>
                                    </a:lnTo>
                                    <a:lnTo>
                                      <a:pt x="1855" y="994"/>
                                    </a:lnTo>
                                    <a:lnTo>
                                      <a:pt x="1857" y="998"/>
                                    </a:lnTo>
                                    <a:lnTo>
                                      <a:pt x="1859" y="1001"/>
                                    </a:lnTo>
                                    <a:lnTo>
                                      <a:pt x="1862" y="1017"/>
                                    </a:lnTo>
                                    <a:lnTo>
                                      <a:pt x="1864" y="998"/>
                                    </a:lnTo>
                                    <a:lnTo>
                                      <a:pt x="1866" y="1008"/>
                                    </a:lnTo>
                                    <a:lnTo>
                                      <a:pt x="1869" y="996"/>
                                    </a:lnTo>
                                    <a:lnTo>
                                      <a:pt x="1871" y="1003"/>
                                    </a:lnTo>
                                    <a:lnTo>
                                      <a:pt x="1873" y="989"/>
                                    </a:lnTo>
                                    <a:lnTo>
                                      <a:pt x="1876" y="1019"/>
                                    </a:lnTo>
                                    <a:lnTo>
                                      <a:pt x="1878" y="1008"/>
                                    </a:lnTo>
                                    <a:lnTo>
                                      <a:pt x="1881" y="995"/>
                                    </a:lnTo>
                                    <a:lnTo>
                                      <a:pt x="1883" y="995"/>
                                    </a:lnTo>
                                    <a:lnTo>
                                      <a:pt x="1885" y="998"/>
                                    </a:lnTo>
                                    <a:lnTo>
                                      <a:pt x="1887" y="1004"/>
                                    </a:lnTo>
                                    <a:lnTo>
                                      <a:pt x="1889" y="983"/>
                                    </a:lnTo>
                                    <a:lnTo>
                                      <a:pt x="1892" y="979"/>
                                    </a:lnTo>
                                    <a:lnTo>
                                      <a:pt x="1894" y="978"/>
                                    </a:lnTo>
                                    <a:lnTo>
                                      <a:pt x="1897" y="987"/>
                                    </a:lnTo>
                                    <a:lnTo>
                                      <a:pt x="1899" y="995"/>
                                    </a:lnTo>
                                    <a:lnTo>
                                      <a:pt x="1901" y="983"/>
                                    </a:lnTo>
                                    <a:lnTo>
                                      <a:pt x="1904" y="992"/>
                                    </a:lnTo>
                                    <a:lnTo>
                                      <a:pt x="1906" y="994"/>
                                    </a:lnTo>
                                    <a:lnTo>
                                      <a:pt x="1909" y="1001"/>
                                    </a:lnTo>
                                    <a:lnTo>
                                      <a:pt x="1911" y="1004"/>
                                    </a:lnTo>
                                    <a:lnTo>
                                      <a:pt x="1913" y="1003"/>
                                    </a:lnTo>
                                    <a:lnTo>
                                      <a:pt x="1915" y="1006"/>
                                    </a:lnTo>
                                    <a:lnTo>
                                      <a:pt x="1917" y="997"/>
                                    </a:lnTo>
                                    <a:lnTo>
                                      <a:pt x="1920" y="1003"/>
                                    </a:lnTo>
                                    <a:lnTo>
                                      <a:pt x="1922" y="1004"/>
                                    </a:lnTo>
                                    <a:lnTo>
                                      <a:pt x="1925" y="997"/>
                                    </a:lnTo>
                                    <a:lnTo>
                                      <a:pt x="1927" y="1003"/>
                                    </a:lnTo>
                                    <a:lnTo>
                                      <a:pt x="1929" y="1001"/>
                                    </a:lnTo>
                                    <a:lnTo>
                                      <a:pt x="1932" y="1002"/>
                                    </a:lnTo>
                                    <a:lnTo>
                                      <a:pt x="1934" y="1002"/>
                                    </a:lnTo>
                                    <a:lnTo>
                                      <a:pt x="1936" y="1008"/>
                                    </a:lnTo>
                                    <a:lnTo>
                                      <a:pt x="1939" y="1016"/>
                                    </a:lnTo>
                                    <a:lnTo>
                                      <a:pt x="1941" y="998"/>
                                    </a:lnTo>
                                    <a:lnTo>
                                      <a:pt x="1943" y="997"/>
                                    </a:lnTo>
                                    <a:lnTo>
                                      <a:pt x="1946" y="1017"/>
                                    </a:lnTo>
                                    <a:lnTo>
                                      <a:pt x="1948" y="1007"/>
                                    </a:lnTo>
                                    <a:lnTo>
                                      <a:pt x="1950" y="992"/>
                                    </a:lnTo>
                                    <a:lnTo>
                                      <a:pt x="1953" y="1000"/>
                                    </a:lnTo>
                                    <a:lnTo>
                                      <a:pt x="1955" y="1001"/>
                                    </a:lnTo>
                                    <a:lnTo>
                                      <a:pt x="1957" y="1007"/>
                                    </a:lnTo>
                                    <a:lnTo>
                                      <a:pt x="1960" y="1006"/>
                                    </a:lnTo>
                                    <a:lnTo>
                                      <a:pt x="1962" y="1011"/>
                                    </a:lnTo>
                                    <a:lnTo>
                                      <a:pt x="1964" y="1015"/>
                                    </a:lnTo>
                                    <a:lnTo>
                                      <a:pt x="1967" y="987"/>
                                    </a:lnTo>
                                    <a:lnTo>
                                      <a:pt x="1969" y="992"/>
                                    </a:lnTo>
                                    <a:lnTo>
                                      <a:pt x="1972" y="996"/>
                                    </a:lnTo>
                                    <a:lnTo>
                                      <a:pt x="1974" y="1002"/>
                                    </a:lnTo>
                                    <a:lnTo>
                                      <a:pt x="1976" y="1000"/>
                                    </a:lnTo>
                                    <a:lnTo>
                                      <a:pt x="1978" y="993"/>
                                    </a:lnTo>
                                    <a:lnTo>
                                      <a:pt x="1980" y="991"/>
                                    </a:lnTo>
                                    <a:lnTo>
                                      <a:pt x="1983" y="990"/>
                                    </a:lnTo>
                                    <a:lnTo>
                                      <a:pt x="1985" y="992"/>
                                    </a:lnTo>
                                    <a:lnTo>
                                      <a:pt x="1988" y="988"/>
                                    </a:lnTo>
                                    <a:lnTo>
                                      <a:pt x="1990" y="982"/>
                                    </a:lnTo>
                                    <a:lnTo>
                                      <a:pt x="1992" y="990"/>
                                    </a:lnTo>
                                    <a:lnTo>
                                      <a:pt x="1995" y="988"/>
                                    </a:lnTo>
                                    <a:lnTo>
                                      <a:pt x="1997" y="998"/>
                                    </a:lnTo>
                                    <a:lnTo>
                                      <a:pt x="1999" y="999"/>
                                    </a:lnTo>
                                    <a:lnTo>
                                      <a:pt x="2002" y="1002"/>
                                    </a:lnTo>
                                    <a:lnTo>
                                      <a:pt x="2004" y="998"/>
                                    </a:lnTo>
                                    <a:lnTo>
                                      <a:pt x="2006" y="999"/>
                                    </a:lnTo>
                                    <a:lnTo>
                                      <a:pt x="2008" y="1008"/>
                                    </a:lnTo>
                                    <a:lnTo>
                                      <a:pt x="2011" y="1009"/>
                                    </a:lnTo>
                                    <a:lnTo>
                                      <a:pt x="2013" y="1005"/>
                                    </a:lnTo>
                                    <a:lnTo>
                                      <a:pt x="2016" y="1007"/>
                                    </a:lnTo>
                                    <a:lnTo>
                                      <a:pt x="2018" y="995"/>
                                    </a:lnTo>
                                    <a:lnTo>
                                      <a:pt x="2020" y="1002"/>
                                    </a:lnTo>
                                    <a:lnTo>
                                      <a:pt x="2023" y="1009"/>
                                    </a:lnTo>
                                    <a:lnTo>
                                      <a:pt x="2025" y="999"/>
                                    </a:lnTo>
                                    <a:lnTo>
                                      <a:pt x="2027" y="1011"/>
                                    </a:lnTo>
                                    <a:lnTo>
                                      <a:pt x="2029" y="1005"/>
                                    </a:lnTo>
                                    <a:lnTo>
                                      <a:pt x="2032" y="1010"/>
                                    </a:lnTo>
                                    <a:lnTo>
                                      <a:pt x="2034" y="1003"/>
                                    </a:lnTo>
                                    <a:lnTo>
                                      <a:pt x="2036" y="1011"/>
                                    </a:lnTo>
                                    <a:lnTo>
                                      <a:pt x="2039" y="1015"/>
                                    </a:lnTo>
                                    <a:lnTo>
                                      <a:pt x="2041" y="1011"/>
                                    </a:lnTo>
                                    <a:lnTo>
                                      <a:pt x="2044" y="1009"/>
                                    </a:lnTo>
                                    <a:lnTo>
                                      <a:pt x="2046" y="988"/>
                                    </a:lnTo>
                                    <a:lnTo>
                                      <a:pt x="2048" y="1001"/>
                                    </a:lnTo>
                                    <a:lnTo>
                                      <a:pt x="2050" y="990"/>
                                    </a:lnTo>
                                    <a:lnTo>
                                      <a:pt x="2053" y="997"/>
                                    </a:lnTo>
                                    <a:lnTo>
                                      <a:pt x="2055" y="1008"/>
                                    </a:lnTo>
                                    <a:lnTo>
                                      <a:pt x="2057" y="989"/>
                                    </a:lnTo>
                                    <a:lnTo>
                                      <a:pt x="2060" y="990"/>
                                    </a:lnTo>
                                    <a:lnTo>
                                      <a:pt x="2062" y="994"/>
                                    </a:lnTo>
                                    <a:lnTo>
                                      <a:pt x="2064" y="995"/>
                                    </a:lnTo>
                                    <a:lnTo>
                                      <a:pt x="2067" y="1001"/>
                                    </a:lnTo>
                                    <a:lnTo>
                                      <a:pt x="2069" y="1006"/>
                                    </a:lnTo>
                                    <a:lnTo>
                                      <a:pt x="2071" y="998"/>
                                    </a:lnTo>
                                    <a:lnTo>
                                      <a:pt x="2074" y="1013"/>
                                    </a:lnTo>
                                    <a:lnTo>
                                      <a:pt x="2076" y="995"/>
                                    </a:lnTo>
                                    <a:lnTo>
                                      <a:pt x="2079" y="1002"/>
                                    </a:lnTo>
                                    <a:lnTo>
                                      <a:pt x="2081" y="1007"/>
                                    </a:lnTo>
                                    <a:lnTo>
                                      <a:pt x="2083" y="999"/>
                                    </a:lnTo>
                                    <a:lnTo>
                                      <a:pt x="2085" y="999"/>
                                    </a:lnTo>
                                    <a:lnTo>
                                      <a:pt x="2088" y="1011"/>
                                    </a:lnTo>
                                    <a:lnTo>
                                      <a:pt x="2090" y="998"/>
                                    </a:lnTo>
                                    <a:lnTo>
                                      <a:pt x="2092" y="999"/>
                                    </a:lnTo>
                                    <a:lnTo>
                                      <a:pt x="2095" y="1002"/>
                                    </a:lnTo>
                                    <a:lnTo>
                                      <a:pt x="2097" y="1009"/>
                                    </a:lnTo>
                                    <a:lnTo>
                                      <a:pt x="2099" y="992"/>
                                    </a:lnTo>
                                    <a:lnTo>
                                      <a:pt x="2102" y="990"/>
                                    </a:lnTo>
                                    <a:lnTo>
                                      <a:pt x="2104" y="984"/>
                                    </a:lnTo>
                                    <a:lnTo>
                                      <a:pt x="2107" y="988"/>
                                    </a:lnTo>
                                    <a:lnTo>
                                      <a:pt x="2109" y="998"/>
                                    </a:lnTo>
                                    <a:lnTo>
                                      <a:pt x="2111" y="991"/>
                                    </a:lnTo>
                                    <a:lnTo>
                                      <a:pt x="2113" y="996"/>
                                    </a:lnTo>
                                    <a:lnTo>
                                      <a:pt x="2115" y="998"/>
                                    </a:lnTo>
                                    <a:lnTo>
                                      <a:pt x="2118" y="1003"/>
                                    </a:lnTo>
                                    <a:lnTo>
                                      <a:pt x="2120" y="998"/>
                                    </a:lnTo>
                                    <a:lnTo>
                                      <a:pt x="2123" y="1011"/>
                                    </a:lnTo>
                                    <a:lnTo>
                                      <a:pt x="2125" y="1011"/>
                                    </a:lnTo>
                                    <a:lnTo>
                                      <a:pt x="2127" y="998"/>
                                    </a:lnTo>
                                    <a:lnTo>
                                      <a:pt x="2130" y="1000"/>
                                    </a:lnTo>
                                    <a:lnTo>
                                      <a:pt x="2132" y="1004"/>
                                    </a:lnTo>
                                    <a:lnTo>
                                      <a:pt x="2135" y="987"/>
                                    </a:lnTo>
                                    <a:lnTo>
                                      <a:pt x="2137" y="1015"/>
                                    </a:lnTo>
                                    <a:lnTo>
                                      <a:pt x="2139" y="1006"/>
                                    </a:lnTo>
                                    <a:lnTo>
                                      <a:pt x="2141" y="1019"/>
                                    </a:lnTo>
                                    <a:lnTo>
                                      <a:pt x="2143" y="1002"/>
                                    </a:lnTo>
                                    <a:lnTo>
                                      <a:pt x="2146" y="1009"/>
                                    </a:lnTo>
                                    <a:lnTo>
                                      <a:pt x="2148" y="1005"/>
                                    </a:lnTo>
                                    <a:lnTo>
                                      <a:pt x="2151" y="1018"/>
                                    </a:lnTo>
                                    <a:lnTo>
                                      <a:pt x="2153" y="1001"/>
                                    </a:lnTo>
                                    <a:lnTo>
                                      <a:pt x="2155" y="992"/>
                                    </a:lnTo>
                                    <a:lnTo>
                                      <a:pt x="2158" y="999"/>
                                    </a:lnTo>
                                    <a:lnTo>
                                      <a:pt x="2160" y="999"/>
                                    </a:lnTo>
                                    <a:lnTo>
                                      <a:pt x="2162" y="1003"/>
                                    </a:lnTo>
                                    <a:lnTo>
                                      <a:pt x="2165" y="994"/>
                                    </a:lnTo>
                                    <a:lnTo>
                                      <a:pt x="2167" y="1007"/>
                                    </a:lnTo>
                                    <a:lnTo>
                                      <a:pt x="2169" y="1004"/>
                                    </a:lnTo>
                                    <a:lnTo>
                                      <a:pt x="2171" y="999"/>
                                    </a:lnTo>
                                    <a:lnTo>
                                      <a:pt x="2174" y="1012"/>
                                    </a:lnTo>
                                    <a:lnTo>
                                      <a:pt x="2176" y="1009"/>
                                    </a:lnTo>
                                    <a:lnTo>
                                      <a:pt x="2179" y="995"/>
                                    </a:lnTo>
                                    <a:lnTo>
                                      <a:pt x="2181" y="995"/>
                                    </a:lnTo>
                                    <a:lnTo>
                                      <a:pt x="2183" y="987"/>
                                    </a:lnTo>
                                    <a:lnTo>
                                      <a:pt x="2186" y="989"/>
                                    </a:lnTo>
                                    <a:lnTo>
                                      <a:pt x="2188" y="992"/>
                                    </a:lnTo>
                                    <a:lnTo>
                                      <a:pt x="2190" y="1003"/>
                                    </a:lnTo>
                                    <a:lnTo>
                                      <a:pt x="2193" y="1001"/>
                                    </a:lnTo>
                                    <a:lnTo>
                                      <a:pt x="2195" y="1012"/>
                                    </a:lnTo>
                                    <a:lnTo>
                                      <a:pt x="2197" y="1008"/>
                                    </a:lnTo>
                                    <a:lnTo>
                                      <a:pt x="2199" y="1015"/>
                                    </a:lnTo>
                                    <a:lnTo>
                                      <a:pt x="2202" y="998"/>
                                    </a:lnTo>
                                    <a:lnTo>
                                      <a:pt x="2204" y="1005"/>
                                    </a:lnTo>
                                    <a:lnTo>
                                      <a:pt x="2206" y="1009"/>
                                    </a:lnTo>
                                    <a:lnTo>
                                      <a:pt x="2209" y="997"/>
                                    </a:lnTo>
                                    <a:lnTo>
                                      <a:pt x="2211" y="1003"/>
                                    </a:lnTo>
                                    <a:lnTo>
                                      <a:pt x="2214" y="1025"/>
                                    </a:lnTo>
                                    <a:lnTo>
                                      <a:pt x="2216" y="1008"/>
                                    </a:lnTo>
                                    <a:lnTo>
                                      <a:pt x="2218" y="1007"/>
                                    </a:lnTo>
                                    <a:lnTo>
                                      <a:pt x="2221" y="1017"/>
                                    </a:lnTo>
                                    <a:lnTo>
                                      <a:pt x="2223" y="1005"/>
                                    </a:lnTo>
                                    <a:lnTo>
                                      <a:pt x="2225" y="1003"/>
                                    </a:lnTo>
                                    <a:lnTo>
                                      <a:pt x="2228" y="995"/>
                                    </a:lnTo>
                                    <a:lnTo>
                                      <a:pt x="2230" y="1008"/>
                                    </a:lnTo>
                                    <a:lnTo>
                                      <a:pt x="2232" y="1011"/>
                                    </a:lnTo>
                                    <a:lnTo>
                                      <a:pt x="2234" y="1011"/>
                                    </a:lnTo>
                                    <a:lnTo>
                                      <a:pt x="2237" y="1012"/>
                                    </a:lnTo>
                                    <a:lnTo>
                                      <a:pt x="2239" y="1003"/>
                                    </a:lnTo>
                                    <a:lnTo>
                                      <a:pt x="2242" y="1001"/>
                                    </a:lnTo>
                                    <a:lnTo>
                                      <a:pt x="2244" y="1010"/>
                                    </a:lnTo>
                                    <a:lnTo>
                                      <a:pt x="2246" y="1023"/>
                                    </a:lnTo>
                                    <a:lnTo>
                                      <a:pt x="2251" y="1018"/>
                                    </a:lnTo>
                                    <a:lnTo>
                                      <a:pt x="2255" y="1011"/>
                                    </a:lnTo>
                                    <a:lnTo>
                                      <a:pt x="2260" y="997"/>
                                    </a:lnTo>
                                    <a:lnTo>
                                      <a:pt x="2264" y="1009"/>
                                    </a:lnTo>
                                    <a:lnTo>
                                      <a:pt x="2268" y="1007"/>
                                    </a:lnTo>
                                    <a:lnTo>
                                      <a:pt x="2273" y="1010"/>
                                    </a:lnTo>
                                    <a:lnTo>
                                      <a:pt x="2277" y="1011"/>
                                    </a:lnTo>
                                    <a:lnTo>
                                      <a:pt x="2282" y="1002"/>
                                    </a:lnTo>
                                    <a:lnTo>
                                      <a:pt x="2286" y="1022"/>
                                    </a:lnTo>
                                    <a:lnTo>
                                      <a:pt x="2290" y="1007"/>
                                    </a:lnTo>
                                    <a:lnTo>
                                      <a:pt x="2295" y="968"/>
                                    </a:lnTo>
                                    <a:lnTo>
                                      <a:pt x="2299" y="982"/>
                                    </a:lnTo>
                                    <a:lnTo>
                                      <a:pt x="2304" y="967"/>
                                    </a:lnTo>
                                    <a:lnTo>
                                      <a:pt x="2308" y="967"/>
                                    </a:lnTo>
                                    <a:lnTo>
                                      <a:pt x="2312" y="967"/>
                                    </a:lnTo>
                                    <a:lnTo>
                                      <a:pt x="2317" y="962"/>
                                    </a:lnTo>
                                    <a:lnTo>
                                      <a:pt x="2321" y="965"/>
                                    </a:lnTo>
                                    <a:lnTo>
                                      <a:pt x="2326" y="950"/>
                                    </a:lnTo>
                                    <a:lnTo>
                                      <a:pt x="2330" y="949"/>
                                    </a:lnTo>
                                    <a:lnTo>
                                      <a:pt x="2334" y="944"/>
                                    </a:lnTo>
                                    <a:lnTo>
                                      <a:pt x="2339" y="937"/>
                                    </a:lnTo>
                                    <a:lnTo>
                                      <a:pt x="2343" y="939"/>
                                    </a:lnTo>
                                    <a:lnTo>
                                      <a:pt x="2348" y="931"/>
                                    </a:lnTo>
                                    <a:lnTo>
                                      <a:pt x="2352" y="929"/>
                                    </a:lnTo>
                                    <a:lnTo>
                                      <a:pt x="2357" y="904"/>
                                    </a:lnTo>
                                    <a:lnTo>
                                      <a:pt x="2361" y="906"/>
                                    </a:lnTo>
                                    <a:lnTo>
                                      <a:pt x="2365" y="896"/>
                                    </a:lnTo>
                                    <a:lnTo>
                                      <a:pt x="2370" y="896"/>
                                    </a:lnTo>
                                    <a:lnTo>
                                      <a:pt x="2374" y="883"/>
                                    </a:lnTo>
                                    <a:lnTo>
                                      <a:pt x="2379" y="866"/>
                                    </a:lnTo>
                                    <a:lnTo>
                                      <a:pt x="2383" y="868"/>
                                    </a:lnTo>
                                    <a:lnTo>
                                      <a:pt x="2387" y="869"/>
                                    </a:lnTo>
                                    <a:lnTo>
                                      <a:pt x="2392" y="876"/>
                                    </a:lnTo>
                                    <a:lnTo>
                                      <a:pt x="2396" y="883"/>
                                    </a:lnTo>
                                    <a:lnTo>
                                      <a:pt x="2401" y="879"/>
                                    </a:lnTo>
                                    <a:lnTo>
                                      <a:pt x="2405" y="889"/>
                                    </a:lnTo>
                                    <a:lnTo>
                                      <a:pt x="2409" y="892"/>
                                    </a:lnTo>
                                    <a:lnTo>
                                      <a:pt x="2414" y="878"/>
                                    </a:lnTo>
                                    <a:lnTo>
                                      <a:pt x="2418" y="887"/>
                                    </a:lnTo>
                                    <a:lnTo>
                                      <a:pt x="2423" y="882"/>
                                    </a:lnTo>
                                    <a:lnTo>
                                      <a:pt x="2427" y="875"/>
                                    </a:lnTo>
                                    <a:lnTo>
                                      <a:pt x="2431" y="876"/>
                                    </a:lnTo>
                                    <a:lnTo>
                                      <a:pt x="2436" y="873"/>
                                    </a:lnTo>
                                    <a:lnTo>
                                      <a:pt x="2440" y="879"/>
                                    </a:lnTo>
                                    <a:lnTo>
                                      <a:pt x="2445" y="868"/>
                                    </a:lnTo>
                                    <a:lnTo>
                                      <a:pt x="2449" y="870"/>
                                    </a:lnTo>
                                    <a:lnTo>
                                      <a:pt x="2454" y="864"/>
                                    </a:lnTo>
                                    <a:lnTo>
                                      <a:pt x="2458" y="873"/>
                                    </a:lnTo>
                                    <a:lnTo>
                                      <a:pt x="2462" y="872"/>
                                    </a:lnTo>
                                    <a:lnTo>
                                      <a:pt x="2467" y="855"/>
                                    </a:lnTo>
                                    <a:lnTo>
                                      <a:pt x="2471" y="865"/>
                                    </a:lnTo>
                                    <a:lnTo>
                                      <a:pt x="2476" y="851"/>
                                    </a:lnTo>
                                    <a:lnTo>
                                      <a:pt x="2480" y="855"/>
                                    </a:lnTo>
                                    <a:lnTo>
                                      <a:pt x="2485" y="867"/>
                                    </a:lnTo>
                                    <a:lnTo>
                                      <a:pt x="2489" y="859"/>
                                    </a:lnTo>
                                    <a:lnTo>
                                      <a:pt x="2493" y="862"/>
                                    </a:lnTo>
                                    <a:lnTo>
                                      <a:pt x="2498" y="854"/>
                                    </a:lnTo>
                                    <a:lnTo>
                                      <a:pt x="2502" y="861"/>
                                    </a:lnTo>
                                    <a:lnTo>
                                      <a:pt x="2506" y="854"/>
                                    </a:lnTo>
                                    <a:lnTo>
                                      <a:pt x="2511" y="839"/>
                                    </a:lnTo>
                                    <a:lnTo>
                                      <a:pt x="2515" y="874"/>
                                    </a:lnTo>
                                    <a:lnTo>
                                      <a:pt x="2520" y="863"/>
                                    </a:lnTo>
                                    <a:lnTo>
                                      <a:pt x="2524" y="864"/>
                                    </a:lnTo>
                                    <a:lnTo>
                                      <a:pt x="2528" y="855"/>
                                    </a:lnTo>
                                    <a:lnTo>
                                      <a:pt x="2533" y="860"/>
                                    </a:lnTo>
                                  </a:path>
                                </a:pathLst>
                              </a:custGeom>
                              <a:noFill/>
                              <a:ln w="39960">
                                <a:solidFill>
                                  <a:srgbClr val="00295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4" name="Freeform 156"/>
                            <wps:cNvSpPr>
                              <a:spLocks noChangeArrowheads="1"/>
                            </wps:cNvSpPr>
                            <wps:spPr bwMode="auto">
                              <a:xfrm>
                                <a:off x="5576" y="3879"/>
                                <a:ext cx="258" cy="73"/>
                              </a:xfrm>
                              <a:custGeom>
                                <a:avLst/>
                                <a:gdLst>
                                  <a:gd name="T0" fmla="*/ 0 w 154"/>
                                  <a:gd name="T1" fmla="*/ 46 h 44"/>
                                  <a:gd name="T2" fmla="*/ 7 w 154"/>
                                  <a:gd name="T3" fmla="*/ 43 h 44"/>
                                  <a:gd name="T4" fmla="*/ 15 w 154"/>
                                  <a:gd name="T5" fmla="*/ 48 h 44"/>
                                  <a:gd name="T6" fmla="*/ 22 w 154"/>
                                  <a:gd name="T7" fmla="*/ 37 h 44"/>
                                  <a:gd name="T8" fmla="*/ 30 w 154"/>
                                  <a:gd name="T9" fmla="*/ 50 h 44"/>
                                  <a:gd name="T10" fmla="*/ 37 w 154"/>
                                  <a:gd name="T11" fmla="*/ 50 h 44"/>
                                  <a:gd name="T12" fmla="*/ 44 w 154"/>
                                  <a:gd name="T13" fmla="*/ 33 h 44"/>
                                  <a:gd name="T14" fmla="*/ 52 w 154"/>
                                  <a:gd name="T15" fmla="*/ 45 h 44"/>
                                  <a:gd name="T16" fmla="*/ 59 w 154"/>
                                  <a:gd name="T17" fmla="*/ 46 h 44"/>
                                  <a:gd name="T18" fmla="*/ 65 w 154"/>
                                  <a:gd name="T19" fmla="*/ 38 h 44"/>
                                  <a:gd name="T20" fmla="*/ 74 w 154"/>
                                  <a:gd name="T21" fmla="*/ 30 h 44"/>
                                  <a:gd name="T22" fmla="*/ 80 w 154"/>
                                  <a:gd name="T23" fmla="*/ 37 h 44"/>
                                  <a:gd name="T24" fmla="*/ 89 w 154"/>
                                  <a:gd name="T25" fmla="*/ 30 h 44"/>
                                  <a:gd name="T26" fmla="*/ 95 w 154"/>
                                  <a:gd name="T27" fmla="*/ 25 h 44"/>
                                  <a:gd name="T28" fmla="*/ 104 w 154"/>
                                  <a:gd name="T29" fmla="*/ 41 h 44"/>
                                  <a:gd name="T30" fmla="*/ 111 w 154"/>
                                  <a:gd name="T31" fmla="*/ 22 h 44"/>
                                  <a:gd name="T32" fmla="*/ 117 w 154"/>
                                  <a:gd name="T33" fmla="*/ 18 h 44"/>
                                  <a:gd name="T34" fmla="*/ 126 w 154"/>
                                  <a:gd name="T35" fmla="*/ 63 h 44"/>
                                  <a:gd name="T36" fmla="*/ 132 w 154"/>
                                  <a:gd name="T37" fmla="*/ 37 h 44"/>
                                  <a:gd name="T38" fmla="*/ 141 w 154"/>
                                  <a:gd name="T39" fmla="*/ 33 h 44"/>
                                  <a:gd name="T40" fmla="*/ 147 w 154"/>
                                  <a:gd name="T41" fmla="*/ 18 h 44"/>
                                  <a:gd name="T42" fmla="*/ 154 w 154"/>
                                  <a:gd name="T43" fmla="*/ 0 h 44"/>
                                  <a:gd name="T44" fmla="*/ 163 w 154"/>
                                  <a:gd name="T45" fmla="*/ 35 h 44"/>
                                  <a:gd name="T46" fmla="*/ 169 w 154"/>
                                  <a:gd name="T47" fmla="*/ 46 h 44"/>
                                  <a:gd name="T48" fmla="*/ 178 w 154"/>
                                  <a:gd name="T49" fmla="*/ 32 h 44"/>
                                  <a:gd name="T50" fmla="*/ 184 w 154"/>
                                  <a:gd name="T51" fmla="*/ 27 h 44"/>
                                  <a:gd name="T52" fmla="*/ 191 w 154"/>
                                  <a:gd name="T53" fmla="*/ 40 h 44"/>
                                  <a:gd name="T54" fmla="*/ 199 w 154"/>
                                  <a:gd name="T55" fmla="*/ 28 h 44"/>
                                  <a:gd name="T56" fmla="*/ 206 w 154"/>
                                  <a:gd name="T57" fmla="*/ 37 h 44"/>
                                  <a:gd name="T58" fmla="*/ 214 w 154"/>
                                  <a:gd name="T59" fmla="*/ 63 h 44"/>
                                  <a:gd name="T60" fmla="*/ 221 w 154"/>
                                  <a:gd name="T61" fmla="*/ 61 h 44"/>
                                  <a:gd name="T62" fmla="*/ 230 w 154"/>
                                  <a:gd name="T63" fmla="*/ 55 h 44"/>
                                  <a:gd name="T64" fmla="*/ 236 w 154"/>
                                  <a:gd name="T65" fmla="*/ 73 h 44"/>
                                  <a:gd name="T66" fmla="*/ 243 w 154"/>
                                  <a:gd name="T67" fmla="*/ 68 h 44"/>
                                  <a:gd name="T68" fmla="*/ 251 w 154"/>
                                  <a:gd name="T69" fmla="*/ 70 h 44"/>
                                  <a:gd name="T70" fmla="*/ 258 w 154"/>
                                  <a:gd name="T71" fmla="*/ 70 h 44"/>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54" h="44">
                                    <a:moveTo>
                                      <a:pt x="0" y="28"/>
                                    </a:moveTo>
                                    <a:lnTo>
                                      <a:pt x="4" y="26"/>
                                    </a:lnTo>
                                    <a:lnTo>
                                      <a:pt x="9" y="29"/>
                                    </a:lnTo>
                                    <a:lnTo>
                                      <a:pt x="13" y="22"/>
                                    </a:lnTo>
                                    <a:lnTo>
                                      <a:pt x="18" y="30"/>
                                    </a:lnTo>
                                    <a:lnTo>
                                      <a:pt x="22" y="30"/>
                                    </a:lnTo>
                                    <a:lnTo>
                                      <a:pt x="26" y="20"/>
                                    </a:lnTo>
                                    <a:lnTo>
                                      <a:pt x="31" y="27"/>
                                    </a:lnTo>
                                    <a:lnTo>
                                      <a:pt x="35" y="28"/>
                                    </a:lnTo>
                                    <a:lnTo>
                                      <a:pt x="39" y="23"/>
                                    </a:lnTo>
                                    <a:lnTo>
                                      <a:pt x="44" y="18"/>
                                    </a:lnTo>
                                    <a:lnTo>
                                      <a:pt x="48" y="22"/>
                                    </a:lnTo>
                                    <a:lnTo>
                                      <a:pt x="53" y="18"/>
                                    </a:lnTo>
                                    <a:lnTo>
                                      <a:pt x="57" y="15"/>
                                    </a:lnTo>
                                    <a:lnTo>
                                      <a:pt x="62" y="25"/>
                                    </a:lnTo>
                                    <a:lnTo>
                                      <a:pt x="66" y="13"/>
                                    </a:lnTo>
                                    <a:lnTo>
                                      <a:pt x="70" y="11"/>
                                    </a:lnTo>
                                    <a:lnTo>
                                      <a:pt x="75" y="38"/>
                                    </a:lnTo>
                                    <a:lnTo>
                                      <a:pt x="79" y="22"/>
                                    </a:lnTo>
                                    <a:lnTo>
                                      <a:pt x="84" y="20"/>
                                    </a:lnTo>
                                    <a:lnTo>
                                      <a:pt x="88" y="11"/>
                                    </a:lnTo>
                                    <a:lnTo>
                                      <a:pt x="92" y="0"/>
                                    </a:lnTo>
                                    <a:lnTo>
                                      <a:pt x="97" y="21"/>
                                    </a:lnTo>
                                    <a:lnTo>
                                      <a:pt x="101" y="28"/>
                                    </a:lnTo>
                                    <a:lnTo>
                                      <a:pt x="106" y="19"/>
                                    </a:lnTo>
                                    <a:lnTo>
                                      <a:pt x="110" y="16"/>
                                    </a:lnTo>
                                    <a:lnTo>
                                      <a:pt x="114" y="24"/>
                                    </a:lnTo>
                                    <a:lnTo>
                                      <a:pt x="119" y="17"/>
                                    </a:lnTo>
                                    <a:lnTo>
                                      <a:pt x="123" y="22"/>
                                    </a:lnTo>
                                    <a:lnTo>
                                      <a:pt x="128" y="38"/>
                                    </a:lnTo>
                                    <a:lnTo>
                                      <a:pt x="132" y="37"/>
                                    </a:lnTo>
                                    <a:lnTo>
                                      <a:pt x="137" y="33"/>
                                    </a:lnTo>
                                    <a:lnTo>
                                      <a:pt x="141" y="44"/>
                                    </a:lnTo>
                                    <a:lnTo>
                                      <a:pt x="145" y="41"/>
                                    </a:lnTo>
                                    <a:lnTo>
                                      <a:pt x="150" y="42"/>
                                    </a:lnTo>
                                    <a:lnTo>
                                      <a:pt x="154" y="42"/>
                                    </a:lnTo>
                                  </a:path>
                                </a:pathLst>
                              </a:custGeom>
                              <a:noFill/>
                              <a:ln w="39960">
                                <a:solidFill>
                                  <a:srgbClr val="00295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s:wsp>
                          <wps:cNvPr id="115" name="Text Box 157"/>
                          <wps:cNvSpPr txBox="1">
                            <a:spLocks noChangeArrowheads="1"/>
                          </wps:cNvSpPr>
                          <wps:spPr bwMode="auto">
                            <a:xfrm>
                              <a:off x="6889" y="3772"/>
                              <a:ext cx="2161"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3F6B" w:rsidRDefault="002D3F6B" w:rsidP="00026814">
                                <w:pPr>
                                  <w:autoSpaceDE w:val="0"/>
                                  <w:rPr>
                                    <w:b/>
                                    <w:bCs/>
                                    <w:color w:val="00295B"/>
                                    <w:sz w:val="16"/>
                                    <w:lang w:val="en-US"/>
                                  </w:rPr>
                                </w:pPr>
                                <w:r>
                                  <w:rPr>
                                    <w:b/>
                                    <w:bCs/>
                                    <w:color w:val="00295B"/>
                                    <w:sz w:val="19"/>
                                    <w:szCs w:val="28"/>
                                    <w:lang w:val="en-US"/>
                                  </w:rPr>
                                  <w:t xml:space="preserve">               +</w:t>
                                </w:r>
                                <w:r>
                                  <w:rPr>
                                    <w:b/>
                                    <w:bCs/>
                                    <w:color w:val="00295B"/>
                                    <w:sz w:val="16"/>
                                    <w:lang w:val="en-US"/>
                                  </w:rPr>
                                  <w:t xml:space="preserve">Enzym </w:t>
                                </w:r>
                              </w:p>
                            </w:txbxContent>
                          </wps:txbx>
                          <wps:bodyPr rot="0" vert="horz" wrap="square" lIns="60840" tIns="30600" rIns="60840" bIns="30600" anchor="ctr" anchorCtr="0" upright="1">
                            <a:noAutofit/>
                          </wps:bodyPr>
                        </wps:wsp>
                        <wps:wsp>
                          <wps:cNvPr id="116" name="Line 158"/>
                          <wps:cNvCnPr>
                            <a:cxnSpLocks noChangeShapeType="1"/>
                          </wps:cNvCnPr>
                          <wps:spPr bwMode="auto">
                            <a:xfrm>
                              <a:off x="7224" y="3934"/>
                              <a:ext cx="316" cy="0"/>
                            </a:xfrm>
                            <a:prstGeom prst="line">
                              <a:avLst/>
                            </a:prstGeom>
                            <a:noFill/>
                            <a:ln w="25560">
                              <a:solidFill>
                                <a:srgbClr val="00295B"/>
                              </a:solidFill>
                              <a:miter lim="800000"/>
                              <a:headEnd/>
                              <a:tailEnd/>
                            </a:ln>
                            <a:extLst>
                              <a:ext uri="{909E8E84-426E-40DD-AFC4-6F175D3DCCD1}">
                                <a14:hiddenFill xmlns:a14="http://schemas.microsoft.com/office/drawing/2010/main">
                                  <a:noFill/>
                                </a14:hiddenFill>
                              </a:ext>
                            </a:extLst>
                          </wps:spPr>
                          <wps:bodyPr/>
                        </wps:wsp>
                      </wpg:grpSp>
                      <wpg:grpSp>
                        <wpg:cNvPr id="117" name="Group 159"/>
                        <wpg:cNvGrpSpPr>
                          <a:grpSpLocks/>
                        </wpg:cNvGrpSpPr>
                        <wpg:grpSpPr bwMode="auto">
                          <a:xfrm>
                            <a:off x="8692" y="10835"/>
                            <a:ext cx="1796" cy="967"/>
                            <a:chOff x="7275" y="2804"/>
                            <a:chExt cx="1796" cy="967"/>
                          </a:xfrm>
                        </wpg:grpSpPr>
                        <wps:wsp>
                          <wps:cNvPr id="118" name="Line 160"/>
                          <wps:cNvCnPr>
                            <a:cxnSpLocks noChangeShapeType="1"/>
                          </wps:cNvCnPr>
                          <wps:spPr bwMode="auto">
                            <a:xfrm>
                              <a:off x="7275" y="2804"/>
                              <a:ext cx="0" cy="967"/>
                            </a:xfrm>
                            <a:prstGeom prst="line">
                              <a:avLst/>
                            </a:prstGeom>
                            <a:noFill/>
                            <a:ln w="38160">
                              <a:solidFill>
                                <a:srgbClr val="00295B"/>
                              </a:solidFill>
                              <a:miter lim="800000"/>
                              <a:headEnd/>
                              <a:tailEnd type="triangle" w="med" len="med"/>
                            </a:ln>
                            <a:extLst>
                              <a:ext uri="{909E8E84-426E-40DD-AFC4-6F175D3DCCD1}">
                                <a14:hiddenFill xmlns:a14="http://schemas.microsoft.com/office/drawing/2010/main">
                                  <a:noFill/>
                                </a14:hiddenFill>
                              </a:ext>
                            </a:extLst>
                          </wps:spPr>
                          <wps:bodyPr/>
                        </wps:wsp>
                        <wps:wsp>
                          <wps:cNvPr id="119" name="Text Box 161"/>
                          <wps:cNvSpPr txBox="1">
                            <a:spLocks noChangeArrowheads="1"/>
                          </wps:cNvSpPr>
                          <wps:spPr bwMode="auto">
                            <a:xfrm>
                              <a:off x="7581" y="3040"/>
                              <a:ext cx="1490"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3F6B" w:rsidRDefault="002D3F6B" w:rsidP="00026814">
                                <w:pPr>
                                  <w:autoSpaceDE w:val="0"/>
                                  <w:rPr>
                                    <w:b/>
                                    <w:bCs/>
                                    <w:color w:val="00295B"/>
                                    <w:sz w:val="19"/>
                                    <w:szCs w:val="28"/>
                                    <w:lang w:val="en-US"/>
                                  </w:rPr>
                                </w:pPr>
                                <w:r>
                                  <w:rPr>
                                    <w:b/>
                                    <w:bCs/>
                                    <w:color w:val="00295B"/>
                                    <w:sz w:val="19"/>
                                    <w:szCs w:val="28"/>
                                    <w:lang w:val="en-US"/>
                                  </w:rPr>
                                  <w:t>Spadek lepkości</w:t>
                                </w:r>
                              </w:p>
                            </w:txbxContent>
                          </wps:txbx>
                          <wps:bodyPr rot="0" vert="horz" wrap="square" lIns="60840" tIns="30600" rIns="60840" bIns="30600" anchor="ctr" anchorCtr="0" upright="1">
                            <a:noAutofit/>
                          </wps:bodyPr>
                        </wps:wsp>
                      </wpg:grpSp>
                    </wpg:wgp>
                  </a:graphicData>
                </a:graphic>
              </wp:inline>
            </w:drawing>
          </mc:Choice>
          <mc:Fallback>
            <w:pict>
              <v:group id="Grupa 18" o:spid="_x0000_s1116" style="width:475.9pt;height:257.6pt;mso-position-horizontal-relative:char;mso-position-vertical-relative:line" coordorigin="1417,7919" coordsize="9540,5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">
                <v:rect id="Rectangle 72" o:spid="_x0000_s1117" style="position:absolute;left:1417;top:7919;width:9540;height:5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" filled="f" stroked="f">
                  <v:stroke joinstyle="round"/>
                </v:rect>
                <v:line id="Line 73" o:spid="_x0000_s1118" style="position:absolute;visibility:visible;mso-wrap-style:square" from="2727,12708" to="7621,12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" strokeweight=".26mm">
                  <v:stroke joinstyle="miter"/>
                </v:line>
                <v:line id="Line 74" o:spid="_x0000_s1119" style="position:absolute;visibility:visible;mso-wrap-style:square" from="2727,12708" to="2729,12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" strokeweight=".26mm">
                  <v:stroke joinstyle="miter"/>
                </v:line>
                <v:line id="Line 75" o:spid="_x0000_s1120" style="position:absolute;visibility:visible;mso-wrap-style:square" from="3217,12708" to="3219,12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" strokeweight=".26mm">
                  <v:stroke joinstyle="miter"/>
                </v:line>
                <v:line id="Line 76" o:spid="_x0000_s1121" style="position:absolute;visibility:visible;mso-wrap-style:square" from="3706,8904" to="3707,12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" strokecolor="gray" strokeweight=".26mm">
                  <v:stroke dashstyle="longDash" joinstyle="miter"/>
                </v:line>
                <v:line id="Line 77" o:spid="_x0000_s1122" style="position:absolute;visibility:visible;mso-wrap-style:square" from="3706,12708" to="3707,12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" strokeweight=".26mm">
                  <v:stroke joinstyle="miter"/>
                </v:line>
                <v:line id="Line 78" o:spid="_x0000_s1123" style="position:absolute;visibility:visible;mso-wrap-style:square" from="4194,12708" to="4196,12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" strokeweight=".26mm">
                  <v:stroke joinstyle="miter"/>
                </v:line>
                <v:line id="Line 79" o:spid="_x0000_s1124" style="position:absolute;visibility:visible;mso-wrap-style:square" from="4684,8904" to="4685,12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" strokecolor="gray" strokeweight=".26mm">
                  <v:stroke dashstyle="longDash" joinstyle="miter"/>
                </v:line>
                <v:line id="Line 80" o:spid="_x0000_s1125" style="position:absolute;visibility:visible;mso-wrap-style:square" from="4684,12708" to="4685,12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" strokeweight=".26mm">
                  <v:stroke joinstyle="miter"/>
                </v:line>
                <v:line id="Line 81" o:spid="_x0000_s1126" style="position:absolute;visibility:visible;mso-wrap-style:square" from="5173,12708" to="5174,12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" strokeweight=".26mm">
                  <v:stroke joinstyle="miter"/>
                </v:line>
                <v:line id="Line 82" o:spid="_x0000_s1127" style="position:absolute;visibility:visible;mso-wrap-style:square" from="5662,12708" to="5665,12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" strokeweight=".26mm">
                  <v:stroke joinstyle="miter"/>
                </v:line>
                <v:line id="Line 83" o:spid="_x0000_s1128" style="position:absolute;visibility:visible;mso-wrap-style:square" from="6152,12708" to="6154,12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" strokeweight=".26mm">
                  <v:stroke joinstyle="miter"/>
                </v:line>
                <v:line id="Line 84" o:spid="_x0000_s1129" style="position:absolute;visibility:visible;mso-wrap-style:square" from="6641,8904" to="6644,12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" strokecolor="gray" strokeweight=".26mm">
                  <v:stroke dashstyle="longDash" joinstyle="miter"/>
                </v:line>
                <v:line id="Line 85" o:spid="_x0000_s1130" style="position:absolute;visibility:visible;mso-wrap-style:square" from="6641,12708" to="6644,12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" strokeweight=".26mm">
                  <v:stroke joinstyle="miter"/>
                </v:line>
                <v:line id="Line 86" o:spid="_x0000_s1131" style="position:absolute;visibility:visible;mso-wrap-style:square" from="7131,12708" to="7133,12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" strokeweight=".26mm">
                  <v:stroke joinstyle="miter"/>
                </v:line>
                <v:line id="Line 87" o:spid="_x0000_s1132" style="position:absolute;visibility:visible;mso-wrap-style:square" from="7621,8904" to="7623,12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" strokecolor="gray" strokeweight=".26mm">
                  <v:stroke dashstyle="longDash" joinstyle="miter"/>
                </v:line>
                <v:line id="Line 88" o:spid="_x0000_s1133" style="position:absolute;visibility:visible;mso-wrap-style:square" from="7621,12708" to="7623,12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" strokeweight=".26mm">
                  <v:stroke joinstyle="miter"/>
                </v:line>
                <v:line id="Line 89" o:spid="_x0000_s1134" style="position:absolute;flip:y;visibility:visible;mso-wrap-style:square" from="2727,8904" to="2729,12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" strokeweight=".26mm">
                  <v:stroke joinstyle="miter"/>
                </v:line>
                <v:line id="Line 90" o:spid="_x0000_s1135" style="position:absolute;visibility:visible;mso-wrap-style:square" from="2667,12708" to="2743,12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" strokeweight=".26mm">
                  <v:stroke joinstyle="miter"/>
                </v:line>
                <v:line id="Line 91" o:spid="_x0000_s1136" style="position:absolute;visibility:visible;mso-wrap-style:square" from="2697,12328" to="2743,12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" strokeweight=".26mm">
                  <v:stroke joinstyle="miter"/>
                </v:line>
                <v:line id="Line 92" o:spid="_x0000_s1137" style="position:absolute;flip:x;visibility:visible;mso-wrap-style:square" from="2727,11947" to="7621,11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" strokecolor="gray" strokeweight=".26mm">
                  <v:stroke dashstyle="longDash" joinstyle="miter"/>
                </v:line>
                <v:line id="Line 93" o:spid="_x0000_s1138" style="position:absolute;visibility:visible;mso-wrap-style:square" from="2667,11947" to="2743,11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" strokecolor="gray" strokeweight=".26mm">
                  <v:stroke dashstyle="longDash" joinstyle="miter"/>
                </v:line>
                <v:line id="Line 94" o:spid="_x0000_s1139" style="position:absolute;visibility:visible;mso-wrap-style:square" from="2697,11567" to="2743,11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" strokecolor="gray" strokeweight=".26mm">
                  <v:stroke dashstyle="longDash" joinstyle="miter"/>
                </v:line>
                <v:line id="Line 95" o:spid="_x0000_s1140" style="position:absolute;flip:x;visibility:visible;mso-wrap-style:square" from="2727,11186" to="7621,111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" strokecolor="gray" strokeweight=".26mm">
                  <v:stroke dashstyle="longDash" joinstyle="miter"/>
                </v:line>
                <v:line id="Line 96" o:spid="_x0000_s1141" style="position:absolute;visibility:visible;mso-wrap-style:square" from="2667,11186" to="2743,111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" strokecolor="gray" strokeweight=".26mm">
                  <v:stroke dashstyle="longDash" joinstyle="miter"/>
                </v:line>
                <v:line id="Line 97" o:spid="_x0000_s1142" style="position:absolute;visibility:visible;mso-wrap-style:square" from="2697,10806" to="2743,10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" strokecolor="gray" strokeweight=".26mm">
                  <v:stroke dashstyle="longDash" joinstyle="miter"/>
                </v:line>
                <v:line id="Line 98" o:spid="_x0000_s1143" style="position:absolute;flip:x;visibility:visible;mso-wrap-style:square" from="2727,10426" to="7621,10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" strokecolor="gray" strokeweight=".26mm">
                  <v:stroke dashstyle="longDash" joinstyle="miter"/>
                </v:line>
                <v:line id="Line 99" o:spid="_x0000_s1144" style="position:absolute;visibility:visible;mso-wrap-style:square" from="2667,10426" to="2743,10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" strokecolor="gray" strokeweight=".26mm">
                  <v:stroke dashstyle="longDash" joinstyle="miter"/>
                </v:line>
                <v:line id="Line 100" o:spid="_x0000_s1145" style="position:absolute;visibility:visible;mso-wrap-style:square" from="2697,10045" to="2743,10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" strokecolor="gray" strokeweight=".26mm">
                  <v:stroke dashstyle="longDash" joinstyle="miter"/>
                </v:line>
                <v:line id="Line 101" o:spid="_x0000_s1146" style="position:absolute;flip:x;visibility:visible;mso-wrap-style:square" from="2727,9664" to="7621,9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" strokecolor="gray" strokeweight=".26mm">
                  <v:stroke dashstyle="longDash" joinstyle="miter"/>
                </v:line>
                <v:line id="Line 102" o:spid="_x0000_s1147" style="position:absolute;visibility:visible;mso-wrap-style:square" from="2667,9664" to="2743,9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" strokecolor="gray" strokeweight=".26mm">
                  <v:stroke dashstyle="longDash" joinstyle="miter"/>
                </v:line>
                <v:line id="Line 103" o:spid="_x0000_s1148" style="position:absolute;visibility:visible;mso-wrap-style:square" from="2697,9284" to="2743,9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" strokecolor="gray" strokeweight=".26mm">
                  <v:stroke dashstyle="longDash" joinstyle="miter"/>
                </v:line>
                <v:line id="Line 104" o:spid="_x0000_s1149" style="position:absolute;flip:x;visibility:visible;mso-wrap-style:square" from="2727,8904" to="7621,8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" strokecolor="gray" strokeweight=".26mm">
                  <v:stroke dashstyle="longDash" joinstyle="miter"/>
                </v:line>
                <v:shape id="Text Box 105" o:spid="_x0000_s1150" type="#_x0000_t202" style="position:absolute;left:2585;top:12748;width:108;height:3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" filled="f" stroked="f">
                  <v:stroke joinstyle="round"/>
                  <v:textbox inset="0,0,0,0">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0</w:t>
                        </w:r>
                      </w:p>
                    </w:txbxContent>
                  </v:textbox>
                </v:shape>
                <v:shape id="Text Box 106" o:spid="_x0000_s1151" type="#_x0000_t202" style="position:absolute;left:3486;top:12803;width:213;height:4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" filled="f" stroked="f">
                  <v:stroke joinstyle="round"/>
                  <v:textbox inset="0,0,0,0">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20</w:t>
                        </w:r>
                      </w:p>
                    </w:txbxContent>
                  </v:textbox>
                </v:shape>
                <v:shape id="Text Box 107" o:spid="_x0000_s1152" type="#_x0000_t202" style="position:absolute;left:4463;top:12803;width:213;height:4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" filled="f" stroked="f">
                  <v:stroke joinstyle="round"/>
                  <v:textbox inset="0,0,0,0">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40</w:t>
                        </w:r>
                      </w:p>
                    </w:txbxContent>
                  </v:textbox>
                </v:shape>
                <v:shape id="Text Box 108" o:spid="_x0000_s1153" type="#_x0000_t202" style="position:absolute;left:5442;top:12803;width:213;height:4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" filled="f" stroked="f">
                  <v:stroke joinstyle="round"/>
                  <v:textbox inset="0,0,0,0">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60</w:t>
                        </w:r>
                      </w:p>
                    </w:txbxContent>
                  </v:textbox>
                </v:shape>
                <v:shape id="Text Box 109" o:spid="_x0000_s1154" type="#_x0000_t202" style="position:absolute;left:6421;top:12803;width:213;height:4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" filled="f" stroked="f">
                  <v:stroke joinstyle="round"/>
                  <v:textbox inset="0,0,0,0">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80</w:t>
                        </w:r>
                      </w:p>
                    </w:txbxContent>
                  </v:textbox>
                </v:shape>
                <v:shape id="Text Box 110" o:spid="_x0000_s1155" type="#_x0000_t202" style="position:absolute;left:7321;top:12803;width:319;height:4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" filled="f" stroked="f">
                  <v:stroke joinstyle="round"/>
                  <v:textbox inset="0,0,0,0">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100</w:t>
                        </w:r>
                      </w:p>
                    </w:txbxContent>
                  </v:textbox>
                </v:shape>
                <v:shape id="Text Box 111" o:spid="_x0000_s1156" type="#_x0000_t202" style="position:absolute;left:4646;top:13257;width:1514;height: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" filled="f" stroked="f">
                  <v:stroke joinstyle="round"/>
                  <v:textbox inset="0,0,0,0">
                    <w:txbxContent>
                      <w:p w:rsidR="002D3F6B" w:rsidRDefault="002D3F6B" w:rsidP="00026814">
                        <w:pPr>
                          <w:autoSpaceDE w:val="0"/>
                          <w:rPr>
                            <w:rFonts w:ascii="Tahoma" w:hAnsi="Tahoma" w:cs="Tahoma"/>
                            <w:b/>
                            <w:bCs/>
                            <w:color w:val="000000"/>
                            <w:sz w:val="19"/>
                            <w:szCs w:val="28"/>
                            <w:lang w:val="en-US"/>
                          </w:rPr>
                        </w:pPr>
                        <w:r>
                          <w:rPr>
                            <w:rFonts w:ascii="Tahoma" w:hAnsi="Tahoma" w:cs="Tahoma"/>
                            <w:b/>
                            <w:bCs/>
                            <w:color w:val="000000"/>
                            <w:sz w:val="19"/>
                            <w:szCs w:val="28"/>
                            <w:lang w:val="en-US"/>
                          </w:rPr>
                          <w:t>czas  [min]</w:t>
                        </w:r>
                      </w:p>
                    </w:txbxContent>
                  </v:textbox>
                </v:shape>
                <v:shape id="Text Box 112" o:spid="_x0000_s1157" type="#_x0000_t202" style="position:absolute;left:2353;top:12553;width:108;height:3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" filled="f" stroked="f">
                  <v:stroke joinstyle="round"/>
                  <v:textbox inset="0,0,0,0">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0</w:t>
                        </w:r>
                      </w:p>
                    </w:txbxContent>
                  </v:textbox>
                </v:shape>
                <v:shape id="Text Box 113" o:spid="_x0000_s1158" type="#_x0000_t202" style="position:absolute;left:2038;top:11849;width:319;height:4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" filled="f" stroked="f">
                  <v:stroke joinstyle="round"/>
                  <v:textbox inset="0,0,0,0">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500</w:t>
                        </w:r>
                      </w:p>
                    </w:txbxContent>
                  </v:textbox>
                </v:shape>
                <v:shape id="Text Box 114" o:spid="_x0000_s1159" type="#_x0000_t202" style="position:absolute;left:1878;top:11088;width:425;height:4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" filled="f" stroked="f">
                  <v:stroke joinstyle="round"/>
                  <v:textbox inset="0,0,0,0">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1000</w:t>
                        </w:r>
                      </w:p>
                    </w:txbxContent>
                  </v:textbox>
                </v:shape>
                <v:shape id="Text Box 115" o:spid="_x0000_s1160" type="#_x0000_t202" style="position:absolute;left:1878;top:10328;width:425;height:4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" filled="f" stroked="f">
                  <v:stroke joinstyle="round"/>
                  <v:textbox inset="0,0,0,0">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1500</w:t>
                        </w:r>
                      </w:p>
                    </w:txbxContent>
                  </v:textbox>
                </v:shape>
                <v:shape id="Text Box 116" o:spid="_x0000_s1161" type="#_x0000_t202" style="position:absolute;left:1878;top:9568;width:425;height:4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" filled="f" stroked="f">
                  <v:stroke joinstyle="round"/>
                  <v:textbox inset="0,0,0,0">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2000</w:t>
                        </w:r>
                      </w:p>
                    </w:txbxContent>
                  </v:textbox>
                </v:shape>
                <v:line id="Line 117" o:spid="_x0000_s1162" style="position:absolute;flip:y;visibility:visible;mso-wrap-style:square" from="7621,8904" to="7623,12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" strokeweight=".26mm">
                  <v:stroke joinstyle="miter"/>
                </v:line>
                <v:line id="Line 118" o:spid="_x0000_s1163" style="position:absolute;visibility:visible;mso-wrap-style:square" from="7621,12708" to="7681,12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" strokeweight=".26mm">
                  <v:stroke joinstyle="miter"/>
                </v:line>
                <v:line id="Line 119" o:spid="_x0000_s1164" style="position:absolute;visibility:visible;mso-wrap-style:square" from="7621,12471" to="7651,12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" strokeweight=".26mm">
                  <v:stroke joinstyle="miter"/>
                </v:line>
                <v:line id="Line 120" o:spid="_x0000_s1165" style="position:absolute;visibility:visible;mso-wrap-style:square" from="7621,12232" to="7681,122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" strokeweight=".26mm">
                  <v:stroke joinstyle="miter"/>
                </v:line>
                <v:line id="Line 121" o:spid="_x0000_s1166" style="position:absolute;visibility:visible;mso-wrap-style:square" from="7621,11994" to="7651,11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" strokeweight=".26mm">
                  <v:stroke joinstyle="miter"/>
                </v:line>
                <v:line id="Line 122" o:spid="_x0000_s1167" style="position:absolute;visibility:visible;mso-wrap-style:square" from="7621,11757" to="7681,11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" strokeweight=".26mm">
                  <v:stroke joinstyle="miter"/>
                </v:line>
                <v:line id="Line 123" o:spid="_x0000_s1168" style="position:absolute;visibility:visible;mso-wrap-style:square" from="7621,11519" to="7651,11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" strokeweight=".26mm">
                  <v:stroke joinstyle="miter"/>
                </v:line>
                <v:line id="Line 124" o:spid="_x0000_s1169" style="position:absolute;visibility:visible;mso-wrap-style:square" from="7621,11281" to="7681,11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" strokeweight=".26mm">
                  <v:stroke joinstyle="miter"/>
                </v:line>
                <v:line id="Line 125" o:spid="_x0000_s1170" style="position:absolute;visibility:visible;mso-wrap-style:square" from="7621,11044" to="7651,11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" strokeweight=".26mm">
                  <v:stroke joinstyle="miter"/>
                </v:line>
                <v:line id="Line 126" o:spid="_x0000_s1171" style="position:absolute;visibility:visible;mso-wrap-style:square" from="7621,10806" to="7681,10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" strokeweight=".26mm">
                  <v:stroke joinstyle="miter"/>
                </v:line>
                <v:line id="Line 127" o:spid="_x0000_s1172" style="position:absolute;visibility:visible;mso-wrap-style:square" from="7621,10570" to="7651,10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" strokeweight=".26mm">
                  <v:stroke joinstyle="miter"/>
                </v:line>
                <v:line id="Line 128" o:spid="_x0000_s1173" style="position:absolute;visibility:visible;mso-wrap-style:square" from="7621,10331" to="7681,10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" strokeweight=".26mm">
                  <v:stroke joinstyle="miter"/>
                </v:line>
                <v:line id="Line 129" o:spid="_x0000_s1174" style="position:absolute;visibility:visible;mso-wrap-style:square" from="7621,10093" to="7651,10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" strokeweight=".26mm">
                  <v:stroke joinstyle="miter"/>
                </v:line>
                <v:line id="Line 130" o:spid="_x0000_s1175" style="position:absolute;visibility:visible;mso-wrap-style:square" from="7621,9856" to="7681,9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" strokeweight=".26mm">
                  <v:stroke joinstyle="miter"/>
                </v:line>
                <v:line id="Line 131" o:spid="_x0000_s1176" style="position:absolute;visibility:visible;mso-wrap-style:square" from="7621,9617" to="7651,9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" strokeweight=".26mm">
                  <v:stroke joinstyle="miter"/>
                </v:line>
                <v:line id="Line 132" o:spid="_x0000_s1177" style="position:absolute;visibility:visible;mso-wrap-style:square" from="7621,9379" to="7681,9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" strokeweight=".26mm">
                  <v:stroke joinstyle="miter"/>
                </v:line>
                <v:line id="Line 133" o:spid="_x0000_s1178" style="position:absolute;visibility:visible;mso-wrap-style:square" from="7621,9143" to="7651,9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" strokeweight=".26mm">
                  <v:stroke joinstyle="miter"/>
                </v:line>
                <v:line id="Line 134" o:spid="_x0000_s1179" style="position:absolute;visibility:visible;mso-wrap-style:square" from="7621,8904" to="7681,8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" strokeweight=".26mm">
                  <v:stroke joinstyle="miter"/>
                </v:line>
                <v:shape id="Text Box 135" o:spid="_x0000_s1180" type="#_x0000_t202" style="position:absolute;left:7725;top:12608;width:213;height:4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" filled="f" stroked="f">
                  <v:stroke joinstyle="round"/>
                  <v:textbox inset="0,0,0,0">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30</w:t>
                        </w:r>
                      </w:p>
                    </w:txbxContent>
                  </v:textbox>
                </v:shape>
                <v:shape id="Text Box 136" o:spid="_x0000_s1181" type="#_x0000_t202" style="position:absolute;left:7725;top:12133;width:213;height:4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" filled="f" stroked="f">
                  <v:stroke joinstyle="round"/>
                  <v:textbox inset="0,0,0,0">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35</w:t>
                        </w:r>
                      </w:p>
                    </w:txbxContent>
                  </v:textbox>
                </v:shape>
                <v:shape id="Text Box 137" o:spid="_x0000_s1182" type="#_x0000_t202" style="position:absolute;left:7725;top:11659;width:213;height:4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" filled="f" stroked="f">
                  <v:stroke joinstyle="round"/>
                  <v:textbox inset="0,0,0,0">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40</w:t>
                        </w:r>
                      </w:p>
                    </w:txbxContent>
                  </v:textbox>
                </v:shape>
                <v:shape id="Text Box 138" o:spid="_x0000_s1183" type="#_x0000_t202" style="position:absolute;left:7725;top:11183;width:213;height:4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" filled="f" stroked="f">
                  <v:stroke joinstyle="round"/>
                  <v:textbox inset="0,0,0,0">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45</w:t>
                        </w:r>
                      </w:p>
                    </w:txbxContent>
                  </v:textbox>
                </v:shape>
                <v:shape id="Text Box 139" o:spid="_x0000_s1184" type="#_x0000_t202" style="position:absolute;left:7725;top:10707;width:213;height:4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" filled="f" stroked="f">
                  <v:stroke joinstyle="round"/>
                  <v:textbox inset="0,0,0,0">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50</w:t>
                        </w:r>
                      </w:p>
                    </w:txbxContent>
                  </v:textbox>
                </v:shape>
                <v:shape id="Text Box 140" o:spid="_x0000_s1185" type="#_x0000_t202" style="position:absolute;left:7725;top:10234;width:213;height:4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" filled="f" stroked="f">
                  <v:stroke joinstyle="round"/>
                  <v:textbox inset="0,0,0,0">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55</w:t>
                        </w:r>
                      </w:p>
                    </w:txbxContent>
                  </v:textbox>
                </v:shape>
                <v:shape id="Text Box 141" o:spid="_x0000_s1186" type="#_x0000_t202" style="position:absolute;left:7725;top:9758;width:213;height:4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" filled="f" stroked="f">
                  <v:stroke joinstyle="round"/>
                  <v:textbox inset="0,0,0,0">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60</w:t>
                        </w:r>
                      </w:p>
                    </w:txbxContent>
                  </v:textbox>
                </v:shape>
                <v:shape id="Text Box 142" o:spid="_x0000_s1187" type="#_x0000_t202" style="position:absolute;left:7725;top:9282;width:213;height:4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" filled="f" stroked="f">
                  <v:stroke joinstyle="round"/>
                  <v:textbox inset="0,0,0,0">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65</w:t>
                        </w:r>
                      </w:p>
                    </w:txbxContent>
                  </v:textbox>
                </v:shape>
                <v:shape id="Text Box 143" o:spid="_x0000_s1188" type="#_x0000_t202" style="position:absolute;left:7725;top:8809;width:213;height:4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" filled="f" stroked="f">
                  <v:stroke joinstyle="round"/>
                  <v:textbox inset="0,0,0,0">
                    <w:txbxContent>
                      <w:p w:rsidR="002D3F6B" w:rsidRDefault="002D3F6B" w:rsidP="00026814">
                        <w:pPr>
                          <w:autoSpaceDE w:val="0"/>
                          <w:rPr>
                            <w:rFonts w:ascii="Gebr. Haake GmbH" w:hAnsi="Gebr. Haake GmbH" w:cs="Gebr. Haake GmbH"/>
                            <w:color w:val="000000"/>
                            <w:sz w:val="19"/>
                            <w:szCs w:val="28"/>
                            <w:lang w:val="en-US"/>
                          </w:rPr>
                        </w:pPr>
                        <w:r>
                          <w:rPr>
                            <w:rFonts w:ascii="Gebr. Haake GmbH" w:hAnsi="Gebr. Haake GmbH" w:cs="Gebr. Haake GmbH"/>
                            <w:color w:val="000000"/>
                            <w:sz w:val="19"/>
                            <w:szCs w:val="28"/>
                            <w:lang w:val="en-US"/>
                          </w:rPr>
                          <w:t>70</w:t>
                        </w:r>
                      </w:p>
                    </w:txbxContent>
                  </v:textbox>
                </v:shape>
                <v:shape id="Freeform 144" o:spid="_x0000_s1189" style="position:absolute;left:2727;top:9157;width:4261;height:3331;visibility:visible;mso-wrap-style:square;v-text-anchor:middle" coordsize="2533,1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" path="m,884r3,11l5,1001r3,38l10,1038r3,-20l15,1000r3,-13l20,976r2,-15l25,954r2,-13l30,925r2,-12l35,899r2,-8l40,885r2,-4l44,873r3,-6l50,856r2,-5l55,842r2,-13l59,825r3,-8l64,815r3,-5l69,804r3,-10l74,787r3,-4l79,774r3,-6l84,758r3,-3l89,752r2,-5l94,746r2,-3l99,736r3,-5l104,727r2,3l109,725r2,-6l114,717r2,-1l119,709r2,l124,705r2,-3l128,695r3,-2l133,689r3,-1l138,689r3,-6l143,686r3,-3l152,676r2,-3l156,671r3,-2l161,669r2,-3l166,665r2,-5l170,653r2,-4l175,645r2,-6l179,630r3,-3l184,621r3,-1l189,616r2,-12l194,600r2,-2l198,594r2,-6l203,583r2,-8l207,571r3,-3l212,565r3,-6l217,557r2,-4l222,545r2,-5l226,535r2,-7l231,520r2,-10l235,512r3,1l240,509r3,-3l245,497r2,-7l250,480r2,-2l254,478r2,l259,470r2,-6l263,459r3,-3l268,448r2,-8l273,432r2,-2l278,418r2,-9l282,404r2,-1l287,402r2,-6l291,394r3,-7l296,384r2,-4l301,376r2,-1l306,368r2,-10l310,350r2,-3l315,343r2,-4l319,335r3,-3l324,321r2,-8l329,308r2,-4l334,294r2,-2l338,291r2,-8l342,278r3,-7l347,263r3,-4l352,257r2,-6l357,246r2,-4l361,236r3,1l366,239r2,-6l370,231r3,-7l375,218r3,-4l380,210r2,2l385,206r2,-2l389,198r3,-5l394,194r2,-2l398,188r3,-6l403,181r2,1l408,177r2,-4l413,171r2,-4l417,164r3,1l422,163r2,-2l426,159r3,-2l431,152r2,-4l436,146r2,-3l441,143r2,-5l445,136r3,-1l450,129r2,-2l454,122r3,-5l459,110r2,-1l464,109r2,l469,113r2,l473,112r3,-5l478,109r2,-5l482,102r3,-5l487,95r2,-3l492,85r2,-2l496,82r3,3l501,85r3,-6l506,76r2,-1l510,70r3,4l515,72r2,-4l520,68r2,-2l524,66r3,-4l529,62r3,-3l534,60r2,-2l538,60r3,-4l543,54r2,-2l548,50r2,l552,50r3,-4l557,48r3,-4l562,46r2,-2l566,45r2,-2l571,42r2,-1l576,43r2,-5l580,34r3,-1l585,37r2,-2l590,35r2,-2l594,32r2,-1l599,29r2,l604,29r2,-3l608,26r3,l613,29r2,-2l618,26r2,-2l622,23r2,3l627,26r2,-3l632,23r2,-2l636,22r3,-2l641,19r2,l646,19r2,-2l650,15r2,2l655,17r2,1l659,17r3,-1l664,14r3,l669,13r2,2l674,15r2,-1l678,13r2,l683,14r2,-3l687,14r3,-1l692,13r3,-2l697,13r2,-2l701,13r3,l706,11r2,-1l711,10r2,1l715,9r3,1l720,9r3,-1l725,7r2,1l730,8r2,-2l734,6r2,l739,4r2,2l743,7r3,-2l748,7r2,2l753,8r2,-1l757,6r3,-1l762,6r2,-1l767,6r2,-3l771,6r3,2l776,6r2,-1l781,4r2,1l785,5r3,-2l790,8r2,-3l794,6r3,-1l799,5r3,l804,5r2,l809,4r2,l813,3r3,2l818,4r2,-2l822,3r3,l827,1r3,3l832,3r2,-2l837,2r2,1l841,3r3,2l846,3r2,-2l850,2,853,r2,4l858,4r2,-1l862,6r3,-3l867,4r2,2l872,3r2,-1l876,3r2,1l881,2r2,l885,2r3,1l890,2r3,1l895,4r2,-2l900,1r2,4l904,4r2,-1l909,5r2,l913,5r3,-3l918,4r3,1l923,5r2,l928,6r2,-2l932,4r2,1l937,5r2,-1l941,5r3,l946,3r3,1l951,5r2,-1l955,4r3,l960,4r2,l965,5r2,-3l969,5r3,-2l974,4r2,-2l979,5r2,-2l984,1r2,1l988,3r2,-1l993,2r2,1l997,2r3,1l1002,6r2,-1l1007,6r2,-1l1011,3r3,l1016,2r2,2l1020,3r3,1l1025,4r3,-1l1030,1r2,2l1035,3r2,-1l1039,4r3,-2l1044,5r2,-1l1048,3r3,l1053,2r3,2l1058,2r2,2l1063,3r2,-1l1067,1r3,4l1072,4r2,-1l1076,3r3,l1081,4r3,-1l1086,2r2,2l1091,4r2,l1095,2r3,3l1100,5r2,l1104,5r3,-2l1109,2r2,l1114,3r2,1l1119,6r2,-2l1123,4r2,1l1128,4r2,-1l1132,6r3,1l1137,6r2,l1142,6r2,l1147,2r2,3l1151,4r2,3l1156,6r2,l1160,6r3,-1l1165,5r2,1l1170,7r2,-1l1175,6r2,-1l1179,5r3,l1184,5r2,l1188,5r3,1l1193,7r2,-1l1198,4r2,1l1202,6r3,2l1207,5r2,l1212,5r2,-1l1216,5r3,2l1221,6r2,l1226,7r2,-1l1230,4r3,2l1235,6r2,l1240,7r2,3l1244,11r3,l1249,9r2,l1254,9r2,l1258,10r3,1l1263,9r2,1l1268,13r2,-3l1272,6r2,l1277,8r2,l1282,10r2,l1286,11r3,-1l1291,10r2,l1296,12r2,-1l1300,10r2,1l1305,11r2,-2l1310,12r2,-2l1314,10r3,l1319,10r2,l1323,11r3,l1328,11r2,-1l1333,10r2,3l1338,11r2,l1342,9r3,1l1347,9r2,4l1352,10r2,1l1356,13r2,l1361,12r2,-1l1365,11r3,2l1370,15r3,-1l1375,14r2,-1l1379,14r3,1l1384,13r2,-3l1389,10r2,l1393,10r3,2l1399,12r2,-1l1403,10r2,-1l1407,10r3,1l1412,10r2,1l1417,11r2,l1421,10r3,-1l1426,10r3,1l1431,10r2,1l1436,9r2,l1440,11r2,-3l1445,7r2,2l1449,7r3,3l1454,7r2,2l1459,11r2,-3l1463,9r2,-1l1468,10r2,-1l1473,9r2,l1477,9r3,1l1482,7r2,1l1487,10r2,1l1491,10r3,-1l1496,10r2,l1500,10r3,l1505,11r3,-3l1510,11r2,l1515,9r2,l1519,11r2,l1524,11r2,l1528,11r3,-1l1533,11r3,l1538,13r2,-2l1543,10r2,1l1547,10r3,1l1552,11r2,1l1556,11r3,l1561,12r3,1l1566,13r2,1l1571,13r2,l1575,13r2,-1l1580,11r2,l1584,13r3,1l1589,12r2,-1l1594,11r2,l1599,11r2,l1603,10r2,2l1608,12r2,1l1612,11r3,l1617,13r2,-2l1622,11r2,-1l1627,10r2,l1631,11r2,2l1636,11r2,1l1640,11r3,2l1645,9r2,2l1650,11r2,1l1655,11r2,l1659,10r2,-2l1664,10r2,4l1668,11r3,2l1673,12r2,-2l1678,11r2,-1l1682,11r3,2l1687,11r2,2l1692,13r2,l1696,10r3,l1701,11r2,3l1706,11r2,l1710,8r3,2l1715,8r2,2l1719,12r3,-1l1724,11r2,l1729,12r2,-2l1734,11r2,-2l1738,10r3,l1743,10r2,l1747,10r3,l1753,10r1,-1l1757,11r2,-1l1762,9r2,-1l1766,10r3,-1l1771,9r2,2l1775,11r3,-1l1780,11r2,1l1785,16r2,-4l1790,12r2,-1l1794,13r3,-2l1799,13r2,l1803,13r3,-3l1808,9r2,3l1813,13r2,l1818,15r2,l1822,15r3,-1l1827,14r2,l1831,15r3,2l1836,17r2,l1841,19r2,-2l1845,15r3,-1l1850,15r2,-1l1855,16r2,l1859,12r3,2l1864,16r2,-2l1869,12r2,1l1873,13r3,1l1878,13r3,-1l1883,13r2,l1887,11r2,3l1892,13r2,-1l1897,17r2,-3l1901,14r3,1l1906,15r3,2l1911,14r2,2l1915,14r2,3l1920,13r2,2l1925,13r2,1l1929,14r3,l1934,11r2,l1939,13r2,-1l1943,14r3,l1948,15r2,l1953,14r2,l1957,13r3,l1962,13r2,-3l1967,10r2,1l1972,11r2,-1l1976,11r2,l1980,10r3,1l1985,12r3,-1l1990,10r2,-1l1995,9r2,l1999,9r3,-1l2004,6r2,1l2008,7r3,-1l2013,7r3,l2018,9r2,1l2023,9r2,1l2027,9r2,l2032,10r2,2l2036,13r3,1l2041,12r3,-3l2046,13r2,l2050,11r3,l2055,13r2,-2l2060,10r2,2l2064,10r3,l2069,8r2,3l2074,13r2,-2l2079,13r2,l2083,11r2,-1l2088,11r2,l2092,10r3,1l2097,11r2,2l2102,10r2,1l2107,8r2,l2111,9r2,l2115,6r3,2l2120,7r3,-1l2125,6r2,1l2130,7r2,-1l2135,7r2,l2139,10r2,-1l2143,8r3,-2l2148,9r3,1l2153,10r2,1l2158,11r2,-2l2162,6r3,3l2167,9r2,1l2171,7r3,l2176,6r3,-1l2181,6r2,l2186,6r2,l2190,6r3,1l2195,9r2,l2199,10r3,-1l2204,9r2,1l2209,11r2,2l2214,11r2,l2218,13r3,l2223,13r2,2l2228,16r2,2l2232,16r2,-2l2237,18r2,-1l2242,19r2,3l2246,19r5,2l2255,23r5,3l2264,25r4,4l2273,43r4,3l2282,46r4,46l2290,1126r5,62l2299,982r5,5l2308,1103r4,77l2317,1229r4,45l2326,1325r4,55l2334,1423r5,l2343,1459r5,40l2352,1533r5,30l2361,1599r4,32l2370,1670r4,23l2379,1718r4,22l2387,1762r5,27l2396,1812r5,15l2405,1845r4,l2414,1855r4,12l2423,1878r4,16l2431,1893r5,4l2440,1903r5,12l2449,1923r5,4l2458,1927r4,6l2467,1936r4,5l2476,1944r4,4l2485,1954r4,l2493,1956r5,4l2502,1965r4,1l2511,1968r4,4l2520,1973r4,3l2528,1979r5,1e" filled="f" strokecolor="red" strokeweight="1.06mm">
                  <v:path o:connecttype="custom" o:connectlocs="113,2505;232,2174;352,1995;476,1867;585,1617;700,1386;813,1137;922,887;1036,676;1146,515;1260,385;1373,274;1482,187;1596,124;1709,82;1820,54;1933,40;2046,22;2157,17;2269,13;2380,8;2493,5;2606,13;2717,12;2829,8;2940,12;3053,8;3166,17;3277,17;3390,12;3501,17;3613,22;3726,29;3837,37;3950,34;4064,25;4174,25;4288,25;4397,34;4510,32;4621,37;4734,34;4848,29;4961,29;5070,32;5181,42;5294,37;5408,40;5518,42;5632,29;5741,25;5854,22;5968,22;6078,25;6192,17;6305,45;6468,261;6682,4525;6894,5368;7106,5570" o:connectangles="0,0,0,0,0,0,0,0,0,0,0,0,0,0,0,0,0,0,0,0,0,0,0,0,0,0,0,0,0,0,0,0,0,0,0,0,0,0,0,0,0,0,0,0,0,0,0,0,0,0,0,0,0,0,0,0,0,0,0,0"/>
                </v:shape>
                <v:shape id="Freeform 145" o:spid="_x0000_s1190" style="position:absolute;left:6988;top:12488;width:259;height:60;visibility:visible;mso-wrap-style:square;v-text-anchor:middle" coordsize="1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" path="m,l4,1,9,4r4,2l18,4r4,4l26,8r5,2l35,13r4,1l44,17r4,l53,19r4,2l62,22r4,l70,21r5,3l79,25r5,l88,26r4,-1l97,26r4,1l106,27r4,2l114,31r5,-1l123,32r5,l132,33r5,2l141,32r4,l150,34r4,e" filled="f" strokecolor="red" strokeweight=".26mm">
                  <v:stroke dashstyle="longDash"/>
                  <v:path o:connecttype="custom" o:connectlocs="0,0;12,3;25,12;37,17;50,12;62,24;74,24;87,29;99,38;111,41;124,50;136,50;150,57;161,62;175,65;187,65;198,62;212,70;224,74;237,74;249,77;261,74;274,77;286,79;299,79;311,86;323,91;336,87;348,94;362,94;373,98;387,103;399,94;410,94;424,99;436,99" o:connectangles="0,0,0,0,0,0,0,0,0,0,0,0,0,0,0,0,0,0,0,0,0,0,0,0,0,0,0,0,0,0,0,0,0,0,0,0"/>
                </v:shape>
                <v:shape id="Text Box 146" o:spid="_x0000_s1191" type="#_x0000_t202" style="position:absolute;left:5076;top:8461;width:63;height:2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" filled="f" stroked="f">
                  <v:stroke joinstyle="round"/>
                  <v:textbox inset="0,0,0,0">
                    <w:txbxContent>
                      <w:p w:rsidR="002D3F6B" w:rsidRDefault="002D3F6B" w:rsidP="00026814">
                        <w:pPr>
                          <w:autoSpaceDE w:val="0"/>
                          <w:rPr>
                            <w:rFonts w:ascii="Gebr. Haake GmbH" w:hAnsi="Gebr. Haake GmbH" w:cs="Gebr. Haake GmbH"/>
                            <w:color w:val="000000"/>
                            <w:sz w:val="11"/>
                            <w:szCs w:val="16"/>
                            <w:lang w:val="en-US"/>
                          </w:rPr>
                        </w:pPr>
                        <w:r>
                          <w:rPr>
                            <w:rFonts w:ascii="Gebr. Haake GmbH" w:hAnsi="Gebr. Haake GmbH" w:cs="Gebr. Haake GmbH"/>
                            <w:color w:val="000000"/>
                            <w:sz w:val="11"/>
                            <w:szCs w:val="16"/>
                            <w:lang w:val="en-US"/>
                          </w:rPr>
                          <w:t xml:space="preserve">  </w:t>
                        </w:r>
                      </w:p>
                    </w:txbxContent>
                  </v:textbox>
                </v:shape>
                <v:group id="Group 147" o:spid="_x0000_s1192" style="position:absolute;left:2727;top:9493;width:8045;height:2151" coordorigin="1310,1462" coordsize="8045,2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">
                  <v:group id="Group 148" o:spid="_x0000_s1193" style="position:absolute;left:1310;top:1462;width:4521;height:2151" coordorigin="1310,1462" coordsize="4521,2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">
                    <v:shape id="Freeform 149" o:spid="_x0000_s1194" style="position:absolute;left:5572;top:2642;width:259;height:174;visibility:visible;mso-wrap-style:square;v-text-anchor:middle" coordsize="154,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" path="m,104l4,99r5,l13,91r5,-3l22,88,26,78r5,-7l35,67r5,-8l44,53r4,3l53,66r4,-9l62,66r4,1l70,54r5,-9l79,41r5,3l88,41r4,7l97,36r4,5l106,34r4,-3l114,32r5,-5l123,15r5,-8l132,14r4,1l141,6r4,8l150,11,154,e" filled="f" strokecolor="blue" strokeweight="1.06mm">
                      <v:path o:connecttype="custom" o:connectlocs="0,291;12,278;25,278;37,254;50,246;62,246;74,219;87,199;99,187;113,166;124,149;136,157;150,184;161,159;175,184;187,187;198,151;212,125;224,115;237,124;249,115;261,134;274,100;286,115;299,95;311,87;323,90;336,75;348,42;362,20;373,38;385,42;399,17;410,38;424,30;436,0" o:connectangles="0,0,0,0,0,0,0,0,0,0,0,0,0,0,0,0,0,0,0,0,0,0,0,0,0,0,0,0,0,0,0,0,0,0,0,0"/>
                    </v:shape>
                    <v:shape id="Freeform 150" o:spid="_x0000_s1195" style="position:absolute;left:1310;top:1462;width:4289;height:2151;visibility:visible;mso-wrap-style:square;v-text-anchor:middle" coordsize="2550,1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" path="m,1247l3,1089r2,14l8,1110r2,2l12,1108r3,l18,1105r2,-8l22,1091r3,-3l27,1098r3,-15l32,1088r3,-10l37,1074r3,-9l42,1054r2,3l47,1044r2,5l52,1039r3,-11l57,1028r2,-5l62,1015r2,-12l67,998r2,-17l72,975r2,-7l77,958r2,-3l81,943r3,-12l87,916r2,-14l91,885r3,-12l96,868r3,-20l101,845r3,-27l106,806r3,-7l111,777r2,-9l116,730r3,-7l121,705r3,-15l126,670r2,-12l131,651r2,-34l136,596r2,-5l141,574r2,-16l146,536,171,342r3,-11l176,323r2,-18l180,294r3,-10l185,276r2,-15l190,238r2,4l194,232r3,-22l199,201r2,-4l204,180r2,-5l208,155r3,-14l213,149r2,-16l218,127r2,-4l222,118r3,-9l227,114r2,-11l232,83r2,12l236,90r3,-2l241,77r2,-1l245,62r3,-1l250,51r3,18l255,54r2,-11l260,41r2,14l264,54r3,-27l269,23r2,18l273,28r3,1l278,20r3,7l283,30r2,-10l288,28r2,-2l292,24r3,-3l297,17,299,5r2,10l304,14r2,9l309,17,311,r2,8l316,18r2,-3l320,22r3,-6l325,30r2,-4l329,31r3,2l334,36r2,-5l339,37r2,7l344,39r2,5l348,57r2,12l353,69r2,-7l357,82r3,3l362,100r2,-4l367,113r2,5l372,107r2,15l376,113r2,13l381,147r2,3l385,155r3,20l390,176r2,17l395,201r2,7l400,220r2,5l404,242r2,-1l409,269r2,8l413,287r3,9l418,310r2,9l423,324r2,16l427,351r3,16l432,376r2,13l437,412r2,-1l441,419r3,21l446,452r2,15l451,471r2,25l455,497r3,15l460,526r2,1l465,544r2,13l469,562r3,10l474,582r2,15l479,607r2,14l483,637r3,1l488,649r2,15l493,675r2,5l497,684r2,7l502,700r2,25l507,729r2,-3l511,738r3,4l516,749r2,14l520,754r3,18l525,776r2,9l530,791r2,7l535,797r2,6l539,802r3,12l544,820r2,5l549,830r2,-1l553,848r2,-7l558,861r2,-9l563,855r2,13l567,867r3,7l572,880r2,-2l576,883r3,5l581,882r2,16l586,905r2,-3l590,901r3,6l595,914r3,1l600,915r2,1l604,913r3,21l609,925r2,1l614,930r2,10l618,939r3,2l623,939r3,1l628,950r2,10l632,951r3,2l637,959r2,2l642,966r2,5l646,980r3,-8l651,986r3,-7l656,983r2,4l660,980r3,6l665,990r2,4l670,987r2,6l674,998r3,-3l679,1004r2,-1l684,1012r2,-10l688,998r3,7l693,1007r2,10l698,1011r2,16l702,1031r3,-10l707,1029r2,-2l712,1026r2,4l716,1035r2,-9l721,1026r2,6l725,1036r3,6l730,1032r3,13l735,1046r2,-5l740,1046r2,4l744,1054r3,-2l749,1055r2,-4l753,1061r3,-5l758,1054r3,1l763,1057r2,3l768,1068r2,5l772,1070r3,l777,1073r2,-4l781,1075r3,-1l786,1078r3,1l791,1084r2,-3l796,1080r2,6l800,1085r2,8l805,1093r2,l809,1091r3,2l814,1093r2,-1l819,1088r2,5l824,1097r2,-3l828,1096r2,-1l833,1106r2,-8l837,1097r3,6l842,1107r2,-1l847,1107r2,-4l852,1107r2,-4l856,1113r2,2l861,1112r2,-4l865,1115r3,4l870,1112r2,3l875,1112r2,6l880,1118r2,-6l884,1124r2,-5l889,1113r2,8l893,1119r3,13l898,1128r2,-5l903,1127r2,1l907,1129r3,-10l912,1125r2,3l916,1124r3,l921,1132r3,-2l926,1133r2,-3l931,1134r2,-1l935,1127r3,3l940,1128r2,3l944,1128r3,5l949,1133r2,-2l954,1138r2,1l959,1144r2,l963,1141r3,-2l968,1146r2,l972,1148r3,-3l977,1140r2,8l982,1147r2,-2l987,1153r2,-10l991,1146r3,4l996,1147r2,l1000,1146r3,-3l1005,1151r2,-3l1010,1145r2,-6l1015,1142r2,1l1019,1148r3,5l1024,1152r2,2l1028,1156r3,-4l1033,1157r2,-3l1038,1159r2,-2l1042,1164r3,1l1047,1167r2,-2l1052,1161r2,1l1056,1161r3,6l1061,1171r2,-7l1066,1164r2,2l1070,1168r3,-2l1075,1164r3,-6l1080,1170r2,1l1084,1164r3,l1089,1169r2,-1l1094,1159r2,8l1098,1168r3,-1l1103,1165r2,6l1108,1167r2,5l1112,1167r2,9l1117,1177r2,-1l1122,1177r2,-1l1126,1180r3,-4l1131,1183r2,l1136,1186r2,-12l1140,1178r2,1l1145,1180r2,-4l1150,1183r2,3l1154,1179r3,l1159,1182r2,-1l1164,1184r2,-8l1168,1183r2,5l1173,1184r2,-3l1178,1186r2,l1182,1178r3,6l1187,1178r2,-3l1192,1179r2,-2l1196,1183r2,3l1201,1182r2,-5l1205,1186r3,-2l1210,1182r3,8l1215,1182r2,-4l1220,1179r2,7l1224,1193r2,-6l1229,1190r2,4l1233,1189r3,-3l1238,1186r3,1l1243,1193r2,-4l1248,1190r2,4l1252,1186r2,6l1257,1188r2,3l1261,1194r3,-6l1266,1188r3,10l1271,1191r2,7l1275,1199r3,1l1280,1198r2,-12l1285,1202r2,-8l1289,1201r3,-6l1294,1195r2,6l1299,1192r2,17l1303,1203r3,-9l1308,1195r2,3l1313,1202r2,-2l1317,1192r3,11l1322,1197r2,2l1327,1198r2,1l1331,1201r3,l1336,1202r2,2l1340,1203r3,2l1345,1201r3,-2l1350,1203r2,2l1355,1205r2,3l1359,1205r3,1l1364,1204r2,6l1368,1207r3,-2l1373,1212r3,-1l1378,1196r2,10l1383,1213r2,-4l1387,1209r3,9l1392,1218r2,-4l1396,1227r3,-8l1401,1213r3,-3l1406,1205r2,6l1411,1212r2,1l1415,1207r3,6l1420,1212r2,-2l1424,1212r3,1l1429,1208r2,5l1434,1207r2,11l1439,1219r2,-2l1443,1217r3,4l1448,1212r2,2l1452,1219r3,-1l1457,1213r2,2l1462,1219r2,-2l1467,1222r2,-4l1471,1219r3,11l1476,1216r2,3l1480,1228r3,-10l1485,1225r2,-6l1490,1223r2,1l1495,1229r2,1l1499,1226r3,l1504,1224r2,l1508,1222r3,-1l1513,1222r2,1l1518,1219r2,3l1522,1222r3,4l1527,1227r2,-5l1532,1229r2,-3l1536,1222r3,9l1541,1230r2,l1546,1229r2,3l1550,1237r3,-4l1555,1229r2,5l1560,1234r2,3l1564,1230r3,2l1569,1233r2,4l1574,1234r2,-4l1578,1237r3,-8l1583,1233r2,10l1588,1240r2,-9l1592,1231r2,l1597,1230r2,-1l1602,1231r2,2l1606,1233r3,l1611,1239r2,5l1616,1239r2,l1620,1230r2,3l1625,1237r2,-6l1630,1236r2,-5l1634,1229r3,3l1639,1239r2,2l1644,1239r2,-9l1648,1236r2,3l1653,1237r2,-3l1658,1249r2,-3l1662,1237r3,6l1667,1239r2,-1l1671,1241r3,3l1676,1239r2,5l1681,1235r2,1l1685,1244r3,-6l1690,1232r3,3l1695,1236r2,1l1699,1240r3,l1704,1246r2,-3l1709,1233r2,7l1713,1246r3,-8l1718,1240r3,9l1723,1243r2,-4l1727,1245r3,1l1732,1245r2,2l1737,1248r2,4l1741,1250r3,-10l1746,1247r3,-4l1751,1241r2,4l1755,1244r3,1l1760,1239r2,6l1765,1248r2,2l1769,1251r3,-12l1774,1240r2,6l1779,1237r2,13l1783,1247r3,-5l1788,1248r2,1l1793,1250r2,-5l1797,1241r3,3l1802,1251r2,2l1807,1247r2,l1811,1247r3,2l1816,1251r2,l1820,1249r3,-2l1825,1242r3,10l1830,1251r2,-2l1835,1250r2,3l1839,1250r2,-3l1844,1251r2,-3l1848,1245r3,4l1853,1253r3,l1858,1247r2,4l1863,1257r2,-7l1867,1246r2,3l1872,1249r2,l1876,1253r3,3l1881,1251r3,-5l1886,1250r2,5l1891,1253r2,-5l1895,1246r2,8l1900,1256r2,-5l1904,1251r3,5l1909,1257r2,l1914,1253r2,3l1919,1254r2,4l1923,1254r2,3l1928,1251r2,3l1932,1256r3,1l1937,1255r2,-2l1942,1261r2,-5l1947,1251r2,-2l1951,1258r2,1l1956,1261r2,-7l1960,1255r3,4l1965,1253r2,9l1970,1263r2,-9l1975,1259r2,3l1979,1254r2,9l1984,1249r2,7l1988,1259r3,-5l1993,1260r2,3l1998,1264r2,-6l2002,1261r3,l2007,1263r2,l2012,1258r2,8l2016,1258r3,3l2021,1266r2,-2l2026,1265r2,l2030,1267r3,-4l2035,1260r2,-2l2040,1262r2,3l2044,1263r2,4l2049,1265r2,1l2054,1261r2,4l2058,1265r3,-7l2063,1268r2,-4l2068,1266r2,l2072,1260r2,6l2077,1268r2,-4l2082,1260r2,6l2086,1265r3,-4l2091,1264r2,1l2095,1262r3,5l2100,1258r2,11l2105,1265r2,-2l2110,1265r2,2l2114,1261r3,-1l2119,1264r2,2l2123,1263r3,2l2128,1269r2,l2133,1266r2,l2137,1267r3,-2l2142,1268r3,1l2147,1266r2,2l2151,1264r3,5l2156,1269r2,-3l2161,1265r2,2l2165,1271r3,1l2170,1264r3,4l2175,1272r2,-1l2179,1273r3,1l2184,1270r2,-8l2189,1262r2,4l2193,1273r3,-2l2198,1265r3,8l2203,1269r2,-9l2207,1264r3,9l2212,1274r2,-5l2217,1273r2,3l2221,1269r3,1l2226,1273r2,3l2231,1272r2,-6l2235,1274r2,l2240,1267r2,4l2245,1276r2,l2249,1268r3,6l2254,1269r2,3l2259,1271r2,4l2263,1274r2,l2268,1272r4,-2l2277,1273r4,6l2286,1278r4,-10l2294,1262r5,-13l2303,1237r5,-11l2312,1216r5,-15l2321,1194r4,-8l2330,1174r4,-10l2339,1151r4,-6l2347,1134r5,-11l2356,1115r5,-7l2365,1099r4,-5l2374,1066r4,-21l2383,1036r4,4l2391,1033r5,-11l2400,1015r5,-5l2409,1002r4,-14l2418,985r4,l2427,970r4,-3l2435,965r5,-11l2444,949r5,-13l2453,928r4,-5l2462,913r4,-2l2471,903r4,-5l2479,889r5,l2488,881r5,-13l2497,861r5,-8l2506,856r4,-6l2515,846r4,-8l2524,840r4,-8l2532,830r5,-4l2541,819r5,6l2550,815e" filled="f" strokecolor="blue" strokeweight="1.06mm">
                      <v:path o:connecttype="custom" o:connectlocs="113,3012;229,2667;352,1951;530,738;643,323;755,76;866,66;979,124;1090,439;1203,962;1315,1539;1426,2050;1539,2319;1650,2539;1763,2656;1875,2788;1986,2916;2099,2970;2210,3041;2323,3091;2435,3145;2546,3177;2659,3190;2770,3248;2883,3248;2996,3301;3107,3303;3219,3320;3332,3355;3443,3332;3556,3360;3667,3397;3779,3401;3892,3426;4003,3414;4116,3444;4230,3476;4339,3468;4452,3490;4563,3518;4676,3498;4790,3493;4900,3522;5012,3505;5123,3527;5236,3533;5350,3544;5460,3547;5572,3572;5683,3572;5796,3577;5910,3567;6020,3589;6132,3597;6243,3575;6356,3609;6516,3498;6728,2955;6940,2625;7152,2353" o:connectangles="0,0,0,0,0,0,0,0,0,0,0,0,0,0,0,0,0,0,0,0,0,0,0,0,0,0,0,0,0,0,0,0,0,0,0,0,0,0,0,0,0,0,0,0,0,0,0,0,0,0,0,0,0,0,0,0,0,0,0,0"/>
                    </v:shape>
                  </v:group>
                  <v:shape id="Text Box 151" o:spid="_x0000_s1196" type="#_x0000_t202" style="position:absolute;left:7668;top:2477;width:1687;height:3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" filled="f" stroked="f">
                    <v:stroke joinstyle="round"/>
                    <v:textbox inset="1.69mm,.85mm,1.69mm,.85mm">
                      <w:txbxContent>
                        <w:p w:rsidR="002D3F6B" w:rsidRDefault="002D3F6B" w:rsidP="00026814">
                          <w:pPr>
                            <w:autoSpaceDE w:val="0"/>
                            <w:rPr>
                              <w:rFonts w:ascii="Arial" w:hAnsi="Arial" w:cs="Arial"/>
                              <w:b/>
                              <w:bCs/>
                              <w:color w:val="00295B"/>
                              <w:sz w:val="16"/>
                              <w:szCs w:val="16"/>
                              <w:lang w:val="en-US"/>
                            </w:rPr>
                          </w:pPr>
                          <w:r>
                            <w:rPr>
                              <w:rFonts w:ascii="Arial" w:hAnsi="Arial" w:cs="Arial"/>
                              <w:b/>
                              <w:bCs/>
                              <w:color w:val="00295B"/>
                              <w:sz w:val="16"/>
                              <w:szCs w:val="16"/>
                              <w:lang w:val="en-US"/>
                            </w:rPr>
                            <w:t>Bez enzymu</w:t>
                          </w:r>
                        </w:p>
                      </w:txbxContent>
                    </v:textbox>
                  </v:shape>
                  <v:line id="Line 152" o:spid="_x0000_s1197" style="position:absolute;visibility:visible;mso-wrap-style:square" from="7195,2643" to="7511,2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" strokecolor="blue" strokeweight=".71mm">
                    <v:stroke joinstyle="miter"/>
                  </v:line>
                </v:group>
                <v:group id="Group 153" o:spid="_x0000_s1198" style="position:absolute;left:2734;top:10512;width:7733;height:1723" coordorigin="1317,2481" coordsize="7733,1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">
                  <v:group id="Group 154" o:spid="_x0000_s1199" style="position:absolute;left:1317;top:2481;width:4517;height:1723" coordorigin="1317,2481" coordsize="4517,1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shape id="Freeform 155" o:spid="_x0000_s1200" style="position:absolute;left:1317;top:2481;width:4259;height:1723;visibility:visible;mso-wrap-style:square;v-text-anchor:middle" coordsize="2533,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" path="m,398r3,37l5,525r3,51l10,611r3,9l15,647r3,12l20,665r2,9l25,695r2,-4l30,685r2,6l35,689r2,15l40,696r2,5l44,679r3,20l50,688r2,-4l55,680r2,-7l59,671r3,-15l64,662r3,2l69,648r3,-11l74,618r3,1l79,596r3,6l84,576r3,-5l89,546r2,-21l94,517r2,-19l99,481r3,-22l104,445r2,-31l109,422r2,-22l114,389r2,-17l119,348r2,-13l124,320r2,-7l128,283r3,-7l133,251r3,-20l138,235r3,-10l143,205r3,-14l152,157r2,-1l156,135r3,-16l161,115r2,-8l166,91r2,-7l170,82r2,-10l175,82r2,-27l179,58r3,-8l184,67r3,-16l189,41r2,-3l194,50r2,-14l198,41r2,-5l203,30r2,1l207,31r3,-6l212,21r3,7l217,23r2,4l222,28r2,-12l226,8r2,17l231,20,233,6r2,3l238,r2,6l243,r2,2l247,7r3,9l252,21r2,-4l256,36r3,-19l261,23r2,-6l266,44r2,1l270,47r3,13l275,54r3,13l280,63r2,-7l284,73r3,5l289,67r2,5l294,80r2,10l298,102r3,-12l303,87r3,-1l308,115r2,5l312,113r3,18l317,140r2,-5l322,151r2,8l326,160r3,-4l331,174r3,18l336,205r2,12l340,225r2,7l345,240r2,5l350,264r2,13l354,291r3,12l359,311r2,29l364,345r2,2l368,354r2,14l373,392r2,-1l378,404r2,27l382,428r3,14l387,465r2,10l392,473r2,13l396,486r2,24l401,513r2,4l405,531r3,31l410,567r3,7l415,586r2,14l420,586r2,27l424,629r2,6l429,640r2,13l433,648r3,26l438,670r3,-4l443,681r2,18l448,689r2,13l452,715r2,2l457,725r2,-12l461,721r3,5l466,727r3,6l471,749r2,15l476,745r2,5l480,771r2,-4l485,775r2,-1l489,789r3,5l494,793r2,-2l499,789r2,-1l504,777r2,6l508,789r2,-5l513,794r2,15l517,795r3,8l522,811r2,-8l527,819r2,2l532,820r2,4l536,832r2,-9l541,834r2,6l545,843r3,-1l550,840r2,11l555,854r2,-12l560,841r2,l564,867r2,-30l568,841r3,16l573,848r3,19l578,855r2,10l583,871r2,-19l587,856r3,9l592,870r2,-3l596,864r3,12l601,875r3,-8l606,873r2,14l611,883r2,2l615,876r3,3l620,877r2,7l624,870r3,13l629,892r3,-11l634,880r2,12l639,883r2,15l643,889r3,3l648,920r2,-10l652,911r3,l657,906r2,3l662,906r2,-2l667,903r2,-2l671,906r3,7l676,908r2,-4l680,904r3,-14l685,900r2,27l690,902r2,12l695,932r2,-14l699,907r2,24l704,925r2,-3l708,902r3,9l713,948r2,-10l718,922r2,-4l723,933r2,4l727,915r3,19l732,921r2,-4l736,915r3,7l741,934r2,-17l746,918r2,13l750,926r3,2l755,920r2,12l760,925r2,13l764,924r3,11l769,925r2,-6l774,916r2,5l778,927r3,11l783,929r2,-15l788,923r2,4l792,919r2,8l797,947r2,-30l802,927r2,8l806,937r3,-17l811,929r2,-5l816,928r2,9l820,913r2,6l825,922r2,-3l830,918r2,9l834,935r3,2l839,927r2,-15l844,927r2,15l848,928r2,2l853,924r2,2l858,914r2,17l862,945r3,-1l867,946r2,-24l872,945r2,l876,931r2,7l881,939r2,6l885,925r3,21l890,930r3,2l895,938r2,12l900,960r2,-1l904,945r2,-6l909,940r2,4l913,932r3,1l918,934r3,7l923,941r2,-6l928,961r2,-8l932,947r2,-12l937,959r2,-9l941,937r3,5l946,955r3,7l951,944r2,-2l955,946r3,-6l960,944r2,1l965,942r2,9l969,950r3,-2l974,952r2,l979,938r2,14l984,959r2,-3l988,944r2,-3l993,955r2,-9l997,953r3,-1l1002,943r2,23l1007,952r2,8l1011,963r3,-13l1016,941r2,2l1020,958r3,-13l1025,939r3,-17l1030,949r2,l1035,947r2,-6l1039,947r3,7l1044,950r2,-2l1048,947r3,19l1053,941r3,9l1058,958r2,-6l1063,962r2,-13l1067,946r3,18l1072,944r2,6l1076,963r3,-6l1081,954r3,2l1086,965r2,-2l1091,959r2,5l1095,970r3,l1100,969r2,-2l1104,966r3,6l1109,949r2,11l1114,957r2,12l1119,950r2,10l1123,975r2,-12l1128,953r2,-18l1132,950r3,7l1137,954r2,-3l1142,958r2,-1l1147,949r2,2l1151,960r2,-8l1156,954r2,4l1160,950r3,-2l1165,973r2,-19l1170,965r2,-6l1175,956r2,1l1179,960r3,-6l1184,951r2,-5l1188,952r3,-12l1193,956r2,-16l1198,962r2,1l1202,967r3,-3l1207,976r2,-16l1212,955r2,-5l1216,963r3,-10l1221,967r2,-3l1226,963r2,2l1230,963r3,-3l1235,963r2,11l1240,960r2,4l1244,958r3,6l1249,962r2,3l1254,973r2,-17l1258,956r3,7l1263,964r2,10l1268,967r2,-9l1272,960r2,14l1277,963r2,13l1282,962r2,4l1286,970r3,l1291,975r2,-10l1296,960r2,6l1300,967r2,-10l1305,961r2,14l1310,964r2,3l1314,979r3,-12l1319,972r2,4l1323,979r3,-20l1328,969r2,8l1333,968r2,12l1338,972r2,l1342,972r3,10l1347,973r2,-5l1352,974r2,2l1356,963r2,-3l1361,960r2,27l1365,959r3,29l1370,981r3,-14l1375,971r2,7l1379,988r3,-2l1384,974r2,3l1389,980r2,-13l1393,975r3,-1l1399,976r2,5l1403,977r2,-17l1407,971r3,20l1412,959r2,25l1417,982r2,-6l1421,963r3,17l1426,977r3,-1l1431,976r2,l1436,970r2,6l1440,970r2,-1l1445,981r2,-7l1449,979r3,l1454,980r2,-16l1459,974r2,-1l1463,980r2,-5l1468,975r2,5l1473,970r2,15l1477,984r3,-1l1482,978r2,11l1487,990r2,-9l1491,982r3,8l1496,990r2,-7l1500,983r3,-14l1505,993r3,-20l1510,987r2,1l1515,978r2,7l1519,995r2,-6l1524,982r2,15l1528,984r3,13l1533,988r3,-3l1538,988r2,2l1543,977r2,10l1547,982r3,-16l1552,976r2,2l1556,971r3,1l1561,970r3,12l1566,979r2,l1571,982r2,12l1575,985r2,2l1580,985r2,11l1584,977r3,17l1589,987r2,3l1594,991r2,-6l1599,990r2,13l1603,982r2,9l1608,982r2,3l1612,995r3,-1l1617,995r2,-7l1622,989r2,-13l1627,960r2,l1631,974r2,3l1636,968r2,20l1640,970r3,20l1645,983r2,7l1650,989r2,1l1655,988r2,5l1659,982r2,16l1664,998r2,-12l1668,994r3,4l1673,993r2,-1l1678,994r2,1l1682,997r3,-9l1687,991r2,-2l1692,967r2,19l1696,990r3,-7l1701,994r2,-6l1706,980r2,8l1710,994r3,7l1715,993r2,-5l1719,1001r3,3l1724,984r2,4l1729,989r2,-1l1734,995r2,-6l1738,998r3,4l1743,974r2,34l1747,988r3,13l1753,1002r1,-7l1757,1001r2,-9l1762,1000r2,5l1766,994r3,2l1771,993r2,-8l1775,980r3,5l1780,990r2,-5l1785,976r2,6l1790,990r2,-7l1794,992r3,-1l1799,996r2,8l1803,986r3,11l1808,999r2,-2l1813,1003r2,-13l1818,1002r2,-3l1822,1007r3,-11l1827,1003r2,8l1831,997r3,3l1836,1005r2,-6l1841,1005r2,-6l1845,1003r3,-2l1850,1009r2,-8l1855,994r2,4l1859,1001r3,16l1864,998r2,10l1869,996r2,7l1873,989r3,30l1878,1008r3,-13l1883,995r2,3l1887,1004r2,-21l1892,979r2,-1l1897,987r2,8l1901,983r3,9l1906,994r3,7l1911,1004r2,-1l1915,1006r2,-9l1920,1003r2,1l1925,997r2,6l1929,1001r3,1l1934,1002r2,6l1939,1016r2,-18l1943,997r3,20l1948,1007r2,-15l1953,1000r2,1l1957,1007r3,-1l1962,1011r2,4l1967,987r2,5l1972,996r2,6l1976,1000r2,-7l1980,991r3,-1l1985,992r3,-4l1990,982r2,8l1995,988r2,10l1999,999r3,3l2004,998r2,1l2008,1008r3,1l2013,1005r3,2l2018,995r2,7l2023,1009r2,-10l2027,1011r2,-6l2032,1010r2,-7l2036,1011r3,4l2041,1011r3,-2l2046,988r2,13l2050,990r3,7l2055,1008r2,-19l2060,990r2,4l2064,995r3,6l2069,1006r2,-8l2074,1013r2,-18l2079,1002r2,5l2083,999r2,l2088,1011r2,-13l2092,999r3,3l2097,1009r2,-17l2102,990r2,-6l2107,988r2,10l2111,991r2,5l2115,998r3,5l2120,998r3,13l2125,1011r2,-13l2130,1000r2,4l2135,987r2,28l2139,1006r2,13l2143,1002r3,7l2148,1005r3,13l2153,1001r2,-9l2158,999r2,l2162,1003r3,-9l2167,1007r2,-3l2171,999r3,13l2176,1009r3,-14l2181,995r2,-8l2186,989r2,3l2190,1003r3,-2l2195,1012r2,-4l2199,1015r3,-17l2204,1005r2,4l2209,997r2,6l2214,1025r2,-17l2218,1007r3,10l2223,1005r2,-2l2228,995r2,13l2232,1011r2,l2237,1012r2,-9l2242,1001r2,9l2246,1023r5,-5l2255,1011r5,-14l2264,1009r4,-2l2273,1010r4,1l2282,1002r4,20l2290,1007r5,-39l2299,982r5,-15l2308,967r4,l2317,962r4,3l2326,950r4,-1l2334,944r5,-7l2343,939r5,-8l2352,929r5,-25l2361,906r4,-10l2370,896r4,-13l2379,866r4,2l2387,869r5,7l2396,883r5,-4l2405,889r4,3l2414,878r4,9l2423,882r4,-7l2431,876r5,-3l2440,879r5,-11l2449,870r5,-6l2458,873r4,-1l2467,855r4,10l2476,851r4,4l2485,867r4,-8l2493,862r5,-8l2502,861r4,-7l2511,839r4,35l2520,863r4,1l2528,855r5,5e" filled="f" strokecolor="#00295b" strokeweight="1.11mm">
                      <v:path o:connecttype="custom" o:connectlocs="113,1967;232,1701;350,904;474,237;585,87;698,20;812,220;921,452;1034,980;1145,1501;1258,1975;1370,2190;1481,2269;1594,2449;1708,2449;1818,2511;1930,2515;2045,2636;2154,2651;2267,2619;2378,2577;2490,2653;2604,2659;2714,2668;2826,2690;2937,2676;3050,2705;3163,2685;3274,2706;3386,2718;3497,2752;3610,2721;3723,2733;3834,2721;3946,2752;4059,2742;4170,2784;4283,2764;4394,2764;4506,2801;4617,2760;4730,2806;4842,2829;4957,2831;5066,2777;5177,2817;5290,2834;5402,2837;5513,2804;5626,2775;5737,2839;5850,2843;5962,2821;6073,2839;6186,2804;6299,2812;6463,2888;6675,2560;6887,2466;7099,2370" o:connectangles="0,0,0,0,0,0,0,0,0,0,0,0,0,0,0,0,0,0,0,0,0,0,0,0,0,0,0,0,0,0,0,0,0,0,0,0,0,0,0,0,0,0,0,0,0,0,0,0,0,0,0,0,0,0,0,0,0,0,0,0"/>
                    </v:shape>
                    <v:shape id="Freeform 156" o:spid="_x0000_s1201" style="position:absolute;left:5576;top:3879;width:258;height:73;visibility:visible;mso-wrap-style:square;v-text-anchor:middle" coordsize="15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" path="m,28l4,26r5,3l13,22r5,8l22,30,26,20r5,7l35,28r4,-5l44,18r4,4l53,18r4,-3l62,25,66,13r4,-2l75,38,79,22r5,-2l88,11,92,r5,21l101,28r5,-9l110,16r4,8l119,17r4,5l128,38r4,-1l137,33r4,11l145,41r5,1l154,42e" filled="f" strokecolor="#00295b" strokeweight="1.11mm">
                      <v:path o:connecttype="custom" o:connectlocs="0,76;12,71;25,80;37,61;50,83;62,83;74,55;87,75;99,76;109,63;124,50;134,61;149,50;159,41;174,68;186,37;196,30;211,105;221,61;236,55;246,30;258,0;273,58;283,76;298,53;308,45;320,66;333,46;345,61;359,105;370,101;385,91;395,121;407,113;421,116;432,116" o:connectangles="0,0,0,0,0,0,0,0,0,0,0,0,0,0,0,0,0,0,0,0,0,0,0,0,0,0,0,0,0,0,0,0,0,0,0,0"/>
                    </v:shape>
                  </v:group>
                  <v:shape id="Text Box 157" o:spid="_x0000_s1202" type="#_x0000_t202" style="position:absolute;left:6889;top:3772;width:2161;height: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" filled="f" stroked="f">
                    <v:stroke joinstyle="round"/>
                    <v:textbox inset="1.69mm,.85mm,1.69mm,.85mm">
                      <w:txbxContent>
                        <w:p w:rsidR="002D3F6B" w:rsidRDefault="002D3F6B" w:rsidP="00026814">
                          <w:pPr>
                            <w:autoSpaceDE w:val="0"/>
                            <w:rPr>
                              <w:b/>
                              <w:bCs/>
                              <w:color w:val="00295B"/>
                              <w:sz w:val="16"/>
                              <w:lang w:val="en-US"/>
                            </w:rPr>
                          </w:pPr>
                          <w:r>
                            <w:rPr>
                              <w:b/>
                              <w:bCs/>
                              <w:color w:val="00295B"/>
                              <w:sz w:val="19"/>
                              <w:szCs w:val="28"/>
                              <w:lang w:val="en-US"/>
                            </w:rPr>
                            <w:t xml:space="preserve">               +</w:t>
                          </w:r>
                          <w:r>
                            <w:rPr>
                              <w:b/>
                              <w:bCs/>
                              <w:color w:val="00295B"/>
                              <w:sz w:val="16"/>
                              <w:lang w:val="en-US"/>
                            </w:rPr>
                            <w:t xml:space="preserve">Enzym </w:t>
                          </w:r>
                        </w:p>
                      </w:txbxContent>
                    </v:textbox>
                  </v:shape>
                  <v:line id="Line 158" o:spid="_x0000_s1203" style="position:absolute;visibility:visible;mso-wrap-style:square" from="7224,3934" to="7540,3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" strokecolor="#00295b" strokeweight=".71mm">
                    <v:stroke joinstyle="miter"/>
                  </v:line>
                </v:group>
                <v:group id="Group 159" o:spid="_x0000_s1204" style="position:absolute;left:8692;top:10835;width:1796;height:967" coordorigin="7275,2804" coordsize="1796,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line id="Line 160" o:spid="_x0000_s1205" style="position:absolute;visibility:visible;mso-wrap-style:square" from="7275,2804" to="7275,3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" strokecolor="#00295b" strokeweight="1.06mm">
                    <v:stroke endarrow="block" joinstyle="miter"/>
                  </v:line>
                  <v:shape id="Text Box 161" o:spid="_x0000_s1206" type="#_x0000_t202" style="position:absolute;left:7581;top:3040;width:1490;height:5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" filled="f" stroked="f">
                    <v:stroke joinstyle="round"/>
                    <v:textbox inset="1.69mm,.85mm,1.69mm,.85mm">
                      <w:txbxContent>
                        <w:p w:rsidR="002D3F6B" w:rsidRDefault="002D3F6B" w:rsidP="00026814">
                          <w:pPr>
                            <w:autoSpaceDE w:val="0"/>
                            <w:rPr>
                              <w:b/>
                              <w:bCs/>
                              <w:color w:val="00295B"/>
                              <w:sz w:val="19"/>
                              <w:szCs w:val="28"/>
                              <w:lang w:val="en-US"/>
                            </w:rPr>
                          </w:pPr>
                          <w:r>
                            <w:rPr>
                              <w:b/>
                              <w:bCs/>
                              <w:color w:val="00295B"/>
                              <w:sz w:val="19"/>
                              <w:szCs w:val="28"/>
                              <w:lang w:val="en-US"/>
                            </w:rPr>
                            <w:t>Spadek lepkości</w:t>
                          </w:r>
                        </w:p>
                      </w:txbxContent>
                    </v:textbox>
                  </v:shape>
                </v:group>
                <w10:anchorlock/>
              </v:group>
            </w:pict>
          </mc:Fallback>
        </mc:AlternateContent>
      </w:r>
    </w:p>
    <w:p w:rsidR="00026814" w:rsidRPr="00A36CA1" w:rsidRDefault="00C54CEC" w:rsidP="00026814">
      <w:pPr>
        <w:spacing w:line="360" w:lineRule="auto"/>
        <w:ind w:firstLine="708"/>
        <w:jc w:val="center"/>
        <w:rPr>
          <w:rFonts w:ascii="Calibri" w:hAnsi="Calibri" w:cs="Arial"/>
          <w:i/>
          <w:sz w:val="22"/>
          <w:szCs w:val="22"/>
        </w:rPr>
      </w:pPr>
      <w:r w:rsidRPr="00A36CA1">
        <w:rPr>
          <w:rFonts w:ascii="Calibri" w:hAnsi="Calibri" w:cs="Arial"/>
          <w:i/>
          <w:sz w:val="22"/>
          <w:szCs w:val="22"/>
        </w:rPr>
        <w:lastRenderedPageBreak/>
        <w:t>Rys.</w:t>
      </w:r>
      <w:r w:rsidR="00026814" w:rsidRPr="00A36CA1">
        <w:rPr>
          <w:rFonts w:ascii="Calibri" w:hAnsi="Calibri" w:cs="Arial"/>
          <w:i/>
          <w:sz w:val="22"/>
          <w:szCs w:val="22"/>
        </w:rPr>
        <w:t xml:space="preserve"> Wpływ degradacji enzymatycznej PNS</w:t>
      </w:r>
      <w:r w:rsidR="00F50CF5" w:rsidRPr="00A36CA1">
        <w:rPr>
          <w:rFonts w:ascii="Calibri" w:hAnsi="Calibri" w:cs="Arial"/>
          <w:i/>
          <w:sz w:val="22"/>
          <w:szCs w:val="22"/>
        </w:rPr>
        <w:t xml:space="preserve"> (polisacharydów nie skrobiowych)</w:t>
      </w:r>
      <w:r w:rsidR="00026814" w:rsidRPr="00A36CA1">
        <w:rPr>
          <w:rFonts w:ascii="Calibri" w:hAnsi="Calibri" w:cs="Arial"/>
          <w:i/>
          <w:sz w:val="22"/>
          <w:szCs w:val="22"/>
        </w:rPr>
        <w:t xml:space="preserve"> na lepkość</w:t>
      </w:r>
    </w:p>
    <w:p w:rsidR="00026814" w:rsidRPr="00A36CA1" w:rsidRDefault="00026814" w:rsidP="00026814">
      <w:pPr>
        <w:spacing w:line="360" w:lineRule="auto"/>
        <w:ind w:left="142"/>
        <w:jc w:val="both"/>
        <w:rPr>
          <w:rFonts w:ascii="Calibri" w:hAnsi="Calibri" w:cs="Arial"/>
          <w:sz w:val="22"/>
          <w:szCs w:val="22"/>
        </w:rPr>
      </w:pPr>
    </w:p>
    <w:p w:rsidR="00026814" w:rsidRPr="00A36CA1" w:rsidRDefault="00026814" w:rsidP="000F1F6B">
      <w:pPr>
        <w:spacing w:line="360" w:lineRule="auto"/>
        <w:ind w:left="142"/>
        <w:rPr>
          <w:rFonts w:ascii="Calibri" w:hAnsi="Calibri" w:cs="Arial"/>
          <w:sz w:val="22"/>
          <w:szCs w:val="22"/>
        </w:rPr>
      </w:pPr>
      <w:r w:rsidRPr="00A36CA1">
        <w:rPr>
          <w:rFonts w:ascii="Calibri" w:hAnsi="Calibri" w:cs="Arial"/>
          <w:sz w:val="22"/>
          <w:szCs w:val="22"/>
        </w:rPr>
        <w:t xml:space="preserve">Przy odpowiednio dobranej temperaturze i pH na etapie wstępnej hydrolizy, można efektywnie degradować nie tylko polisacharydy nieskrobiowe, ale również częściowo skrobię. </w:t>
      </w:r>
    </w:p>
    <w:p w:rsidR="00026814" w:rsidRPr="00A36CA1" w:rsidRDefault="00026814" w:rsidP="000F1F6B">
      <w:pPr>
        <w:spacing w:line="360" w:lineRule="auto"/>
        <w:ind w:left="142" w:firstLine="566"/>
        <w:rPr>
          <w:rFonts w:ascii="Calibri" w:hAnsi="Calibri" w:cs="Arial"/>
          <w:sz w:val="22"/>
          <w:szCs w:val="22"/>
        </w:rPr>
      </w:pPr>
      <w:r w:rsidRPr="00A36CA1">
        <w:rPr>
          <w:rFonts w:ascii="Calibri" w:hAnsi="Calibri" w:cs="Arial"/>
          <w:sz w:val="22"/>
          <w:szCs w:val="22"/>
        </w:rPr>
        <w:t>Wstępna hydroliza skrobi i polisacharydów nieskrobiowych jest jednym z najistotniejszych etapów obróbki enzymatycznej. Redukcja lepkości już na początku procesu pozwala opierać produkcję na większości dostępnych surowców (nie tylko na kukurydzy). Jednocześnie czyni możliwym pracę przy wysokich zawartościach suchej masy i w konsekwencji wysokim stężeniu etanolu w zacierze odfermentowanym</w:t>
      </w:r>
    </w:p>
    <w:p w:rsidR="00026814" w:rsidRDefault="00026814" w:rsidP="002E10C4">
      <w:pPr>
        <w:spacing w:line="360" w:lineRule="auto"/>
        <w:ind w:left="142" w:firstLine="566"/>
        <w:rPr>
          <w:rFonts w:ascii="Calibri" w:hAnsi="Calibri" w:cs="Arial"/>
          <w:sz w:val="22"/>
          <w:szCs w:val="22"/>
        </w:rPr>
      </w:pPr>
      <w:r w:rsidRPr="00A36CA1">
        <w:rPr>
          <w:rFonts w:ascii="Calibri" w:hAnsi="Calibri" w:cs="Arial"/>
          <w:sz w:val="22"/>
          <w:szCs w:val="22"/>
        </w:rPr>
        <w:t>Linia wyposażona będzie w dwa główne wymienniki ciepła z których jeden będzie odpowiadał za wymianę ciepła pomiędzy gorącym zacierem opuszczającym linię a zimnym podawanym na zagrzewanie. Drugi natomiast będzie pracował jako regularna chłodnica zacieru ustawiając temperaturę na poziomie wymaganym na etapie propagacji i fermentacji. Sugeruje się wymienniki o konstrukcji spiralnej ze względu na potencjalne wysokie lepkości przy wybranych surowcach oraz niezawodność działania.</w:t>
      </w:r>
    </w:p>
    <w:p w:rsidR="00785538" w:rsidRDefault="00785538" w:rsidP="002E10C4">
      <w:pPr>
        <w:spacing w:line="360" w:lineRule="auto"/>
        <w:ind w:left="142" w:firstLine="566"/>
        <w:rPr>
          <w:rFonts w:ascii="Calibri" w:hAnsi="Calibri" w:cs="Arial"/>
          <w:sz w:val="22"/>
          <w:szCs w:val="22"/>
        </w:rPr>
      </w:pPr>
    </w:p>
    <w:p w:rsidR="00785538" w:rsidRDefault="00311F33" w:rsidP="00785538">
      <w:pPr>
        <w:keepNext/>
        <w:spacing w:line="360" w:lineRule="auto"/>
        <w:ind w:left="142" w:firstLine="566"/>
        <w:jc w:val="center"/>
      </w:pPr>
      <w:r>
        <w:rPr>
          <w:noProof/>
        </w:rPr>
        <w:drawing>
          <wp:inline distT="0" distB="0" distL="0" distR="0">
            <wp:extent cx="4013835" cy="2672080"/>
            <wp:effectExtent l="0" t="0" r="5715" b="0"/>
            <wp:docPr id="22" name="Obraz 265" descr="Znalezione obrazy dla zapytania aww wawrzyniak zbier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5" descr="Znalezione obrazy dla zapytania aww wawrzyniak zbiersk"/>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13835" cy="2672080"/>
                    </a:xfrm>
                    <a:prstGeom prst="rect">
                      <a:avLst/>
                    </a:prstGeom>
                    <a:noFill/>
                    <a:ln>
                      <a:noFill/>
                    </a:ln>
                  </pic:spPr>
                </pic:pic>
              </a:graphicData>
            </a:graphic>
          </wp:inline>
        </w:drawing>
      </w:r>
    </w:p>
    <w:p w:rsidR="00785538" w:rsidRDefault="00785538" w:rsidP="00785538">
      <w:pPr>
        <w:pStyle w:val="Legenda"/>
        <w:jc w:val="center"/>
      </w:pPr>
    </w:p>
    <w:p w:rsidR="00785538" w:rsidRPr="00EE3414" w:rsidRDefault="00785538" w:rsidP="00785538">
      <w:pPr>
        <w:pStyle w:val="Legenda"/>
        <w:jc w:val="center"/>
        <w:rPr>
          <w:rFonts w:cs="Arial"/>
          <w:sz w:val="22"/>
          <w:szCs w:val="22"/>
          <w:lang w:val="pl-PL"/>
        </w:rPr>
      </w:pPr>
      <w:r w:rsidRPr="00EE3414">
        <w:rPr>
          <w:lang w:val="pl-PL"/>
        </w:rPr>
        <w:t xml:space="preserve">Rysunek </w:t>
      </w:r>
      <w:r>
        <w:fldChar w:fldCharType="begin"/>
      </w:r>
      <w:r w:rsidRPr="00EE3414">
        <w:rPr>
          <w:lang w:val="pl-PL"/>
        </w:rPr>
        <w:instrText xml:space="preserve"> SEQ Rysunek \* ARABIC </w:instrText>
      </w:r>
      <w:r>
        <w:fldChar w:fldCharType="separate"/>
      </w:r>
      <w:r w:rsidR="0020526D">
        <w:rPr>
          <w:noProof/>
          <w:lang w:val="pl-PL"/>
        </w:rPr>
        <w:t>16</w:t>
      </w:r>
      <w:r>
        <w:fldChar w:fldCharType="end"/>
      </w:r>
      <w:r w:rsidRPr="00EE3414">
        <w:rPr>
          <w:lang w:val="pl-PL"/>
        </w:rPr>
        <w:t xml:space="preserve"> Wymienniki ciepła na linii hydrolizy</w:t>
      </w:r>
    </w:p>
    <w:p w:rsidR="00026814" w:rsidRPr="00A36CA1" w:rsidRDefault="00026814" w:rsidP="00785538">
      <w:pPr>
        <w:spacing w:line="360" w:lineRule="auto"/>
        <w:rPr>
          <w:rFonts w:ascii="Calibri" w:hAnsi="Calibri" w:cs="Arial"/>
          <w:sz w:val="22"/>
          <w:szCs w:val="22"/>
        </w:rPr>
      </w:pPr>
      <w:r w:rsidRPr="00A36CA1">
        <w:rPr>
          <w:rFonts w:ascii="Calibri" w:hAnsi="Calibri" w:cs="Arial"/>
          <w:sz w:val="22"/>
          <w:szCs w:val="22"/>
        </w:rPr>
        <w:t xml:space="preserve">Po wstępnym podgrzaniu na pierwszym z szeregu wymienników ciepła zacier trafia do systemu ciągłego parowania skonstruowanego na bazie reaktora przepływu tłokowego. Zastosowanie tego systemu gwarantuje całkowite skleikowanie i uwodnienie skrobi. Tylko ta część skrobi, która uległa skleikowaniu poddaje się później obróbce enzymatycznej i w efekcie fermentacji.  Dodatkowo na tym etapie dokonuje się sterylizacja mikrobiologiczna zacieru. Eliminuje to jedną z zasadniczych wad układów bezciśnieniowych – większą podatność na zakażenia bakteryjne. Uparowana masa poddawana jest rozprężaniu, gdzie jej temperatura zostaje ustawiona na poziomie potrzebnym na kolejnym etapie – upłynnianiu. Nadmiar pary zostaje odprowadzony, na </w:t>
      </w:r>
      <w:r w:rsidR="00A27C8B" w:rsidRPr="00A36CA1">
        <w:rPr>
          <w:rFonts w:ascii="Calibri" w:hAnsi="Calibri" w:cs="Arial"/>
          <w:sz w:val="22"/>
          <w:szCs w:val="22"/>
        </w:rPr>
        <w:t>etap destylacji</w:t>
      </w:r>
      <w:r w:rsidRPr="00A36CA1">
        <w:rPr>
          <w:rFonts w:ascii="Calibri" w:hAnsi="Calibri" w:cs="Arial"/>
          <w:sz w:val="22"/>
          <w:szCs w:val="22"/>
        </w:rPr>
        <w:t>.</w:t>
      </w:r>
    </w:p>
    <w:p w:rsidR="00026814" w:rsidRPr="00A36CA1" w:rsidRDefault="00026814" w:rsidP="00FB2D16">
      <w:pPr>
        <w:spacing w:line="360" w:lineRule="auto"/>
        <w:rPr>
          <w:rFonts w:ascii="Calibri" w:hAnsi="Calibri" w:cs="Arial"/>
          <w:sz w:val="22"/>
          <w:szCs w:val="22"/>
        </w:rPr>
      </w:pPr>
      <w:r w:rsidRPr="00A36CA1">
        <w:rPr>
          <w:rFonts w:ascii="Calibri" w:hAnsi="Calibri" w:cs="Arial"/>
          <w:sz w:val="22"/>
          <w:szCs w:val="22"/>
        </w:rPr>
        <w:lastRenderedPageBreak/>
        <w:t>Sporządzony zacier poddaje się kolejnemu etapowi obróbki enzymatycznej. Do dekstrynizacji skrobi stosuje się termostabilne alfa-amylazy gwarantujące głęboką hydrolizę i szybki spadek lepkości. W trakcie upłynniania obecna w surowcu skrobia zostaje zdegradowana do krótszych fragmentów zwanych dekstrynami (polimery glukozy o długości łańcucha od kilku do kilkunastu cząsteczek). Tradycyjnie ten etap procesu hydrolizy nazywa się upłynnianiem ze względu na widoczny gołym okiem spadek lepkości zacieru.</w:t>
      </w:r>
    </w:p>
    <w:p w:rsidR="00026814" w:rsidRPr="00A36CA1" w:rsidRDefault="00026814" w:rsidP="00FB2D16">
      <w:pPr>
        <w:spacing w:line="360" w:lineRule="auto"/>
        <w:rPr>
          <w:rFonts w:ascii="Calibri" w:hAnsi="Calibri" w:cs="Arial"/>
          <w:sz w:val="22"/>
          <w:szCs w:val="22"/>
        </w:rPr>
      </w:pPr>
      <w:r w:rsidRPr="00A36CA1">
        <w:rPr>
          <w:rFonts w:ascii="Calibri" w:hAnsi="Calibri" w:cs="Arial"/>
          <w:sz w:val="22"/>
          <w:szCs w:val="22"/>
        </w:rPr>
        <w:t xml:space="preserve">Po upłynnianiu zacier jest pompowany przez system wymienników oddając dużą część ciepła z powrotem na wcześniejszy etap procesu. Zacier zostaje wystudzony do właściwej temperatury i skierowany na propagację i fermentację. Za ostatnim z wymienników dodany zostaje szereg enzymów gwarantujących poprawny przebieg fermentacji. Wymienniki muszą być szczególnie starannie dobrane, aby umożliwiały obróbkę cieczy o wysokich lepkościach. Zastosowanie wspomnianego wcześniej „interchangera”, czyli wymiennika gwarantującego przepływ ciepła pomiędzy dwiema strugami zacieru  (zimną i gorącą), redukuje zapotrzebowanie na parę na etapie zagrzewania do niezbędnego minimum. </w:t>
      </w:r>
    </w:p>
    <w:p w:rsidR="00026814" w:rsidRPr="00A36CA1" w:rsidRDefault="00026814" w:rsidP="00026814">
      <w:pPr>
        <w:spacing w:line="360" w:lineRule="auto"/>
        <w:ind w:firstLine="708"/>
        <w:jc w:val="both"/>
        <w:rPr>
          <w:rFonts w:ascii="Calibri" w:hAnsi="Calibri" w:cs="Arial"/>
          <w:sz w:val="22"/>
          <w:szCs w:val="22"/>
        </w:rPr>
      </w:pPr>
    </w:p>
    <w:p w:rsidR="00026814" w:rsidRPr="00A36CA1" w:rsidRDefault="00026814" w:rsidP="00A36CA1">
      <w:pPr>
        <w:numPr>
          <w:ilvl w:val="0"/>
          <w:numId w:val="7"/>
        </w:numPr>
        <w:spacing w:line="360" w:lineRule="auto"/>
        <w:jc w:val="both"/>
        <w:rPr>
          <w:rFonts w:ascii="Calibri" w:hAnsi="Calibri" w:cs="Arial"/>
          <w:b/>
          <w:iCs/>
          <w:sz w:val="22"/>
          <w:szCs w:val="22"/>
        </w:rPr>
      </w:pPr>
      <w:r w:rsidRPr="00A36CA1">
        <w:rPr>
          <w:rFonts w:ascii="Calibri" w:hAnsi="Calibri" w:cs="Arial"/>
          <w:b/>
          <w:iCs/>
          <w:sz w:val="22"/>
          <w:szCs w:val="22"/>
        </w:rPr>
        <w:t>Propagacja i fermentacja</w:t>
      </w:r>
    </w:p>
    <w:p w:rsidR="00026814" w:rsidRPr="00A36CA1" w:rsidRDefault="00026814" w:rsidP="00026814">
      <w:pPr>
        <w:spacing w:line="360" w:lineRule="auto"/>
        <w:jc w:val="both"/>
        <w:rPr>
          <w:rFonts w:ascii="Calibri" w:hAnsi="Calibri" w:cs="Arial"/>
          <w:i/>
          <w:iCs/>
          <w:sz w:val="22"/>
          <w:szCs w:val="22"/>
        </w:rPr>
      </w:pPr>
    </w:p>
    <w:p w:rsidR="00026814" w:rsidRPr="00A36CA1" w:rsidRDefault="00026814" w:rsidP="000F2EFB">
      <w:pPr>
        <w:spacing w:line="360" w:lineRule="auto"/>
        <w:rPr>
          <w:rFonts w:ascii="Calibri" w:hAnsi="Calibri" w:cs="Arial"/>
          <w:sz w:val="22"/>
          <w:szCs w:val="22"/>
        </w:rPr>
      </w:pPr>
      <w:r w:rsidRPr="00A36CA1">
        <w:rPr>
          <w:rFonts w:ascii="Calibri" w:hAnsi="Calibri" w:cs="Arial"/>
          <w:sz w:val="22"/>
          <w:szCs w:val="22"/>
        </w:rPr>
        <w:t>Instalacja będzie wyposażona w dwa propagatory drożdży dostosowane do pracy periodycznej. Dzięki temu, że linia fermentacji składać się będzie z czterech fermentorów, czas ich zalewania jest na tyle długi, że dwa zbiorniki propagacji wystarczą na przeprowadzenie pełnego cyklu namnażania. Redukcja liczby zbiorników zawsze przekłada się na wymierne korzyści procesowe jak choćby zredukowanie liczby dodatkowych elementów wyposażenia bądź ograniczenie zabiegów związanych z myciem i sterylizacją linii.</w:t>
      </w:r>
    </w:p>
    <w:p w:rsidR="00026814" w:rsidRPr="00A36CA1" w:rsidRDefault="00026814" w:rsidP="000F2EFB">
      <w:pPr>
        <w:spacing w:line="360" w:lineRule="auto"/>
        <w:rPr>
          <w:rFonts w:ascii="Calibri" w:hAnsi="Calibri" w:cs="Arial"/>
          <w:sz w:val="22"/>
          <w:szCs w:val="22"/>
        </w:rPr>
      </w:pPr>
      <w:r w:rsidRPr="00A36CA1">
        <w:rPr>
          <w:rFonts w:ascii="Calibri" w:hAnsi="Calibri" w:cs="Arial"/>
          <w:sz w:val="22"/>
          <w:szCs w:val="22"/>
        </w:rPr>
        <w:t>Każdy propagator, podobnie jak fermentory wyposażony będzie w system mieszania i kontroli temperatury, oparty na cyrkulacji fermentującego zacieru przez wymiennik ciepła (preferencyjnie płaszczowo / rurowy z powodów podanych w części dotyczącej hydrolizy). Taki system kontroli temperatury gwarantuje największą skuteczność odbierania ciepła i wysoką stabilność fermentacji. Jednocześnie jest to najbardziej higieniczny ze sposobów chłodzenia fermentorów opartych na przeponowym kontakcie chłodziwa z fermentującym zacierem.</w:t>
      </w:r>
    </w:p>
    <w:p w:rsidR="00026814" w:rsidRPr="00A36CA1" w:rsidRDefault="00026814" w:rsidP="00026814">
      <w:pPr>
        <w:spacing w:line="360" w:lineRule="auto"/>
        <w:jc w:val="both"/>
        <w:rPr>
          <w:rFonts w:ascii="Calibri" w:hAnsi="Calibri" w:cs="Arial"/>
          <w:sz w:val="22"/>
          <w:szCs w:val="22"/>
        </w:rPr>
      </w:pPr>
    </w:p>
    <w:p w:rsidR="00026814" w:rsidRPr="00A36CA1" w:rsidRDefault="00026814" w:rsidP="00003E5C">
      <w:pPr>
        <w:spacing w:line="360" w:lineRule="auto"/>
        <w:rPr>
          <w:rFonts w:ascii="Calibri" w:hAnsi="Calibri" w:cs="Arial"/>
          <w:sz w:val="22"/>
          <w:szCs w:val="22"/>
        </w:rPr>
      </w:pPr>
      <w:r w:rsidRPr="00A36CA1">
        <w:rPr>
          <w:rFonts w:ascii="Calibri" w:hAnsi="Calibri" w:cs="Arial"/>
          <w:sz w:val="22"/>
          <w:szCs w:val="22"/>
        </w:rPr>
        <w:t xml:space="preserve">Fermentacja przebiega w systemie SFF (jednoczesnego scukrzania i fermentacji). Objętość fermentacji przewidziana jest na 70 godzin, co gwarantuje pełne wykorzystanie potencjału surowca i możliwość pracy przy wysokiej zawartości suchej masy. Dodatkowo tak długi czas fermentacji stanowi swoisty bufor czasowy, dzięki któremu istnieje możliwość przerabiania również niepełnowartościowego surowca sprawiającego problemy na tym etapie. W czasie fermentacji odbywa się hydroliza dekstryn będących produktem upłynniania, do postaci cukrów ulegających fermentacji. Efekt ten uzyskuje się stosując preparaty enzymatyczne o aktywności glukoamylazy </w:t>
      </w:r>
      <w:r w:rsidRPr="00A36CA1">
        <w:rPr>
          <w:rFonts w:ascii="Calibri" w:hAnsi="Calibri" w:cs="Arial"/>
          <w:sz w:val="22"/>
          <w:szCs w:val="22"/>
        </w:rPr>
        <w:lastRenderedPageBreak/>
        <w:t xml:space="preserve">(amyloglukozydazy). Dodatkowo, bez względu na stosowany rodzaj surowca wskazanym jest jednoczesne prowadzenie hydrolizy składników białkowych za pomocą proteaz pochodzenia mikrobiologicznego. Taka hydroliza w sposób znaczący poprawia kondycję drożdży poprzez podniesienie poziomu przyswajalnego azotu. </w:t>
      </w:r>
    </w:p>
    <w:p w:rsidR="00026814" w:rsidRPr="00A36CA1" w:rsidRDefault="00026814" w:rsidP="002F4DCD">
      <w:pPr>
        <w:spacing w:line="360" w:lineRule="auto"/>
        <w:ind w:firstLine="708"/>
        <w:rPr>
          <w:rFonts w:ascii="Calibri" w:hAnsi="Calibri" w:cs="Arial"/>
          <w:sz w:val="22"/>
          <w:szCs w:val="22"/>
        </w:rPr>
      </w:pPr>
      <w:r w:rsidRPr="00A36CA1">
        <w:rPr>
          <w:rFonts w:ascii="Calibri" w:hAnsi="Calibri" w:cs="Arial"/>
          <w:sz w:val="22"/>
          <w:szCs w:val="22"/>
        </w:rPr>
        <w:t xml:space="preserve">Fermentory wyposażone są w system mieszania i kontroli temperatury, oparty na cyrkulacji fermentującego zacieru przez wymiennik ciepła (preferencyjnie płaszczowo / rurowy z powodów podanych w części dotyczącej hydrolizy). Taki system kontroli temperatury gwarantuje największą skuteczność odbierania ciepła i wysoką stabilność fermentacji. Jednocześnie jest to najbardziej higieniczny ze sposobów chłodzenia fermentorów opartych na przeponowym kontakcie chłodziwa z fermentującym zacierem. </w:t>
      </w:r>
    </w:p>
    <w:p w:rsidR="00045E95" w:rsidRDefault="00026814" w:rsidP="00045E95">
      <w:pPr>
        <w:spacing w:line="360" w:lineRule="auto"/>
        <w:ind w:firstLine="708"/>
        <w:rPr>
          <w:rFonts w:ascii="Calibri" w:hAnsi="Calibri" w:cs="Arial"/>
          <w:sz w:val="22"/>
          <w:szCs w:val="22"/>
        </w:rPr>
      </w:pPr>
      <w:r w:rsidRPr="00A36CA1">
        <w:rPr>
          <w:rFonts w:ascii="Calibri" w:hAnsi="Calibri" w:cs="Arial"/>
          <w:sz w:val="22"/>
          <w:szCs w:val="22"/>
        </w:rPr>
        <w:t>Gazy pofermentacyjne są zbierane i kierowane do atmosfery przez płuczkę CO2, gdzie wypłukiwane są opary etanolu ulatujące wraz z nimi. Po zakończeniu procesu zacier odfermentowany kierowany jest do kadzi pośredniczącej, a opróżniona kadź fermentacyjna poddawana myciu i sterylizacji.</w:t>
      </w:r>
    </w:p>
    <w:p w:rsidR="00EE3414" w:rsidRDefault="00EE3414" w:rsidP="00045E95">
      <w:pPr>
        <w:spacing w:line="360" w:lineRule="auto"/>
        <w:ind w:firstLine="708"/>
        <w:rPr>
          <w:rFonts w:ascii="Calibri" w:hAnsi="Calibri" w:cs="Arial"/>
          <w:sz w:val="22"/>
          <w:szCs w:val="22"/>
        </w:rPr>
      </w:pPr>
    </w:p>
    <w:p w:rsidR="00EE3414" w:rsidRDefault="00311F33" w:rsidP="00EE3414">
      <w:pPr>
        <w:keepNext/>
        <w:spacing w:line="360" w:lineRule="auto"/>
        <w:ind w:firstLine="708"/>
        <w:jc w:val="center"/>
      </w:pPr>
      <w:r>
        <w:rPr>
          <w:noProof/>
        </w:rPr>
        <w:drawing>
          <wp:inline distT="0" distB="0" distL="0" distR="0">
            <wp:extent cx="4512310" cy="3004185"/>
            <wp:effectExtent l="0" t="0" r="2540" b="5715"/>
            <wp:docPr id="23" name="Obraz 266" descr="Znalezione obrazy dla zapytania aww wawrzyniak zbier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6" descr="Znalezione obrazy dla zapytania aww wawrzyniak zbiersk"/>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12310" cy="3004185"/>
                    </a:xfrm>
                    <a:prstGeom prst="rect">
                      <a:avLst/>
                    </a:prstGeom>
                    <a:noFill/>
                    <a:ln>
                      <a:noFill/>
                    </a:ln>
                  </pic:spPr>
                </pic:pic>
              </a:graphicData>
            </a:graphic>
          </wp:inline>
        </w:drawing>
      </w:r>
    </w:p>
    <w:p w:rsidR="00EE3414" w:rsidRPr="00BC1F0C" w:rsidRDefault="00EE3414" w:rsidP="00EE3414">
      <w:pPr>
        <w:pStyle w:val="Legenda"/>
        <w:jc w:val="center"/>
        <w:rPr>
          <w:rFonts w:cs="Arial"/>
          <w:sz w:val="22"/>
          <w:szCs w:val="22"/>
          <w:lang w:val="pl-PL"/>
        </w:rPr>
      </w:pPr>
      <w:r w:rsidRPr="00BC1F0C">
        <w:rPr>
          <w:lang w:val="pl-PL"/>
        </w:rPr>
        <w:t xml:space="preserve">Rysunek </w:t>
      </w:r>
      <w:r>
        <w:fldChar w:fldCharType="begin"/>
      </w:r>
      <w:r w:rsidRPr="00BC1F0C">
        <w:rPr>
          <w:lang w:val="pl-PL"/>
        </w:rPr>
        <w:instrText xml:space="preserve"> SEQ Rysunek \* ARABIC </w:instrText>
      </w:r>
      <w:r>
        <w:fldChar w:fldCharType="separate"/>
      </w:r>
      <w:r w:rsidR="0020526D">
        <w:rPr>
          <w:noProof/>
          <w:lang w:val="pl-PL"/>
        </w:rPr>
        <w:t>17</w:t>
      </w:r>
      <w:r>
        <w:fldChar w:fldCharType="end"/>
      </w:r>
      <w:r w:rsidRPr="00BC1F0C">
        <w:rPr>
          <w:lang w:val="pl-PL"/>
        </w:rPr>
        <w:t xml:space="preserve"> Zbiorniki fermentacyjne w hali fermentacji</w:t>
      </w:r>
    </w:p>
    <w:p w:rsidR="00EE3414" w:rsidRPr="00A36CA1" w:rsidRDefault="00EE3414" w:rsidP="00026814">
      <w:pPr>
        <w:spacing w:line="360" w:lineRule="auto"/>
        <w:jc w:val="center"/>
        <w:rPr>
          <w:rFonts w:ascii="Calibri" w:hAnsi="Calibri" w:cs="Arial"/>
          <w:iCs/>
          <w:sz w:val="22"/>
          <w:szCs w:val="22"/>
        </w:rPr>
      </w:pPr>
    </w:p>
    <w:p w:rsidR="00026814" w:rsidRPr="00A36CA1" w:rsidRDefault="00045E95" w:rsidP="00A36CA1">
      <w:pPr>
        <w:numPr>
          <w:ilvl w:val="0"/>
          <w:numId w:val="7"/>
        </w:numPr>
        <w:spacing w:line="360" w:lineRule="auto"/>
        <w:jc w:val="both"/>
        <w:rPr>
          <w:rFonts w:ascii="Calibri" w:hAnsi="Calibri" w:cs="Arial"/>
          <w:b/>
          <w:iCs/>
          <w:sz w:val="22"/>
          <w:szCs w:val="22"/>
        </w:rPr>
      </w:pPr>
      <w:r w:rsidRPr="00A36CA1">
        <w:rPr>
          <w:rFonts w:ascii="Calibri" w:hAnsi="Calibri" w:cs="Arial"/>
          <w:b/>
          <w:iCs/>
          <w:sz w:val="22"/>
          <w:szCs w:val="22"/>
        </w:rPr>
        <w:t>Destylacja, rektyfikacja i</w:t>
      </w:r>
      <w:r w:rsidR="00026814" w:rsidRPr="00A36CA1">
        <w:rPr>
          <w:rFonts w:ascii="Calibri" w:hAnsi="Calibri" w:cs="Arial"/>
          <w:b/>
          <w:iCs/>
          <w:sz w:val="22"/>
          <w:szCs w:val="22"/>
        </w:rPr>
        <w:t xml:space="preserve"> odwadnianie </w:t>
      </w:r>
      <w:r w:rsidRPr="00A36CA1">
        <w:rPr>
          <w:rFonts w:ascii="Calibri" w:hAnsi="Calibri" w:cs="Arial"/>
          <w:b/>
          <w:iCs/>
          <w:sz w:val="22"/>
          <w:szCs w:val="22"/>
        </w:rPr>
        <w:t>etanolu</w:t>
      </w:r>
    </w:p>
    <w:p w:rsidR="00026814" w:rsidRPr="00A36CA1" w:rsidRDefault="00026814" w:rsidP="00026814">
      <w:pPr>
        <w:spacing w:line="360" w:lineRule="auto"/>
        <w:jc w:val="both"/>
        <w:rPr>
          <w:rFonts w:ascii="Calibri" w:hAnsi="Calibri" w:cs="Arial"/>
          <w:i/>
          <w:iCs/>
          <w:sz w:val="22"/>
          <w:szCs w:val="22"/>
        </w:rPr>
      </w:pPr>
    </w:p>
    <w:p w:rsidR="00026814" w:rsidRPr="00A36CA1" w:rsidRDefault="00026814" w:rsidP="00026814">
      <w:pPr>
        <w:spacing w:line="360" w:lineRule="auto"/>
        <w:jc w:val="both"/>
        <w:rPr>
          <w:rFonts w:ascii="Calibri" w:hAnsi="Calibri" w:cs="Arial"/>
          <w:sz w:val="22"/>
          <w:szCs w:val="22"/>
        </w:rPr>
      </w:pPr>
      <w:r w:rsidRPr="00A36CA1">
        <w:rPr>
          <w:rFonts w:ascii="Calibri" w:hAnsi="Calibri" w:cs="Arial"/>
          <w:sz w:val="22"/>
          <w:szCs w:val="22"/>
        </w:rPr>
        <w:t>System destylacji i odwadniania składa się zasadniczo z 9 kolumn i układu adsorberów odwadniających:</w:t>
      </w:r>
    </w:p>
    <w:p w:rsidR="00026814" w:rsidRPr="00A36CA1" w:rsidRDefault="00026814" w:rsidP="00026814">
      <w:pPr>
        <w:spacing w:line="360" w:lineRule="auto"/>
        <w:jc w:val="both"/>
        <w:rPr>
          <w:rFonts w:ascii="Calibri" w:hAnsi="Calibri" w:cs="Arial"/>
          <w:sz w:val="22"/>
          <w:szCs w:val="22"/>
        </w:rPr>
      </w:pPr>
    </w:p>
    <w:p w:rsidR="00026814" w:rsidRPr="00A36CA1" w:rsidRDefault="00026814" w:rsidP="00026814">
      <w:pPr>
        <w:spacing w:line="360" w:lineRule="auto"/>
        <w:ind w:left="1260" w:hanging="834"/>
        <w:jc w:val="both"/>
        <w:rPr>
          <w:rFonts w:ascii="Calibri" w:hAnsi="Calibri" w:cs="Arial"/>
          <w:sz w:val="22"/>
          <w:szCs w:val="22"/>
        </w:rPr>
      </w:pPr>
      <w:r w:rsidRPr="00A36CA1">
        <w:rPr>
          <w:rFonts w:ascii="Calibri" w:hAnsi="Calibri" w:cs="Arial"/>
          <w:sz w:val="22"/>
          <w:szCs w:val="22"/>
        </w:rPr>
        <w:t>1-kolumny zacierowej</w:t>
      </w:r>
    </w:p>
    <w:p w:rsidR="00026814" w:rsidRPr="00A36CA1" w:rsidRDefault="00026814" w:rsidP="00026814">
      <w:pPr>
        <w:spacing w:line="360" w:lineRule="auto"/>
        <w:ind w:left="1260" w:hanging="834"/>
        <w:jc w:val="both"/>
        <w:rPr>
          <w:rFonts w:ascii="Calibri" w:hAnsi="Calibri" w:cs="Arial"/>
          <w:sz w:val="22"/>
          <w:szCs w:val="22"/>
        </w:rPr>
      </w:pPr>
      <w:r w:rsidRPr="00A36CA1">
        <w:rPr>
          <w:rFonts w:ascii="Calibri" w:hAnsi="Calibri" w:cs="Arial"/>
          <w:sz w:val="22"/>
          <w:szCs w:val="22"/>
        </w:rPr>
        <w:t>2-kolumny odgazowującej</w:t>
      </w:r>
    </w:p>
    <w:p w:rsidR="00026814" w:rsidRPr="00A36CA1" w:rsidRDefault="00026814" w:rsidP="00026814">
      <w:pPr>
        <w:spacing w:line="360" w:lineRule="auto"/>
        <w:ind w:left="1260" w:hanging="834"/>
        <w:jc w:val="both"/>
        <w:rPr>
          <w:rFonts w:ascii="Calibri" w:hAnsi="Calibri" w:cs="Arial"/>
          <w:sz w:val="22"/>
          <w:szCs w:val="22"/>
        </w:rPr>
      </w:pPr>
      <w:r w:rsidRPr="00A36CA1">
        <w:rPr>
          <w:rFonts w:ascii="Calibri" w:hAnsi="Calibri" w:cs="Arial"/>
          <w:sz w:val="22"/>
          <w:szCs w:val="22"/>
        </w:rPr>
        <w:t>3-kolumny aldehydowej</w:t>
      </w:r>
    </w:p>
    <w:p w:rsidR="00026814" w:rsidRPr="00A36CA1" w:rsidRDefault="00026814" w:rsidP="00026814">
      <w:pPr>
        <w:spacing w:line="360" w:lineRule="auto"/>
        <w:ind w:left="1260" w:hanging="834"/>
        <w:jc w:val="both"/>
        <w:rPr>
          <w:rFonts w:ascii="Calibri" w:hAnsi="Calibri" w:cs="Arial"/>
          <w:sz w:val="22"/>
          <w:szCs w:val="22"/>
        </w:rPr>
      </w:pPr>
      <w:r w:rsidRPr="00A36CA1">
        <w:rPr>
          <w:rFonts w:ascii="Calibri" w:hAnsi="Calibri" w:cs="Arial"/>
          <w:sz w:val="22"/>
          <w:szCs w:val="22"/>
        </w:rPr>
        <w:lastRenderedPageBreak/>
        <w:t>4-kolumny wstępnej rektyfikacji</w:t>
      </w:r>
    </w:p>
    <w:p w:rsidR="00026814" w:rsidRPr="00A36CA1" w:rsidRDefault="00026814" w:rsidP="00026814">
      <w:pPr>
        <w:spacing w:line="360" w:lineRule="auto"/>
        <w:ind w:left="1260" w:hanging="834"/>
        <w:jc w:val="both"/>
        <w:rPr>
          <w:rFonts w:ascii="Calibri" w:hAnsi="Calibri" w:cs="Arial"/>
          <w:sz w:val="22"/>
          <w:szCs w:val="22"/>
        </w:rPr>
      </w:pPr>
      <w:r w:rsidRPr="00A36CA1">
        <w:rPr>
          <w:rFonts w:ascii="Calibri" w:hAnsi="Calibri" w:cs="Arial"/>
          <w:sz w:val="22"/>
          <w:szCs w:val="22"/>
        </w:rPr>
        <w:t>5-kolumny wyczerpującej</w:t>
      </w:r>
    </w:p>
    <w:p w:rsidR="00026814" w:rsidRPr="00A36CA1" w:rsidRDefault="00026814" w:rsidP="00026814">
      <w:pPr>
        <w:spacing w:line="360" w:lineRule="auto"/>
        <w:ind w:left="1260" w:hanging="834"/>
        <w:jc w:val="both"/>
        <w:rPr>
          <w:rFonts w:ascii="Calibri" w:hAnsi="Calibri" w:cs="Arial"/>
          <w:sz w:val="22"/>
          <w:szCs w:val="22"/>
        </w:rPr>
      </w:pPr>
      <w:r w:rsidRPr="00A36CA1">
        <w:rPr>
          <w:rFonts w:ascii="Calibri" w:hAnsi="Calibri" w:cs="Arial"/>
          <w:sz w:val="22"/>
          <w:szCs w:val="22"/>
        </w:rPr>
        <w:t>6-kolumny hydroselekcyjnej</w:t>
      </w:r>
    </w:p>
    <w:p w:rsidR="00026814" w:rsidRPr="00A36CA1" w:rsidRDefault="00026814" w:rsidP="00026814">
      <w:pPr>
        <w:spacing w:line="360" w:lineRule="auto"/>
        <w:ind w:left="1260" w:hanging="834"/>
        <w:jc w:val="both"/>
        <w:rPr>
          <w:rFonts w:ascii="Calibri" w:hAnsi="Calibri" w:cs="Arial"/>
          <w:sz w:val="22"/>
          <w:szCs w:val="22"/>
        </w:rPr>
      </w:pPr>
      <w:r w:rsidRPr="00A36CA1">
        <w:rPr>
          <w:rFonts w:ascii="Calibri" w:hAnsi="Calibri" w:cs="Arial"/>
          <w:sz w:val="22"/>
          <w:szCs w:val="22"/>
        </w:rPr>
        <w:t>7-kolumny rektyfikacyjnej</w:t>
      </w:r>
    </w:p>
    <w:p w:rsidR="00026814" w:rsidRPr="00A36CA1" w:rsidRDefault="00026814" w:rsidP="00026814">
      <w:pPr>
        <w:spacing w:line="360" w:lineRule="auto"/>
        <w:ind w:left="1260" w:hanging="834"/>
        <w:jc w:val="both"/>
        <w:rPr>
          <w:rFonts w:ascii="Calibri" w:hAnsi="Calibri" w:cs="Arial"/>
          <w:sz w:val="22"/>
          <w:szCs w:val="22"/>
        </w:rPr>
      </w:pPr>
      <w:r w:rsidRPr="00A36CA1">
        <w:rPr>
          <w:rFonts w:ascii="Calibri" w:hAnsi="Calibri" w:cs="Arial"/>
          <w:sz w:val="22"/>
          <w:szCs w:val="22"/>
        </w:rPr>
        <w:t>8-kolumny olejów fuzlowych</w:t>
      </w:r>
    </w:p>
    <w:p w:rsidR="00026814" w:rsidRPr="00A36CA1" w:rsidRDefault="00026814" w:rsidP="00026814">
      <w:pPr>
        <w:spacing w:line="360" w:lineRule="auto"/>
        <w:ind w:left="1260" w:hanging="834"/>
        <w:jc w:val="both"/>
        <w:rPr>
          <w:rFonts w:ascii="Calibri" w:hAnsi="Calibri" w:cs="Arial"/>
          <w:sz w:val="22"/>
          <w:szCs w:val="22"/>
        </w:rPr>
      </w:pPr>
      <w:r w:rsidRPr="00A36CA1">
        <w:rPr>
          <w:rFonts w:ascii="Calibri" w:hAnsi="Calibri" w:cs="Arial"/>
          <w:sz w:val="22"/>
          <w:szCs w:val="22"/>
        </w:rPr>
        <w:t>9-kolumny przedgonowej</w:t>
      </w:r>
    </w:p>
    <w:p w:rsidR="00026814" w:rsidRPr="00A36CA1" w:rsidRDefault="00026814" w:rsidP="00026814">
      <w:pPr>
        <w:spacing w:line="360" w:lineRule="auto"/>
        <w:ind w:left="1260" w:hanging="834"/>
        <w:jc w:val="both"/>
        <w:rPr>
          <w:rFonts w:ascii="Calibri" w:hAnsi="Calibri" w:cs="Arial"/>
          <w:sz w:val="22"/>
          <w:szCs w:val="22"/>
        </w:rPr>
      </w:pPr>
    </w:p>
    <w:p w:rsidR="00026814" w:rsidRPr="00A36CA1" w:rsidRDefault="00026814" w:rsidP="00A84A0F">
      <w:pPr>
        <w:spacing w:line="360" w:lineRule="auto"/>
        <w:rPr>
          <w:rFonts w:ascii="Calibri" w:hAnsi="Calibri" w:cs="Arial"/>
          <w:sz w:val="22"/>
          <w:szCs w:val="22"/>
        </w:rPr>
      </w:pPr>
      <w:r w:rsidRPr="00A36CA1">
        <w:rPr>
          <w:rFonts w:ascii="Calibri" w:hAnsi="Calibri" w:cs="Arial"/>
          <w:sz w:val="22"/>
          <w:szCs w:val="22"/>
        </w:rPr>
        <w:t xml:space="preserve">Zacier odfermentowany ze zbiornika pośredniczącego trafia w pierwszej kolejności na górną półkę kolumny odgazowującej gdzie usuwane są gazy nieskraplające się. Kolumna odgadująca ogrzewana jest poprzez bezpośredni wtrysk oparów wtórnych. Opary z kolumny odgazowującej trafiają na kolumnę aldehydową gdzie odbierane są przedgony a epiurat jest dalej podawany na kolumnę wyczerpującą. </w:t>
      </w:r>
    </w:p>
    <w:p w:rsidR="00026814" w:rsidRPr="00A36CA1" w:rsidRDefault="00026814" w:rsidP="00A84A0F">
      <w:pPr>
        <w:spacing w:line="360" w:lineRule="auto"/>
        <w:rPr>
          <w:rFonts w:ascii="Calibri" w:hAnsi="Calibri" w:cs="Arial"/>
          <w:sz w:val="22"/>
          <w:szCs w:val="22"/>
        </w:rPr>
      </w:pPr>
      <w:r w:rsidRPr="00A36CA1">
        <w:rPr>
          <w:rFonts w:ascii="Calibri" w:hAnsi="Calibri" w:cs="Arial"/>
          <w:sz w:val="22"/>
          <w:szCs w:val="22"/>
        </w:rPr>
        <w:t xml:space="preserve">Odgazowany zacier trafia na górną półkę kolumny zacierowej. Zadaniem tej kolumny jest wydzielenie całości etanolu z odfermentowanej brzeczki. Ciecz wyczerpana z tej kolumny jest w formie surowego wywaru przekazywana </w:t>
      </w:r>
      <w:r w:rsidR="00A84A0F" w:rsidRPr="00A36CA1">
        <w:rPr>
          <w:rFonts w:ascii="Calibri" w:hAnsi="Calibri" w:cs="Arial"/>
          <w:sz w:val="22"/>
          <w:szCs w:val="22"/>
        </w:rPr>
        <w:t xml:space="preserve">na linię </w:t>
      </w:r>
      <w:r w:rsidR="00DC4EB4" w:rsidRPr="00A36CA1">
        <w:rPr>
          <w:rFonts w:ascii="Calibri" w:hAnsi="Calibri" w:cs="Arial"/>
          <w:sz w:val="22"/>
          <w:szCs w:val="22"/>
        </w:rPr>
        <w:t>wirowania wywaru</w:t>
      </w:r>
      <w:r w:rsidRPr="00A36CA1">
        <w:rPr>
          <w:rFonts w:ascii="Calibri" w:hAnsi="Calibri" w:cs="Arial"/>
          <w:sz w:val="22"/>
          <w:szCs w:val="22"/>
        </w:rPr>
        <w:t xml:space="preserve">. </w:t>
      </w:r>
    </w:p>
    <w:p w:rsidR="00026814" w:rsidRPr="00A36CA1" w:rsidRDefault="00026814" w:rsidP="00CD25B3">
      <w:pPr>
        <w:spacing w:line="360" w:lineRule="auto"/>
        <w:rPr>
          <w:rFonts w:ascii="Calibri" w:hAnsi="Calibri" w:cs="Arial"/>
          <w:sz w:val="22"/>
          <w:szCs w:val="22"/>
        </w:rPr>
      </w:pPr>
      <w:r w:rsidRPr="00A36CA1">
        <w:rPr>
          <w:rFonts w:ascii="Calibri" w:hAnsi="Calibri" w:cs="Arial"/>
          <w:sz w:val="22"/>
          <w:szCs w:val="22"/>
        </w:rPr>
        <w:t xml:space="preserve">Opary z kolumny zacierowej trafiają na kolumnę wstępnej rektyfikacji gdzie opary etanolu są zatężane. Również z tej kolumny odbierane są przedgony. Destylat na tej kolumnie jest również oczyszczany z olejów fuzlowych, które po odebraniu są kierowane na płuczkę fuzli. Epiurat z kolumny wstępnej rektyfikacji trafia na kolumnę wyczerpującą. </w:t>
      </w:r>
    </w:p>
    <w:p w:rsidR="00026814" w:rsidRPr="00A36CA1" w:rsidRDefault="00026814" w:rsidP="00CD25B3">
      <w:pPr>
        <w:spacing w:line="360" w:lineRule="auto"/>
        <w:rPr>
          <w:rFonts w:ascii="Calibri" w:hAnsi="Calibri" w:cs="Arial"/>
          <w:sz w:val="22"/>
          <w:szCs w:val="22"/>
        </w:rPr>
      </w:pPr>
      <w:r w:rsidRPr="00A36CA1">
        <w:rPr>
          <w:rFonts w:ascii="Calibri" w:hAnsi="Calibri" w:cs="Arial"/>
          <w:sz w:val="22"/>
          <w:szCs w:val="22"/>
        </w:rPr>
        <w:t xml:space="preserve">Częściowo zatężony alkohol z kolumny wstępnej rektyfikacji podawany jest na kolumnę hydroselekcji (destylacji ekstrakcyjnej). Opary z tej kolumny są używane do podgrzewania kolumny rektyfikacyjnej i po wykropleniu trafiają na kolumnę fuzlową. Epiurat z kolumny hydroselekcji podawany jest na kolumnę rektyfikacyjną. </w:t>
      </w:r>
    </w:p>
    <w:p w:rsidR="00026814" w:rsidRPr="00A36CA1" w:rsidRDefault="00026814" w:rsidP="002A6D85">
      <w:pPr>
        <w:spacing w:line="360" w:lineRule="auto"/>
        <w:rPr>
          <w:rFonts w:ascii="Calibri" w:hAnsi="Calibri" w:cs="Arial"/>
          <w:sz w:val="22"/>
          <w:szCs w:val="22"/>
        </w:rPr>
      </w:pPr>
      <w:r w:rsidRPr="00A36CA1">
        <w:rPr>
          <w:rFonts w:ascii="Calibri" w:hAnsi="Calibri" w:cs="Arial"/>
          <w:sz w:val="22"/>
          <w:szCs w:val="22"/>
        </w:rPr>
        <w:t xml:space="preserve">Kolumna rektyfikacyjna zatęża destylat do 96,2%. Kolumna jest ogrzewana przeponowa za pośrednictwem termosyfonów gdzie źródłem ciepła jest po części para kotłowa o obniżonym ciśnieniu a po części opary z kolumny hydroselekcji. Opary kolumny rektyfikacyjnej są wykraplane za kondensatorach zasilanych wodą z systemu chłodzenia obiegowego i po skropleniu są zawracane jako orosienie kolumny. Część jest odprowadzana jako alkohol II gatunku. </w:t>
      </w:r>
    </w:p>
    <w:p w:rsidR="00026814" w:rsidRPr="00A36CA1" w:rsidRDefault="00026814" w:rsidP="00026814">
      <w:pPr>
        <w:spacing w:line="360" w:lineRule="auto"/>
        <w:jc w:val="both"/>
        <w:rPr>
          <w:rFonts w:ascii="Calibri" w:hAnsi="Calibri" w:cs="Arial"/>
          <w:sz w:val="22"/>
          <w:szCs w:val="22"/>
        </w:rPr>
      </w:pPr>
      <w:r w:rsidRPr="00A36CA1">
        <w:rPr>
          <w:rFonts w:ascii="Calibri" w:hAnsi="Calibri" w:cs="Arial"/>
          <w:sz w:val="22"/>
          <w:szCs w:val="22"/>
        </w:rPr>
        <w:t xml:space="preserve">Wzmocniony destylat z odpowiedniej półki kolumny rektyfikacyjnej podawany jest na kolumnę przedgonową. Epiurat z kolumny przedgonowej stanowi produkt finalny. Opary z kolumny przedgonowej podgrzewają kolumnę rektyfikacyjną i po wykropleniu finalnym wracają na kolumnę przedgonowi jako orosienie. Część z nich jest odprowadzana jako destylat II gatunku. </w:t>
      </w:r>
    </w:p>
    <w:p w:rsidR="00026814" w:rsidRPr="00A36CA1" w:rsidRDefault="00026814" w:rsidP="00026814">
      <w:pPr>
        <w:spacing w:line="360" w:lineRule="auto"/>
        <w:jc w:val="both"/>
        <w:rPr>
          <w:rFonts w:ascii="Calibri" w:hAnsi="Calibri" w:cs="Arial"/>
          <w:sz w:val="22"/>
          <w:szCs w:val="22"/>
        </w:rPr>
      </w:pPr>
      <w:r w:rsidRPr="00A36CA1">
        <w:rPr>
          <w:rFonts w:ascii="Calibri" w:hAnsi="Calibri" w:cs="Arial"/>
          <w:sz w:val="22"/>
          <w:szCs w:val="22"/>
        </w:rPr>
        <w:t xml:space="preserve">Kolumna fuzlowa dodatkowo oczyszcza opary z kolumny hydroselekcji usuwając z nich oleje fuzlowe o różnej masie. Oczyszczona ciecz zawracana jest na kolumnę hydroselekcji. </w:t>
      </w:r>
    </w:p>
    <w:p w:rsidR="00026814" w:rsidRPr="00A36CA1" w:rsidRDefault="00026814" w:rsidP="00026814">
      <w:pPr>
        <w:spacing w:line="360" w:lineRule="auto"/>
        <w:jc w:val="both"/>
        <w:rPr>
          <w:rFonts w:ascii="Calibri" w:hAnsi="Calibri" w:cs="Arial"/>
          <w:sz w:val="22"/>
          <w:szCs w:val="22"/>
        </w:rPr>
      </w:pPr>
      <w:r w:rsidRPr="00A36CA1">
        <w:rPr>
          <w:rFonts w:ascii="Calibri" w:hAnsi="Calibri" w:cs="Arial"/>
          <w:sz w:val="22"/>
          <w:szCs w:val="22"/>
        </w:rPr>
        <w:t xml:space="preserve">Jako kolumnę wyczerpującą rozumie się cześć wyczerpującą kolumny wstępnej rektyfikacji. </w:t>
      </w:r>
    </w:p>
    <w:p w:rsidR="00026814" w:rsidRDefault="000754D9" w:rsidP="00026814">
      <w:pPr>
        <w:spacing w:line="360" w:lineRule="auto"/>
        <w:jc w:val="both"/>
        <w:rPr>
          <w:rFonts w:ascii="Calibri" w:hAnsi="Calibri" w:cs="Arial"/>
          <w:sz w:val="22"/>
          <w:szCs w:val="22"/>
        </w:rPr>
      </w:pPr>
      <w:r w:rsidRPr="00A36CA1">
        <w:rPr>
          <w:rFonts w:ascii="Calibri" w:hAnsi="Calibri" w:cs="Arial"/>
          <w:sz w:val="22"/>
          <w:szCs w:val="22"/>
        </w:rPr>
        <w:t>Powstający etanol</w:t>
      </w:r>
      <w:r w:rsidR="00026814" w:rsidRPr="00A36CA1">
        <w:rPr>
          <w:rFonts w:ascii="Calibri" w:hAnsi="Calibri" w:cs="Arial"/>
          <w:sz w:val="22"/>
          <w:szCs w:val="22"/>
        </w:rPr>
        <w:t xml:space="preserve"> można dodatkowo poddać odwadnianiu celem wyprodukowania bioetanolu – biokomponentu stosowanego jako dodatek do paliw stosowanych w transporcie</w:t>
      </w:r>
      <w:r w:rsidR="00512C24" w:rsidRPr="00A36CA1">
        <w:rPr>
          <w:rFonts w:ascii="Calibri" w:hAnsi="Calibri" w:cs="Arial"/>
          <w:sz w:val="22"/>
          <w:szCs w:val="22"/>
        </w:rPr>
        <w:t xml:space="preserve"> lub etanolu </w:t>
      </w:r>
      <w:r w:rsidR="00512C24" w:rsidRPr="00A36CA1">
        <w:rPr>
          <w:rFonts w:ascii="Calibri" w:hAnsi="Calibri" w:cs="Arial"/>
          <w:sz w:val="22"/>
          <w:szCs w:val="22"/>
        </w:rPr>
        <w:lastRenderedPageBreak/>
        <w:t>farmaceutycznego</w:t>
      </w:r>
      <w:r w:rsidR="00026814" w:rsidRPr="00A36CA1">
        <w:rPr>
          <w:rFonts w:ascii="Calibri" w:hAnsi="Calibri" w:cs="Arial"/>
          <w:sz w:val="22"/>
          <w:szCs w:val="22"/>
        </w:rPr>
        <w:t xml:space="preserve">. Elementy składające się na linię odwadniania to kolumna wyparna i system dwóch adsorberów pracujących na przemiennie w trybie pracy i regeneracji. Jako materiał sorpcyjny wykorzystuje się ceramiczne sita molekularne o odpowiednio dobranej porowatości. </w:t>
      </w:r>
    </w:p>
    <w:p w:rsidR="00BC1F0C" w:rsidRDefault="00BC1F0C" w:rsidP="00026814">
      <w:pPr>
        <w:spacing w:line="360" w:lineRule="auto"/>
        <w:jc w:val="both"/>
        <w:rPr>
          <w:rFonts w:ascii="Calibri" w:hAnsi="Calibri" w:cs="Arial"/>
          <w:sz w:val="22"/>
          <w:szCs w:val="22"/>
        </w:rPr>
      </w:pPr>
    </w:p>
    <w:p w:rsidR="00BC1F0C" w:rsidRPr="00A36CA1" w:rsidRDefault="00311F33" w:rsidP="00BC1F0C">
      <w:pPr>
        <w:spacing w:line="360" w:lineRule="auto"/>
        <w:jc w:val="center"/>
        <w:rPr>
          <w:rFonts w:ascii="Calibri" w:hAnsi="Calibri" w:cs="Arial"/>
          <w:sz w:val="22"/>
          <w:szCs w:val="22"/>
        </w:rPr>
      </w:pPr>
      <w:r>
        <w:rPr>
          <w:noProof/>
        </w:rPr>
        <w:drawing>
          <wp:inline distT="0" distB="0" distL="0" distR="0">
            <wp:extent cx="2897505" cy="2042795"/>
            <wp:effectExtent l="0" t="0" r="0" b="0"/>
            <wp:docPr id="24" name="Obraz 267" descr="Podobny obr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7" descr="Podobny obraz"/>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97505" cy="2042795"/>
                    </a:xfrm>
                    <a:prstGeom prst="rect">
                      <a:avLst/>
                    </a:prstGeom>
                    <a:noFill/>
                    <a:ln>
                      <a:noFill/>
                    </a:ln>
                  </pic:spPr>
                </pic:pic>
              </a:graphicData>
            </a:graphic>
          </wp:inline>
        </w:drawing>
      </w:r>
    </w:p>
    <w:p w:rsidR="00026814" w:rsidRDefault="00026814" w:rsidP="00026814">
      <w:pPr>
        <w:pStyle w:val="western"/>
        <w:spacing w:before="0" w:after="0" w:line="276" w:lineRule="auto"/>
        <w:jc w:val="both"/>
        <w:rPr>
          <w:rFonts w:ascii="Calibri" w:hAnsi="Calibri" w:cs="Times New Roman"/>
          <w:sz w:val="22"/>
          <w:szCs w:val="22"/>
        </w:rPr>
      </w:pPr>
    </w:p>
    <w:p w:rsidR="00BC1F0C" w:rsidRDefault="00311F33" w:rsidP="00BC1F0C">
      <w:pPr>
        <w:pStyle w:val="western"/>
        <w:keepNext/>
        <w:spacing w:before="0" w:after="0" w:line="276" w:lineRule="auto"/>
        <w:jc w:val="center"/>
      </w:pPr>
      <w:r>
        <w:rPr>
          <w:noProof/>
          <w:lang w:eastAsia="pl-PL"/>
        </w:rPr>
        <w:drawing>
          <wp:inline distT="0" distB="0" distL="0" distR="0">
            <wp:extent cx="3206115" cy="3550920"/>
            <wp:effectExtent l="0" t="0" r="0" b="0"/>
            <wp:docPr id="25" name="Obraz 268" descr="gorzelnia zbiersk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8" descr="gorzelnia zbiersk 007"/>
                    <pic:cNvPicPr>
                      <a:picLocks noChangeAspect="1" noChangeArrowheads="1"/>
                    </pic:cNvPicPr>
                  </pic:nvPicPr>
                  <pic:blipFill>
                    <a:blip r:embed="rId41">
                      <a:extLst>
                        <a:ext uri="{28A0092B-C50C-407E-A947-70E740481C1C}">
                          <a14:useLocalDpi xmlns:a14="http://schemas.microsoft.com/office/drawing/2010/main" val="0"/>
                        </a:ext>
                      </a:extLst>
                    </a:blip>
                    <a:srcRect l="12164" t="19077" r="39117"/>
                    <a:stretch>
                      <a:fillRect/>
                    </a:stretch>
                  </pic:blipFill>
                  <pic:spPr bwMode="auto">
                    <a:xfrm>
                      <a:off x="0" y="0"/>
                      <a:ext cx="3206115" cy="3550920"/>
                    </a:xfrm>
                    <a:prstGeom prst="rect">
                      <a:avLst/>
                    </a:prstGeom>
                    <a:noFill/>
                    <a:ln>
                      <a:noFill/>
                    </a:ln>
                  </pic:spPr>
                </pic:pic>
              </a:graphicData>
            </a:graphic>
          </wp:inline>
        </w:drawing>
      </w:r>
    </w:p>
    <w:p w:rsidR="00BC1F0C" w:rsidRDefault="00BC1F0C" w:rsidP="00BC1F0C">
      <w:pPr>
        <w:pStyle w:val="Legenda"/>
        <w:jc w:val="center"/>
      </w:pPr>
    </w:p>
    <w:p w:rsidR="00BC1F0C" w:rsidRPr="0009478B" w:rsidRDefault="00BC1F0C" w:rsidP="00BC1F0C">
      <w:pPr>
        <w:pStyle w:val="Legenda"/>
        <w:jc w:val="center"/>
        <w:rPr>
          <w:rFonts w:cs="Times New Roman"/>
          <w:sz w:val="22"/>
          <w:szCs w:val="22"/>
          <w:lang w:val="pl-PL"/>
        </w:rPr>
      </w:pPr>
      <w:r w:rsidRPr="0009478B">
        <w:rPr>
          <w:lang w:val="pl-PL"/>
        </w:rPr>
        <w:t xml:space="preserve">Rysunek </w:t>
      </w:r>
      <w:r>
        <w:fldChar w:fldCharType="begin"/>
      </w:r>
      <w:r w:rsidRPr="0009478B">
        <w:rPr>
          <w:lang w:val="pl-PL"/>
        </w:rPr>
        <w:instrText xml:space="preserve"> SEQ Rysunek \* ARABIC </w:instrText>
      </w:r>
      <w:r>
        <w:fldChar w:fldCharType="separate"/>
      </w:r>
      <w:r w:rsidR="0020526D">
        <w:rPr>
          <w:noProof/>
          <w:lang w:val="pl-PL"/>
        </w:rPr>
        <w:t>18</w:t>
      </w:r>
      <w:r>
        <w:fldChar w:fldCharType="end"/>
      </w:r>
      <w:r w:rsidRPr="0009478B">
        <w:rPr>
          <w:lang w:val="pl-PL"/>
        </w:rPr>
        <w:t xml:space="preserve"> Elementy instalacji destylacji i rektyfikacji</w:t>
      </w:r>
    </w:p>
    <w:p w:rsidR="00BC1F0C" w:rsidRPr="00A36CA1" w:rsidRDefault="00BC1F0C" w:rsidP="00026814">
      <w:pPr>
        <w:pStyle w:val="western"/>
        <w:spacing w:before="0" w:after="0" w:line="276" w:lineRule="auto"/>
        <w:jc w:val="both"/>
        <w:rPr>
          <w:rFonts w:ascii="Calibri" w:hAnsi="Calibri" w:cs="Times New Roman"/>
          <w:sz w:val="22"/>
          <w:szCs w:val="22"/>
        </w:rPr>
      </w:pPr>
    </w:p>
    <w:p w:rsidR="009408DC" w:rsidRPr="00682A4C" w:rsidRDefault="009408DC" w:rsidP="00A36CA1">
      <w:pPr>
        <w:numPr>
          <w:ilvl w:val="1"/>
          <w:numId w:val="1"/>
        </w:numPr>
        <w:ind w:hanging="1076"/>
        <w:jc w:val="both"/>
        <w:rPr>
          <w:rFonts w:ascii="Calibri" w:hAnsi="Calibri"/>
          <w:b/>
          <w:sz w:val="22"/>
          <w:szCs w:val="22"/>
          <w:u w:val="single"/>
        </w:rPr>
      </w:pPr>
      <w:r>
        <w:rPr>
          <w:rFonts w:ascii="Calibri" w:hAnsi="Calibri" w:cs="Arial"/>
          <w:b/>
          <w:sz w:val="22"/>
          <w:szCs w:val="22"/>
        </w:rPr>
        <w:t>Linia wirowania wywaru</w:t>
      </w:r>
    </w:p>
    <w:p w:rsidR="00026814" w:rsidRPr="00A36CA1" w:rsidRDefault="00026814" w:rsidP="00026814">
      <w:pPr>
        <w:pStyle w:val="western"/>
        <w:spacing w:before="0" w:after="0" w:line="276" w:lineRule="auto"/>
        <w:jc w:val="both"/>
        <w:rPr>
          <w:rFonts w:ascii="Calibri" w:hAnsi="Calibri" w:cs="Times New Roman"/>
          <w:sz w:val="22"/>
          <w:szCs w:val="22"/>
        </w:rPr>
      </w:pPr>
    </w:p>
    <w:p w:rsidR="00026814" w:rsidRPr="00A36CA1" w:rsidRDefault="00026814" w:rsidP="00026814">
      <w:pPr>
        <w:spacing w:line="360" w:lineRule="auto"/>
        <w:ind w:left="142" w:firstLine="425"/>
        <w:jc w:val="both"/>
        <w:rPr>
          <w:rFonts w:ascii="Calibri" w:hAnsi="Calibri" w:cs="Arial"/>
          <w:iCs/>
          <w:sz w:val="22"/>
          <w:szCs w:val="22"/>
        </w:rPr>
      </w:pPr>
      <w:r w:rsidRPr="00A36CA1">
        <w:rPr>
          <w:rFonts w:ascii="Calibri" w:hAnsi="Calibri" w:cs="Arial"/>
          <w:iCs/>
          <w:sz w:val="22"/>
          <w:szCs w:val="22"/>
        </w:rPr>
        <w:t xml:space="preserve">Wywar surowy opuszczający kolumnę zacierową stanowi strumień o łącznej zawartości suchej masy od 10 do 12%. Mniej więcej połowa tej suchej masy występuje w formie zawiesiny. Pozostałe 50% to sucha masa rozpuszczona (cukry, białka, etc. – substancje, które rozpuszczają się w wodzie). </w:t>
      </w:r>
    </w:p>
    <w:p w:rsidR="00026814" w:rsidRPr="00A36CA1" w:rsidRDefault="00026814" w:rsidP="00026814">
      <w:pPr>
        <w:spacing w:line="360" w:lineRule="auto"/>
        <w:ind w:left="142"/>
        <w:jc w:val="both"/>
        <w:rPr>
          <w:rFonts w:ascii="Calibri" w:hAnsi="Calibri" w:cs="Arial"/>
          <w:iCs/>
          <w:sz w:val="22"/>
          <w:szCs w:val="22"/>
        </w:rPr>
      </w:pPr>
      <w:r w:rsidRPr="00A36CA1">
        <w:rPr>
          <w:rFonts w:ascii="Calibri" w:hAnsi="Calibri" w:cs="Arial"/>
          <w:iCs/>
          <w:sz w:val="22"/>
          <w:szCs w:val="22"/>
        </w:rPr>
        <w:lastRenderedPageBreak/>
        <w:tab/>
        <w:t xml:space="preserve">Dlatego wywar surowy w pierwszym etapie obróbki kieruje się na wirówkę dekantacyjną, gdzie odbierana jest zawiesina. Odebrane części stałe mają zawartość suchej masy od 30 do 34%. Ta frakcja wywarowa nazywana jest młótem i w dalszym etapie obróbki trafia na suszarnię wywaru. </w:t>
      </w:r>
    </w:p>
    <w:p w:rsidR="00026814" w:rsidRPr="00A36CA1" w:rsidRDefault="00026814" w:rsidP="00026814">
      <w:pPr>
        <w:spacing w:line="360" w:lineRule="auto"/>
        <w:ind w:left="142"/>
        <w:jc w:val="both"/>
        <w:rPr>
          <w:rFonts w:ascii="Calibri" w:hAnsi="Calibri" w:cs="Arial"/>
          <w:iCs/>
          <w:sz w:val="22"/>
          <w:szCs w:val="22"/>
        </w:rPr>
      </w:pPr>
      <w:r w:rsidRPr="00A36CA1">
        <w:rPr>
          <w:rFonts w:ascii="Calibri" w:hAnsi="Calibri" w:cs="Arial"/>
          <w:iCs/>
          <w:sz w:val="22"/>
          <w:szCs w:val="22"/>
        </w:rPr>
        <w:tab/>
        <w:t xml:space="preserve">Frakcja ciekła opuszczająca sekcję dekantacji nazywa się odciekiem i </w:t>
      </w:r>
      <w:r w:rsidR="001961D7" w:rsidRPr="00A36CA1">
        <w:rPr>
          <w:rFonts w:ascii="Calibri" w:hAnsi="Calibri" w:cs="Arial"/>
          <w:iCs/>
          <w:sz w:val="22"/>
          <w:szCs w:val="22"/>
        </w:rPr>
        <w:t>zanim trafi na suszarnię poddawana jest zatężeniu na wyparkach wywaru</w:t>
      </w:r>
      <w:r w:rsidRPr="00A36CA1">
        <w:rPr>
          <w:rFonts w:ascii="Calibri" w:hAnsi="Calibri" w:cs="Arial"/>
          <w:iCs/>
          <w:sz w:val="22"/>
          <w:szCs w:val="22"/>
        </w:rPr>
        <w:t xml:space="preserve">. </w:t>
      </w:r>
    </w:p>
    <w:p w:rsidR="0009478B" w:rsidRDefault="00311F33" w:rsidP="0009478B">
      <w:pPr>
        <w:keepNext/>
        <w:spacing w:line="360" w:lineRule="auto"/>
        <w:ind w:left="142"/>
        <w:jc w:val="center"/>
      </w:pPr>
      <w:r>
        <w:rPr>
          <w:noProof/>
        </w:rPr>
        <w:drawing>
          <wp:inline distT="0" distB="0" distL="0" distR="0">
            <wp:extent cx="3907155" cy="2197100"/>
            <wp:effectExtent l="0" t="0" r="0" b="0"/>
            <wp:docPr id="26" name="Obraz 271" descr="Podobny obr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Podobny obraz"/>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907155" cy="2197100"/>
                    </a:xfrm>
                    <a:prstGeom prst="rect">
                      <a:avLst/>
                    </a:prstGeom>
                    <a:noFill/>
                    <a:ln>
                      <a:noFill/>
                    </a:ln>
                  </pic:spPr>
                </pic:pic>
              </a:graphicData>
            </a:graphic>
          </wp:inline>
        </w:drawing>
      </w:r>
    </w:p>
    <w:p w:rsidR="00026814" w:rsidRPr="009A5CCD" w:rsidRDefault="0009478B" w:rsidP="0009478B">
      <w:pPr>
        <w:pStyle w:val="Legenda"/>
        <w:jc w:val="center"/>
        <w:rPr>
          <w:noProof/>
          <w:sz w:val="22"/>
          <w:szCs w:val="22"/>
          <w:lang w:val="pl-PL"/>
        </w:rPr>
      </w:pPr>
      <w:r w:rsidRPr="009A5CCD">
        <w:rPr>
          <w:lang w:val="pl-PL"/>
        </w:rPr>
        <w:t xml:space="preserve">Rysunek </w:t>
      </w:r>
      <w:r>
        <w:fldChar w:fldCharType="begin"/>
      </w:r>
      <w:r w:rsidRPr="009A5CCD">
        <w:rPr>
          <w:lang w:val="pl-PL"/>
        </w:rPr>
        <w:instrText xml:space="preserve"> SEQ Rysunek \* ARABIC </w:instrText>
      </w:r>
      <w:r>
        <w:fldChar w:fldCharType="separate"/>
      </w:r>
      <w:r w:rsidR="0020526D">
        <w:rPr>
          <w:noProof/>
          <w:lang w:val="pl-PL"/>
        </w:rPr>
        <w:t>19</w:t>
      </w:r>
      <w:r>
        <w:fldChar w:fldCharType="end"/>
      </w:r>
      <w:r w:rsidRPr="009A5CCD">
        <w:rPr>
          <w:lang w:val="pl-PL"/>
        </w:rPr>
        <w:t xml:space="preserve"> Typowa wirówka dekantacyjna do wirowania wywaru</w:t>
      </w:r>
    </w:p>
    <w:p w:rsidR="00B01A7E" w:rsidRPr="00544CE7" w:rsidRDefault="00B01A7E" w:rsidP="00A36CA1">
      <w:pPr>
        <w:numPr>
          <w:ilvl w:val="1"/>
          <w:numId w:val="1"/>
        </w:numPr>
        <w:ind w:hanging="1076"/>
        <w:jc w:val="both"/>
        <w:rPr>
          <w:rFonts w:ascii="Calibri" w:hAnsi="Calibri"/>
          <w:b/>
          <w:sz w:val="22"/>
          <w:szCs w:val="22"/>
          <w:u w:val="single"/>
        </w:rPr>
      </w:pPr>
      <w:r>
        <w:rPr>
          <w:rFonts w:ascii="Calibri" w:hAnsi="Calibri" w:cs="Arial"/>
          <w:b/>
          <w:sz w:val="22"/>
          <w:szCs w:val="22"/>
        </w:rPr>
        <w:t xml:space="preserve">Linia </w:t>
      </w:r>
      <w:r w:rsidR="00544CE7">
        <w:rPr>
          <w:rFonts w:ascii="Calibri" w:hAnsi="Calibri" w:cs="Arial"/>
          <w:b/>
          <w:sz w:val="22"/>
          <w:szCs w:val="22"/>
        </w:rPr>
        <w:t>wyp</w:t>
      </w:r>
      <w:r>
        <w:rPr>
          <w:rFonts w:ascii="Calibri" w:hAnsi="Calibri" w:cs="Arial"/>
          <w:b/>
          <w:sz w:val="22"/>
          <w:szCs w:val="22"/>
        </w:rPr>
        <w:t>arek wywaru</w:t>
      </w:r>
    </w:p>
    <w:p w:rsidR="00544CE7" w:rsidRPr="00682A4C" w:rsidRDefault="00544CE7" w:rsidP="00544CE7">
      <w:pPr>
        <w:ind w:left="792"/>
        <w:jc w:val="both"/>
        <w:rPr>
          <w:rFonts w:ascii="Calibri" w:hAnsi="Calibri"/>
          <w:b/>
          <w:sz w:val="22"/>
          <w:szCs w:val="22"/>
          <w:u w:val="single"/>
        </w:rPr>
      </w:pPr>
    </w:p>
    <w:p w:rsidR="00544CE7" w:rsidRDefault="004C42AD" w:rsidP="00544CE7">
      <w:pPr>
        <w:spacing w:line="360" w:lineRule="auto"/>
        <w:ind w:left="142" w:firstLine="425"/>
        <w:jc w:val="both"/>
        <w:rPr>
          <w:rFonts w:ascii="Calibri" w:hAnsi="Calibri" w:cs="Arial"/>
          <w:iCs/>
          <w:sz w:val="22"/>
          <w:szCs w:val="22"/>
        </w:rPr>
      </w:pPr>
      <w:r>
        <w:rPr>
          <w:rFonts w:ascii="Calibri" w:hAnsi="Calibri" w:cs="Arial"/>
          <w:iCs/>
          <w:sz w:val="22"/>
          <w:szCs w:val="22"/>
        </w:rPr>
        <w:t xml:space="preserve">Odciek po wirówkach dekantacyjnych </w:t>
      </w:r>
      <w:r w:rsidR="007278D1">
        <w:rPr>
          <w:rFonts w:ascii="Calibri" w:hAnsi="Calibri" w:cs="Arial"/>
          <w:iCs/>
          <w:sz w:val="22"/>
          <w:szCs w:val="22"/>
        </w:rPr>
        <w:t xml:space="preserve">trafia na wyparki, których zadaniem jest odparowania nadmiaru wody i zatężenie odcieku do zawartości masy suchej na poziomie około 30% (porównywalnym do młóta po dekanterze). </w:t>
      </w:r>
      <w:r w:rsidR="00B87C54">
        <w:rPr>
          <w:rFonts w:ascii="Calibri" w:hAnsi="Calibri" w:cs="Arial"/>
          <w:iCs/>
          <w:sz w:val="22"/>
          <w:szCs w:val="22"/>
        </w:rPr>
        <w:t xml:space="preserve">Wyparki wywaru, podobnie jak wyparki pentozanów wykorzystywać będą zjawisko rekompresji mechanicznej (czyli napędzane będą głównie energią elektryczną / mechaniczną) przy czym będą również pozwalały odzyskać ciepło zawarte w oparach powstających na suszarniach wywaru. </w:t>
      </w:r>
      <w:r w:rsidR="00904D5B">
        <w:rPr>
          <w:rFonts w:ascii="Calibri" w:hAnsi="Calibri" w:cs="Arial"/>
          <w:iCs/>
          <w:sz w:val="22"/>
          <w:szCs w:val="22"/>
        </w:rPr>
        <w:t xml:space="preserve">Dzięki temu cały proces zatężania charakteryzuje maksymalna efektywność energetyczna. </w:t>
      </w:r>
      <w:r w:rsidR="00603656">
        <w:rPr>
          <w:rFonts w:ascii="Calibri" w:hAnsi="Calibri" w:cs="Arial"/>
          <w:iCs/>
          <w:sz w:val="22"/>
          <w:szCs w:val="22"/>
        </w:rPr>
        <w:t>Woda odzyskana w formie kon</w:t>
      </w:r>
      <w:r w:rsidR="009A5CCD">
        <w:rPr>
          <w:rFonts w:ascii="Calibri" w:hAnsi="Calibri" w:cs="Arial"/>
          <w:iCs/>
          <w:sz w:val="22"/>
          <w:szCs w:val="22"/>
        </w:rPr>
        <w:t>d</w:t>
      </w:r>
      <w:r w:rsidR="00603656">
        <w:rPr>
          <w:rFonts w:ascii="Calibri" w:hAnsi="Calibri" w:cs="Arial"/>
          <w:iCs/>
          <w:sz w:val="22"/>
          <w:szCs w:val="22"/>
        </w:rPr>
        <w:t xml:space="preserve">ensatu zawracana będzie do procesu pierwotnego (produkcji skrobi). </w:t>
      </w:r>
    </w:p>
    <w:p w:rsidR="009A5CCD" w:rsidRDefault="00311F33" w:rsidP="009A5CCD">
      <w:pPr>
        <w:keepNext/>
        <w:spacing w:line="360" w:lineRule="auto"/>
        <w:jc w:val="center"/>
      </w:pPr>
      <w:r>
        <w:rPr>
          <w:noProof/>
        </w:rPr>
        <w:drawing>
          <wp:inline distT="0" distB="0" distL="0" distR="0">
            <wp:extent cx="4144645" cy="2766695"/>
            <wp:effectExtent l="0" t="0" r="8255" b="0"/>
            <wp:docPr id="27" name="Obraz 27" descr="Znalezione obrazy dla zapytania wypar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nalezione obrazy dla zapytania wyparki"/>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44645" cy="2766695"/>
                    </a:xfrm>
                    <a:prstGeom prst="rect">
                      <a:avLst/>
                    </a:prstGeom>
                    <a:noFill/>
                    <a:ln>
                      <a:noFill/>
                    </a:ln>
                  </pic:spPr>
                </pic:pic>
              </a:graphicData>
            </a:graphic>
          </wp:inline>
        </w:drawing>
      </w:r>
    </w:p>
    <w:p w:rsidR="009A5CCD" w:rsidRPr="00A36CA1" w:rsidRDefault="009A5CCD" w:rsidP="009A5CCD">
      <w:pPr>
        <w:pStyle w:val="Legenda"/>
        <w:jc w:val="center"/>
        <w:rPr>
          <w:rFonts w:cs="Arial"/>
          <w:sz w:val="22"/>
          <w:szCs w:val="22"/>
        </w:rPr>
      </w:pPr>
      <w:r>
        <w:t>Rysunek 19 Przykładowa instalacja wyparna</w:t>
      </w:r>
    </w:p>
    <w:p w:rsidR="009A5CCD" w:rsidRPr="00544CE7" w:rsidRDefault="009A5CCD" w:rsidP="00544CE7">
      <w:pPr>
        <w:spacing w:line="360" w:lineRule="auto"/>
        <w:ind w:left="142" w:firstLine="425"/>
        <w:jc w:val="both"/>
        <w:rPr>
          <w:rFonts w:ascii="Calibri" w:hAnsi="Calibri" w:cs="Arial"/>
          <w:iCs/>
          <w:sz w:val="22"/>
          <w:szCs w:val="22"/>
        </w:rPr>
      </w:pPr>
    </w:p>
    <w:p w:rsidR="00232BBD" w:rsidRPr="00544CE7" w:rsidRDefault="00232BBD" w:rsidP="00A36CA1">
      <w:pPr>
        <w:numPr>
          <w:ilvl w:val="1"/>
          <w:numId w:val="1"/>
        </w:numPr>
        <w:ind w:hanging="1076"/>
        <w:jc w:val="both"/>
        <w:rPr>
          <w:rFonts w:ascii="Calibri" w:hAnsi="Calibri"/>
          <w:b/>
          <w:sz w:val="22"/>
          <w:szCs w:val="22"/>
          <w:u w:val="single"/>
        </w:rPr>
      </w:pPr>
      <w:r>
        <w:rPr>
          <w:rFonts w:ascii="Calibri" w:hAnsi="Calibri" w:cs="Arial"/>
          <w:b/>
          <w:sz w:val="22"/>
          <w:szCs w:val="22"/>
        </w:rPr>
        <w:t>Linia suszarni wywaru</w:t>
      </w:r>
    </w:p>
    <w:p w:rsidR="00026814" w:rsidRPr="00A36CA1" w:rsidRDefault="00026814" w:rsidP="00232BBD">
      <w:pPr>
        <w:spacing w:line="360" w:lineRule="auto"/>
        <w:jc w:val="both"/>
        <w:rPr>
          <w:rFonts w:ascii="Calibri" w:hAnsi="Calibri" w:cs="Arial"/>
          <w:i/>
          <w:iCs/>
          <w:sz w:val="22"/>
          <w:szCs w:val="22"/>
        </w:rPr>
      </w:pPr>
    </w:p>
    <w:p w:rsidR="00026814" w:rsidRPr="00A36CA1" w:rsidRDefault="00026814" w:rsidP="00026814">
      <w:pPr>
        <w:spacing w:line="360" w:lineRule="auto"/>
        <w:ind w:left="142" w:firstLine="425"/>
        <w:jc w:val="both"/>
        <w:rPr>
          <w:rFonts w:ascii="Calibri" w:hAnsi="Calibri" w:cs="Arial"/>
          <w:iCs/>
          <w:sz w:val="22"/>
          <w:szCs w:val="22"/>
        </w:rPr>
      </w:pPr>
      <w:r w:rsidRPr="00A36CA1">
        <w:rPr>
          <w:rFonts w:ascii="Calibri" w:hAnsi="Calibri" w:cs="Arial"/>
          <w:iCs/>
          <w:sz w:val="22"/>
          <w:szCs w:val="22"/>
        </w:rPr>
        <w:t xml:space="preserve">Młóto oddzielone przez wirówkę dekantacyjną będzie mieszane z syropem powstałym na wyparkach i wspólnie kierowane na suszarnię. Do suszenia młóta wykorzystuje się różnego rodzaju suszarnie, najczęściej bębnowe. </w:t>
      </w:r>
      <w:r w:rsidR="00824DA6" w:rsidRPr="00A36CA1">
        <w:rPr>
          <w:rFonts w:ascii="Calibri" w:hAnsi="Calibri" w:cs="Arial"/>
          <w:iCs/>
          <w:sz w:val="22"/>
          <w:szCs w:val="22"/>
        </w:rPr>
        <w:t>W ramach przedmiotowego przedsięwzięcia wykorzystywane będą suszarnie przeponowe (dwie sztuki)</w:t>
      </w:r>
      <w:r w:rsidRPr="00A36CA1">
        <w:rPr>
          <w:rFonts w:ascii="Calibri" w:hAnsi="Calibri" w:cs="Arial"/>
          <w:iCs/>
          <w:sz w:val="22"/>
          <w:szCs w:val="22"/>
        </w:rPr>
        <w:t>, zasilaną parą wodną z kotłowni. Jest ona</w:t>
      </w:r>
      <w:r w:rsidR="002D27BF">
        <w:rPr>
          <w:rFonts w:ascii="Calibri" w:hAnsi="Calibri" w:cs="Arial"/>
          <w:iCs/>
          <w:sz w:val="22"/>
          <w:szCs w:val="22"/>
        </w:rPr>
        <w:t xml:space="preserve"> </w:t>
      </w:r>
      <w:r w:rsidR="009D14C5" w:rsidRPr="00A36CA1">
        <w:rPr>
          <w:rFonts w:ascii="Calibri" w:hAnsi="Calibri" w:cs="Arial"/>
          <w:iCs/>
          <w:sz w:val="22"/>
          <w:szCs w:val="22"/>
        </w:rPr>
        <w:t xml:space="preserve">zbudowana </w:t>
      </w:r>
      <w:r w:rsidRPr="00A36CA1">
        <w:rPr>
          <w:rFonts w:ascii="Calibri" w:hAnsi="Calibri" w:cs="Arial"/>
          <w:iCs/>
          <w:sz w:val="22"/>
          <w:szCs w:val="22"/>
        </w:rPr>
        <w:t xml:space="preserve">na zasadzie wymiennika płaszczowo / rurowego gdzie w rurki podawana jest para grzejna a przez zewnętrzne przestrzenie pomiędzy rurkami przesypuje się suszony materiał. Taka konstrukcja pozostawia pełną dowolność co do stosowanego paliwa (na suszarnię trafia para z głównej kotłowni – ta natomiast opalana jest gazem) i czyni proces suszenia praktycznie bezobsługowym. Dodatkowo temperatura suszenia spada do poziomu temperatury pary nasyconej o ciśnieniu około 6 barów, czyli niewiele przekracza 150 C. </w:t>
      </w:r>
    </w:p>
    <w:p w:rsidR="00026814" w:rsidRPr="00A36CA1" w:rsidRDefault="00026814" w:rsidP="00026814">
      <w:pPr>
        <w:spacing w:line="360" w:lineRule="auto"/>
        <w:ind w:left="142" w:firstLine="425"/>
        <w:jc w:val="both"/>
        <w:rPr>
          <w:rFonts w:ascii="Calibri" w:hAnsi="Calibri" w:cs="Arial"/>
          <w:iCs/>
          <w:sz w:val="22"/>
          <w:szCs w:val="22"/>
        </w:rPr>
      </w:pPr>
    </w:p>
    <w:p w:rsidR="005C5CCC" w:rsidRDefault="00311F33" w:rsidP="005C5CCC">
      <w:pPr>
        <w:keepNext/>
        <w:spacing w:line="360" w:lineRule="auto"/>
        <w:ind w:left="142" w:firstLine="425"/>
        <w:jc w:val="center"/>
      </w:pPr>
      <w:r>
        <w:rPr>
          <w:noProof/>
        </w:rPr>
        <w:drawing>
          <wp:inline distT="0" distB="0" distL="0" distR="0">
            <wp:extent cx="4987925" cy="3111500"/>
            <wp:effectExtent l="0" t="0" r="3175" b="0"/>
            <wp:docPr id="28" name="Obraz 28" descr="Znalezione obrazy dla zapytania tube bundle dr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nalezione obrazy dla zapytania tube bundle dryer"/>
                    <pic:cNvPicPr>
                      <a:picLocks noChangeAspect="1" noChangeArrowheads="1"/>
                    </pic:cNvPicPr>
                  </pic:nvPicPr>
                  <pic:blipFill>
                    <a:blip r:embed="rId43">
                      <a:extLst>
                        <a:ext uri="{28A0092B-C50C-407E-A947-70E740481C1C}">
                          <a14:useLocalDpi xmlns:a14="http://schemas.microsoft.com/office/drawing/2010/main" val="0"/>
                        </a:ext>
                      </a:extLst>
                    </a:blip>
                    <a:srcRect t="14618" b="15482"/>
                    <a:stretch>
                      <a:fillRect/>
                    </a:stretch>
                  </pic:blipFill>
                  <pic:spPr bwMode="auto">
                    <a:xfrm>
                      <a:off x="0" y="0"/>
                      <a:ext cx="4987925" cy="3111500"/>
                    </a:xfrm>
                    <a:prstGeom prst="rect">
                      <a:avLst/>
                    </a:prstGeom>
                    <a:noFill/>
                    <a:ln>
                      <a:noFill/>
                    </a:ln>
                  </pic:spPr>
                </pic:pic>
              </a:graphicData>
            </a:graphic>
          </wp:inline>
        </w:drawing>
      </w:r>
    </w:p>
    <w:p w:rsidR="00026814" w:rsidRPr="002D27BF" w:rsidRDefault="005C5CCC" w:rsidP="005C5CCC">
      <w:pPr>
        <w:pStyle w:val="Legenda"/>
        <w:jc w:val="center"/>
        <w:rPr>
          <w:rFonts w:cs="Arial"/>
          <w:iCs w:val="0"/>
          <w:sz w:val="22"/>
          <w:szCs w:val="22"/>
          <w:lang w:val="pl-PL"/>
        </w:rPr>
      </w:pPr>
      <w:r w:rsidRPr="002D27BF">
        <w:rPr>
          <w:lang w:val="pl-PL"/>
        </w:rPr>
        <w:t xml:space="preserve">Rysunek </w:t>
      </w:r>
      <w:r>
        <w:fldChar w:fldCharType="begin"/>
      </w:r>
      <w:r w:rsidRPr="002D27BF">
        <w:rPr>
          <w:lang w:val="pl-PL"/>
        </w:rPr>
        <w:instrText xml:space="preserve"> SEQ Rysunek \* ARABIC </w:instrText>
      </w:r>
      <w:r>
        <w:fldChar w:fldCharType="separate"/>
      </w:r>
      <w:r w:rsidR="0020526D">
        <w:rPr>
          <w:noProof/>
          <w:lang w:val="pl-PL"/>
        </w:rPr>
        <w:t>20</w:t>
      </w:r>
      <w:r>
        <w:fldChar w:fldCharType="end"/>
      </w:r>
      <w:r w:rsidRPr="002D27BF">
        <w:rPr>
          <w:lang w:val="pl-PL"/>
        </w:rPr>
        <w:t xml:space="preserve"> Typow</w:t>
      </w:r>
      <w:r w:rsidR="002A74F8" w:rsidRPr="002D27BF">
        <w:rPr>
          <w:lang w:val="pl-PL"/>
        </w:rPr>
        <w:t>a</w:t>
      </w:r>
      <w:r w:rsidRPr="002D27BF">
        <w:rPr>
          <w:lang w:val="pl-PL"/>
        </w:rPr>
        <w:t xml:space="preserve"> suszarnia przeponowa zasilana parą wodną</w:t>
      </w:r>
    </w:p>
    <w:p w:rsidR="00026814" w:rsidRPr="00A36CA1" w:rsidRDefault="00026814" w:rsidP="00026814">
      <w:pPr>
        <w:spacing w:line="360" w:lineRule="auto"/>
        <w:ind w:left="142" w:firstLine="425"/>
        <w:jc w:val="center"/>
        <w:rPr>
          <w:rFonts w:ascii="Calibri" w:hAnsi="Calibri" w:cs="Arial"/>
          <w:i/>
          <w:iCs/>
          <w:sz w:val="22"/>
          <w:szCs w:val="22"/>
        </w:rPr>
      </w:pPr>
    </w:p>
    <w:p w:rsidR="00026814" w:rsidRPr="00A36CA1" w:rsidRDefault="00026814" w:rsidP="00026814">
      <w:pPr>
        <w:spacing w:line="360" w:lineRule="auto"/>
        <w:ind w:left="142" w:firstLine="425"/>
        <w:jc w:val="center"/>
        <w:rPr>
          <w:rFonts w:ascii="Calibri" w:hAnsi="Calibri" w:cs="Arial"/>
          <w:i/>
          <w:iCs/>
          <w:sz w:val="22"/>
          <w:szCs w:val="22"/>
        </w:rPr>
      </w:pPr>
    </w:p>
    <w:p w:rsidR="00026814" w:rsidRDefault="00026814" w:rsidP="00026814">
      <w:pPr>
        <w:spacing w:line="360" w:lineRule="auto"/>
        <w:ind w:left="142" w:firstLine="566"/>
        <w:jc w:val="both"/>
        <w:rPr>
          <w:rFonts w:ascii="Calibri" w:hAnsi="Calibri" w:cs="Arial"/>
          <w:iCs/>
          <w:sz w:val="22"/>
          <w:szCs w:val="22"/>
        </w:rPr>
      </w:pPr>
    </w:p>
    <w:p w:rsidR="00AB02F8" w:rsidRPr="007C4589" w:rsidRDefault="00AB02F8" w:rsidP="00AB02F8">
      <w:pPr>
        <w:numPr>
          <w:ilvl w:val="1"/>
          <w:numId w:val="1"/>
        </w:numPr>
        <w:ind w:hanging="1076"/>
        <w:jc w:val="both"/>
        <w:rPr>
          <w:rFonts w:ascii="Calibri" w:hAnsi="Calibri"/>
          <w:b/>
          <w:sz w:val="22"/>
          <w:szCs w:val="22"/>
          <w:u w:val="single"/>
        </w:rPr>
      </w:pPr>
      <w:r>
        <w:rPr>
          <w:rFonts w:ascii="Calibri" w:hAnsi="Calibri" w:cs="Arial"/>
          <w:b/>
          <w:sz w:val="22"/>
          <w:szCs w:val="22"/>
        </w:rPr>
        <w:t>Kotłownia</w:t>
      </w:r>
    </w:p>
    <w:p w:rsidR="00AB02F8" w:rsidRPr="00A36CA1" w:rsidRDefault="00AB02F8" w:rsidP="00026814">
      <w:pPr>
        <w:spacing w:line="360" w:lineRule="auto"/>
        <w:ind w:left="142" w:firstLine="566"/>
        <w:jc w:val="both"/>
        <w:rPr>
          <w:rFonts w:ascii="Calibri" w:hAnsi="Calibri" w:cs="Arial"/>
          <w:iCs/>
          <w:sz w:val="22"/>
          <w:szCs w:val="22"/>
        </w:rPr>
      </w:pPr>
    </w:p>
    <w:p w:rsidR="0081429B" w:rsidRPr="00337796" w:rsidRDefault="00AB02F8" w:rsidP="00337796">
      <w:pPr>
        <w:autoSpaceDE w:val="0"/>
        <w:autoSpaceDN w:val="0"/>
        <w:adjustRightInd w:val="0"/>
        <w:spacing w:line="360" w:lineRule="auto"/>
        <w:ind w:left="142"/>
        <w:rPr>
          <w:rFonts w:ascii="Calibri" w:hAnsi="Calibri"/>
          <w:sz w:val="22"/>
          <w:szCs w:val="22"/>
        </w:rPr>
      </w:pPr>
      <w:r w:rsidRPr="00337796">
        <w:rPr>
          <w:rFonts w:ascii="Calibri" w:hAnsi="Calibri" w:cs="Arial"/>
          <w:iCs/>
          <w:sz w:val="22"/>
          <w:szCs w:val="22"/>
        </w:rPr>
        <w:t xml:space="preserve">Planuje się budowę nowoczesnej, wysokoparametrowej kotłowni węglowej o wydajności pary 100 ton na godzinę. Urządzenia zasadnicze kotła zlokalizowane będą w istniejących pomieszczeniach kotłowni. Elementy instalacji oczyszczania i odpylania spalin zainstalowane zostaną na zewnątrz, w bezpośrednim pobliżu istniejących pomieszczeń kotłowni. </w:t>
      </w:r>
      <w:r w:rsidR="0081429B" w:rsidRPr="00337796">
        <w:rPr>
          <w:rFonts w:ascii="Calibri" w:hAnsi="Calibri" w:cs="Arial"/>
          <w:iCs/>
          <w:sz w:val="22"/>
          <w:szCs w:val="22"/>
        </w:rPr>
        <w:br/>
      </w:r>
      <w:r w:rsidR="0081429B" w:rsidRPr="00337796">
        <w:rPr>
          <w:rFonts w:ascii="Calibri" w:hAnsi="Calibri"/>
          <w:sz w:val="22"/>
          <w:szCs w:val="22"/>
        </w:rPr>
        <w:t>W istniej</w:t>
      </w:r>
      <w:r w:rsidR="0081429B" w:rsidRPr="00337796">
        <w:rPr>
          <w:rFonts w:ascii="Calibri" w:eastAsia="TimesNewRoman" w:hAnsi="Calibri" w:cs="TimesNewRoman"/>
          <w:sz w:val="22"/>
          <w:szCs w:val="22"/>
        </w:rPr>
        <w:t>ą</w:t>
      </w:r>
      <w:r w:rsidR="0081429B" w:rsidRPr="00337796">
        <w:rPr>
          <w:rFonts w:ascii="Calibri" w:hAnsi="Calibri"/>
          <w:sz w:val="22"/>
          <w:szCs w:val="22"/>
        </w:rPr>
        <w:t>cej kotłowi, w wolnym miejscu pomi</w:t>
      </w:r>
      <w:r w:rsidR="0081429B" w:rsidRPr="00337796">
        <w:rPr>
          <w:rFonts w:ascii="Calibri" w:eastAsia="TimesNewRoman" w:hAnsi="Calibri" w:cs="TimesNewRoman"/>
          <w:sz w:val="22"/>
          <w:szCs w:val="22"/>
        </w:rPr>
        <w:t>ę</w:t>
      </w:r>
      <w:r w:rsidR="0081429B" w:rsidRPr="00337796">
        <w:rPr>
          <w:rFonts w:ascii="Calibri" w:hAnsi="Calibri"/>
          <w:sz w:val="22"/>
          <w:szCs w:val="22"/>
        </w:rPr>
        <w:t>dzy istniej</w:t>
      </w:r>
      <w:r w:rsidR="0081429B" w:rsidRPr="00337796">
        <w:rPr>
          <w:rFonts w:ascii="Calibri" w:eastAsia="TimesNewRoman" w:hAnsi="Calibri" w:cs="TimesNewRoman"/>
          <w:sz w:val="22"/>
          <w:szCs w:val="22"/>
        </w:rPr>
        <w:t>ą</w:t>
      </w:r>
      <w:r w:rsidR="0081429B" w:rsidRPr="00337796">
        <w:rPr>
          <w:rFonts w:ascii="Calibri" w:hAnsi="Calibri"/>
          <w:sz w:val="22"/>
          <w:szCs w:val="22"/>
        </w:rPr>
        <w:t>cymi kotłami PR-25 i OR-16</w:t>
      </w:r>
    </w:p>
    <w:p w:rsidR="0081429B" w:rsidRPr="0081429B" w:rsidRDefault="0081429B" w:rsidP="00337796">
      <w:pPr>
        <w:autoSpaceDE w:val="0"/>
        <w:autoSpaceDN w:val="0"/>
        <w:adjustRightInd w:val="0"/>
        <w:spacing w:line="360" w:lineRule="auto"/>
        <w:ind w:left="142"/>
        <w:rPr>
          <w:rFonts w:ascii="Calibri" w:hAnsi="Calibri"/>
          <w:color w:val="000000"/>
          <w:sz w:val="22"/>
          <w:szCs w:val="22"/>
        </w:rPr>
      </w:pPr>
      <w:r w:rsidRPr="0081429B">
        <w:rPr>
          <w:rFonts w:ascii="Calibri" w:hAnsi="Calibri"/>
          <w:color w:val="000000"/>
          <w:sz w:val="22"/>
          <w:szCs w:val="22"/>
        </w:rPr>
        <w:lastRenderedPageBreak/>
        <w:t>zabudowany b</w:t>
      </w:r>
      <w:r w:rsidRPr="0081429B">
        <w:rPr>
          <w:rFonts w:ascii="Calibri" w:eastAsia="TimesNewRoman" w:hAnsi="Calibri" w:cs="TimesNewRoman"/>
          <w:color w:val="000000"/>
          <w:sz w:val="22"/>
          <w:szCs w:val="22"/>
        </w:rPr>
        <w:t>ę</w:t>
      </w:r>
      <w:r w:rsidRPr="0081429B">
        <w:rPr>
          <w:rFonts w:ascii="Calibri" w:hAnsi="Calibri"/>
          <w:color w:val="000000"/>
          <w:sz w:val="22"/>
          <w:szCs w:val="22"/>
        </w:rPr>
        <w:t>dzie nowy kocioł parowy, rusztowy typu OR o wydajno</w:t>
      </w:r>
      <w:r w:rsidRPr="0081429B">
        <w:rPr>
          <w:rFonts w:ascii="Calibri" w:eastAsia="TimesNewRoman" w:hAnsi="Calibri" w:cs="TimesNewRoman"/>
          <w:color w:val="000000"/>
          <w:sz w:val="22"/>
          <w:szCs w:val="22"/>
        </w:rPr>
        <w:t>ś</w:t>
      </w:r>
      <w:r w:rsidRPr="0081429B">
        <w:rPr>
          <w:rFonts w:ascii="Calibri" w:hAnsi="Calibri"/>
          <w:color w:val="000000"/>
          <w:sz w:val="22"/>
          <w:szCs w:val="22"/>
        </w:rPr>
        <w:t>ci maksymalnej</w:t>
      </w:r>
    </w:p>
    <w:p w:rsidR="0081429B" w:rsidRPr="0081429B" w:rsidRDefault="0081429B" w:rsidP="00337796">
      <w:pPr>
        <w:autoSpaceDE w:val="0"/>
        <w:autoSpaceDN w:val="0"/>
        <w:adjustRightInd w:val="0"/>
        <w:spacing w:line="360" w:lineRule="auto"/>
        <w:ind w:left="142"/>
        <w:rPr>
          <w:rFonts w:ascii="Calibri" w:hAnsi="Calibri"/>
          <w:color w:val="000000"/>
          <w:sz w:val="22"/>
          <w:szCs w:val="22"/>
        </w:rPr>
      </w:pPr>
      <w:r w:rsidRPr="0081429B">
        <w:rPr>
          <w:rFonts w:ascii="Calibri" w:hAnsi="Calibri"/>
          <w:color w:val="000000"/>
          <w:sz w:val="22"/>
          <w:szCs w:val="22"/>
        </w:rPr>
        <w:t xml:space="preserve">parowej </w:t>
      </w:r>
      <w:r>
        <w:rPr>
          <w:rFonts w:ascii="Calibri" w:hAnsi="Calibri"/>
          <w:color w:val="000000"/>
          <w:sz w:val="22"/>
          <w:szCs w:val="22"/>
        </w:rPr>
        <w:t>100</w:t>
      </w:r>
      <w:r w:rsidRPr="0081429B">
        <w:rPr>
          <w:rFonts w:ascii="Calibri" w:hAnsi="Calibri"/>
          <w:color w:val="000000"/>
          <w:sz w:val="22"/>
          <w:szCs w:val="22"/>
        </w:rPr>
        <w:t xml:space="preserve"> Mg/h. Kocioł przeznaczony jest do produkcji pary przegrzanej do nap</w:t>
      </w:r>
      <w:r w:rsidRPr="0081429B">
        <w:rPr>
          <w:rFonts w:ascii="Calibri" w:eastAsia="TimesNewRoman" w:hAnsi="Calibri" w:cs="TimesNewRoman"/>
          <w:color w:val="000000"/>
          <w:sz w:val="22"/>
          <w:szCs w:val="22"/>
        </w:rPr>
        <w:t>ę</w:t>
      </w:r>
      <w:r w:rsidRPr="0081429B">
        <w:rPr>
          <w:rFonts w:ascii="Calibri" w:hAnsi="Calibri"/>
          <w:color w:val="000000"/>
          <w:sz w:val="22"/>
          <w:szCs w:val="22"/>
        </w:rPr>
        <w:t>du turbiny.</w:t>
      </w:r>
    </w:p>
    <w:p w:rsidR="0081429B" w:rsidRPr="0081429B" w:rsidRDefault="0081429B" w:rsidP="00337796">
      <w:pPr>
        <w:autoSpaceDE w:val="0"/>
        <w:autoSpaceDN w:val="0"/>
        <w:adjustRightInd w:val="0"/>
        <w:spacing w:line="360" w:lineRule="auto"/>
        <w:ind w:left="142"/>
        <w:rPr>
          <w:rFonts w:ascii="Calibri" w:hAnsi="Calibri"/>
          <w:color w:val="000000"/>
          <w:sz w:val="22"/>
          <w:szCs w:val="22"/>
        </w:rPr>
      </w:pPr>
      <w:r w:rsidRPr="0081429B">
        <w:rPr>
          <w:rFonts w:ascii="Calibri" w:hAnsi="Calibri"/>
          <w:color w:val="000000"/>
          <w:sz w:val="22"/>
          <w:szCs w:val="22"/>
        </w:rPr>
        <w:t>Nowy kocioł posadowiony zostanie na stalowej konstrukcji wsporczej wspartej na nowych</w:t>
      </w:r>
    </w:p>
    <w:p w:rsidR="0081429B" w:rsidRPr="0081429B" w:rsidRDefault="0081429B" w:rsidP="00337796">
      <w:pPr>
        <w:autoSpaceDE w:val="0"/>
        <w:autoSpaceDN w:val="0"/>
        <w:adjustRightInd w:val="0"/>
        <w:spacing w:line="360" w:lineRule="auto"/>
        <w:ind w:left="142"/>
        <w:rPr>
          <w:rFonts w:ascii="Calibri" w:hAnsi="Calibri"/>
          <w:color w:val="000000"/>
          <w:sz w:val="22"/>
          <w:szCs w:val="22"/>
        </w:rPr>
      </w:pPr>
      <w:r w:rsidRPr="0081429B">
        <w:rPr>
          <w:rFonts w:ascii="Calibri" w:hAnsi="Calibri"/>
          <w:color w:val="000000"/>
          <w:sz w:val="22"/>
          <w:szCs w:val="22"/>
        </w:rPr>
        <w:t>fundamentach przystosowanych pod zabudow</w:t>
      </w:r>
      <w:r w:rsidRPr="0081429B">
        <w:rPr>
          <w:rFonts w:ascii="Calibri" w:eastAsia="TimesNewRoman" w:hAnsi="Calibri" w:cs="TimesNewRoman"/>
          <w:color w:val="000000"/>
          <w:sz w:val="22"/>
          <w:szCs w:val="22"/>
        </w:rPr>
        <w:t xml:space="preserve">ę </w:t>
      </w:r>
      <w:r w:rsidRPr="0081429B">
        <w:rPr>
          <w:rFonts w:ascii="Calibri" w:hAnsi="Calibri"/>
          <w:color w:val="000000"/>
          <w:sz w:val="22"/>
          <w:szCs w:val="22"/>
        </w:rPr>
        <w:t>nowego kotła. Gabaryty kotła pozwol</w:t>
      </w:r>
      <w:r w:rsidRPr="0081429B">
        <w:rPr>
          <w:rFonts w:ascii="Calibri" w:eastAsia="TimesNewRoman" w:hAnsi="Calibri" w:cs="TimesNewRoman"/>
          <w:color w:val="000000"/>
          <w:sz w:val="22"/>
          <w:szCs w:val="22"/>
        </w:rPr>
        <w:t xml:space="preserve">ą </w:t>
      </w:r>
      <w:r w:rsidRPr="0081429B">
        <w:rPr>
          <w:rFonts w:ascii="Calibri" w:hAnsi="Calibri"/>
          <w:color w:val="000000"/>
          <w:sz w:val="22"/>
          <w:szCs w:val="22"/>
        </w:rPr>
        <w:t>na jego zabudow</w:t>
      </w:r>
      <w:r w:rsidRPr="0081429B">
        <w:rPr>
          <w:rFonts w:ascii="Calibri" w:eastAsia="TimesNewRoman" w:hAnsi="Calibri" w:cs="TimesNewRoman"/>
          <w:color w:val="000000"/>
          <w:sz w:val="22"/>
          <w:szCs w:val="22"/>
        </w:rPr>
        <w:t xml:space="preserve">ę </w:t>
      </w:r>
      <w:r w:rsidRPr="0081429B">
        <w:rPr>
          <w:rFonts w:ascii="Calibri" w:hAnsi="Calibri"/>
          <w:color w:val="000000"/>
          <w:sz w:val="22"/>
          <w:szCs w:val="22"/>
        </w:rPr>
        <w:t>w istniej</w:t>
      </w:r>
      <w:r w:rsidRPr="0081429B">
        <w:rPr>
          <w:rFonts w:ascii="Calibri" w:eastAsia="TimesNewRoman" w:hAnsi="Calibri" w:cs="TimesNewRoman"/>
          <w:color w:val="000000"/>
          <w:sz w:val="22"/>
          <w:szCs w:val="22"/>
        </w:rPr>
        <w:t>ą</w:t>
      </w:r>
      <w:r w:rsidRPr="0081429B">
        <w:rPr>
          <w:rFonts w:ascii="Calibri" w:hAnsi="Calibri"/>
          <w:color w:val="000000"/>
          <w:sz w:val="22"/>
          <w:szCs w:val="22"/>
        </w:rPr>
        <w:t>cej wolnej przestrzeni pomi</w:t>
      </w:r>
      <w:r w:rsidRPr="0081429B">
        <w:rPr>
          <w:rFonts w:ascii="Calibri" w:eastAsia="TimesNewRoman" w:hAnsi="Calibri" w:cs="TimesNewRoman"/>
          <w:color w:val="000000"/>
          <w:sz w:val="22"/>
          <w:szCs w:val="22"/>
        </w:rPr>
        <w:t>ę</w:t>
      </w:r>
      <w:r w:rsidRPr="0081429B">
        <w:rPr>
          <w:rFonts w:ascii="Calibri" w:hAnsi="Calibri"/>
          <w:color w:val="000000"/>
          <w:sz w:val="22"/>
          <w:szCs w:val="22"/>
        </w:rPr>
        <w:t>dzy słupami kotłowni w przedniej cz</w:t>
      </w:r>
      <w:r w:rsidRPr="0081429B">
        <w:rPr>
          <w:rFonts w:ascii="Calibri" w:eastAsia="TimesNewRoman" w:hAnsi="Calibri" w:cs="TimesNewRoman"/>
          <w:color w:val="000000"/>
          <w:sz w:val="22"/>
          <w:szCs w:val="22"/>
        </w:rPr>
        <w:t>ęś</w:t>
      </w:r>
      <w:r w:rsidRPr="0081429B">
        <w:rPr>
          <w:rFonts w:ascii="Calibri" w:hAnsi="Calibri"/>
          <w:color w:val="000000"/>
          <w:sz w:val="22"/>
          <w:szCs w:val="22"/>
        </w:rPr>
        <w:t xml:space="preserve">ci a zabudowanym przy tylnej </w:t>
      </w:r>
      <w:r w:rsidRPr="0081429B">
        <w:rPr>
          <w:rFonts w:ascii="Calibri" w:eastAsia="TimesNewRoman" w:hAnsi="Calibri" w:cs="TimesNewRoman"/>
          <w:color w:val="000000"/>
          <w:sz w:val="22"/>
          <w:szCs w:val="22"/>
        </w:rPr>
        <w:t>ś</w:t>
      </w:r>
      <w:r w:rsidRPr="0081429B">
        <w:rPr>
          <w:rFonts w:ascii="Calibri" w:hAnsi="Calibri"/>
          <w:color w:val="000000"/>
          <w:sz w:val="22"/>
          <w:szCs w:val="22"/>
        </w:rPr>
        <w:t>cianie kotłowni istniej</w:t>
      </w:r>
      <w:r w:rsidRPr="0081429B">
        <w:rPr>
          <w:rFonts w:ascii="Calibri" w:eastAsia="TimesNewRoman" w:hAnsi="Calibri" w:cs="TimesNewRoman"/>
          <w:color w:val="000000"/>
          <w:sz w:val="22"/>
          <w:szCs w:val="22"/>
        </w:rPr>
        <w:t>ą</w:t>
      </w:r>
      <w:r w:rsidRPr="0081429B">
        <w:rPr>
          <w:rFonts w:ascii="Calibri" w:hAnsi="Calibri"/>
          <w:color w:val="000000"/>
          <w:sz w:val="22"/>
          <w:szCs w:val="22"/>
        </w:rPr>
        <w:t>cym zbiornikiem wody. Paliwo do kotła doprowadzone b</w:t>
      </w:r>
      <w:r w:rsidRPr="0081429B">
        <w:rPr>
          <w:rFonts w:ascii="Calibri" w:eastAsia="TimesNewRoman" w:hAnsi="Calibri" w:cs="TimesNewRoman"/>
          <w:color w:val="000000"/>
          <w:sz w:val="22"/>
          <w:szCs w:val="22"/>
        </w:rPr>
        <w:t>ę</w:t>
      </w:r>
      <w:r w:rsidRPr="0081429B">
        <w:rPr>
          <w:rFonts w:ascii="Calibri" w:hAnsi="Calibri"/>
          <w:color w:val="000000"/>
          <w:sz w:val="22"/>
          <w:szCs w:val="22"/>
        </w:rPr>
        <w:t>dzie z istniej</w:t>
      </w:r>
      <w:r w:rsidRPr="0081429B">
        <w:rPr>
          <w:rFonts w:ascii="Calibri" w:eastAsia="TimesNewRoman" w:hAnsi="Calibri" w:cs="TimesNewRoman"/>
          <w:color w:val="000000"/>
          <w:sz w:val="22"/>
          <w:szCs w:val="22"/>
        </w:rPr>
        <w:t>ą</w:t>
      </w:r>
      <w:r w:rsidRPr="0081429B">
        <w:rPr>
          <w:rFonts w:ascii="Calibri" w:hAnsi="Calibri"/>
          <w:color w:val="000000"/>
          <w:sz w:val="22"/>
          <w:szCs w:val="22"/>
        </w:rPr>
        <w:t>cego zmodernizowanego, powi</w:t>
      </w:r>
      <w:r w:rsidRPr="0081429B">
        <w:rPr>
          <w:rFonts w:ascii="Calibri" w:eastAsia="TimesNewRoman" w:hAnsi="Calibri" w:cs="TimesNewRoman"/>
          <w:color w:val="000000"/>
          <w:sz w:val="22"/>
          <w:szCs w:val="22"/>
        </w:rPr>
        <w:t>ę</w:t>
      </w:r>
      <w:r w:rsidRPr="0081429B">
        <w:rPr>
          <w:rFonts w:ascii="Calibri" w:hAnsi="Calibri"/>
          <w:color w:val="000000"/>
          <w:sz w:val="22"/>
          <w:szCs w:val="22"/>
        </w:rPr>
        <w:t>kszonego zasobnika w</w:t>
      </w:r>
      <w:r w:rsidRPr="0081429B">
        <w:rPr>
          <w:rFonts w:ascii="Calibri" w:eastAsia="TimesNewRoman" w:hAnsi="Calibri" w:cs="TimesNewRoman"/>
          <w:color w:val="000000"/>
          <w:sz w:val="22"/>
          <w:szCs w:val="22"/>
        </w:rPr>
        <w:t>ę</w:t>
      </w:r>
      <w:r w:rsidRPr="0081429B">
        <w:rPr>
          <w:rFonts w:ascii="Calibri" w:hAnsi="Calibri"/>
          <w:color w:val="000000"/>
          <w:sz w:val="22"/>
          <w:szCs w:val="22"/>
        </w:rPr>
        <w:t>gla.</w:t>
      </w:r>
    </w:p>
    <w:p w:rsidR="0081429B" w:rsidRPr="0081429B" w:rsidRDefault="0081429B" w:rsidP="00337796">
      <w:pPr>
        <w:autoSpaceDE w:val="0"/>
        <w:autoSpaceDN w:val="0"/>
        <w:adjustRightInd w:val="0"/>
        <w:spacing w:line="360" w:lineRule="auto"/>
        <w:ind w:left="142"/>
        <w:rPr>
          <w:rFonts w:ascii="Calibri" w:hAnsi="Calibri"/>
          <w:color w:val="000000"/>
          <w:sz w:val="22"/>
          <w:szCs w:val="22"/>
        </w:rPr>
      </w:pPr>
      <w:r w:rsidRPr="0081429B">
        <w:rPr>
          <w:rFonts w:ascii="Calibri" w:hAnsi="Calibri"/>
          <w:color w:val="000000"/>
          <w:sz w:val="22"/>
          <w:szCs w:val="22"/>
        </w:rPr>
        <w:t>Kocioł wyposa</w:t>
      </w:r>
      <w:r w:rsidRPr="0081429B">
        <w:rPr>
          <w:rFonts w:ascii="Calibri" w:eastAsia="TimesNewRoman" w:hAnsi="Calibri" w:cs="TimesNewRoman"/>
          <w:color w:val="000000"/>
          <w:sz w:val="22"/>
          <w:szCs w:val="22"/>
        </w:rPr>
        <w:t>ż</w:t>
      </w:r>
      <w:r w:rsidRPr="0081429B">
        <w:rPr>
          <w:rFonts w:ascii="Calibri" w:hAnsi="Calibri"/>
          <w:color w:val="000000"/>
          <w:sz w:val="22"/>
          <w:szCs w:val="22"/>
        </w:rPr>
        <w:t>ony jest w ruszt mechaniczny ta</w:t>
      </w:r>
      <w:r w:rsidRPr="0081429B">
        <w:rPr>
          <w:rFonts w:ascii="Calibri" w:eastAsia="TimesNewRoman" w:hAnsi="Calibri" w:cs="TimesNewRoman"/>
          <w:color w:val="000000"/>
          <w:sz w:val="22"/>
          <w:szCs w:val="22"/>
        </w:rPr>
        <w:t>ś</w:t>
      </w:r>
      <w:r w:rsidRPr="0081429B">
        <w:rPr>
          <w:rFonts w:ascii="Calibri" w:hAnsi="Calibri"/>
          <w:color w:val="000000"/>
          <w:sz w:val="22"/>
          <w:szCs w:val="22"/>
        </w:rPr>
        <w:t>mowy do spalania miału w</w:t>
      </w:r>
      <w:r w:rsidRPr="0081429B">
        <w:rPr>
          <w:rFonts w:ascii="Calibri" w:eastAsia="TimesNewRoman" w:hAnsi="Calibri" w:cs="TimesNewRoman"/>
          <w:color w:val="000000"/>
          <w:sz w:val="22"/>
          <w:szCs w:val="22"/>
        </w:rPr>
        <w:t>ę</w:t>
      </w:r>
      <w:r w:rsidRPr="0081429B">
        <w:rPr>
          <w:rFonts w:ascii="Calibri" w:hAnsi="Calibri"/>
          <w:color w:val="000000"/>
          <w:sz w:val="22"/>
          <w:szCs w:val="22"/>
        </w:rPr>
        <w:t>gla kamiennego energetycznego jak w poni</w:t>
      </w:r>
      <w:r w:rsidRPr="0081429B">
        <w:rPr>
          <w:rFonts w:ascii="Calibri" w:eastAsia="TimesNewRoman" w:hAnsi="Calibri" w:cs="TimesNewRoman"/>
          <w:color w:val="000000"/>
          <w:sz w:val="22"/>
          <w:szCs w:val="22"/>
        </w:rPr>
        <w:t>ż</w:t>
      </w:r>
      <w:r w:rsidRPr="0081429B">
        <w:rPr>
          <w:rFonts w:ascii="Calibri" w:hAnsi="Calibri"/>
          <w:color w:val="000000"/>
          <w:sz w:val="22"/>
          <w:szCs w:val="22"/>
        </w:rPr>
        <w:t>szej charakterystyce. Powierzchnie ogrzewalne kotła stanowi</w:t>
      </w:r>
      <w:r w:rsidRPr="0081429B">
        <w:rPr>
          <w:rFonts w:ascii="Calibri" w:eastAsia="TimesNewRoman" w:hAnsi="Calibri" w:cs="TimesNewRoman"/>
          <w:color w:val="000000"/>
          <w:sz w:val="22"/>
          <w:szCs w:val="22"/>
        </w:rPr>
        <w:t>ą</w:t>
      </w:r>
      <w:r w:rsidRPr="0081429B">
        <w:rPr>
          <w:rFonts w:ascii="Calibri" w:hAnsi="Calibri"/>
          <w:color w:val="000000"/>
          <w:sz w:val="22"/>
          <w:szCs w:val="22"/>
        </w:rPr>
        <w:t>: ekrany komory paleniskowej oraz w</w:t>
      </w:r>
      <w:r w:rsidRPr="0081429B">
        <w:rPr>
          <w:rFonts w:ascii="Calibri" w:eastAsia="TimesNewRoman" w:hAnsi="Calibri" w:cs="TimesNewRoman"/>
          <w:color w:val="000000"/>
          <w:sz w:val="22"/>
          <w:szCs w:val="22"/>
        </w:rPr>
        <w:t>ęż</w:t>
      </w:r>
      <w:r w:rsidRPr="0081429B">
        <w:rPr>
          <w:rFonts w:ascii="Calibri" w:hAnsi="Calibri"/>
          <w:color w:val="000000"/>
          <w:sz w:val="22"/>
          <w:szCs w:val="22"/>
        </w:rPr>
        <w:t>ownicowy przegrzewacz pary, umieszczone w drugim ci</w:t>
      </w:r>
      <w:r w:rsidRPr="0081429B">
        <w:rPr>
          <w:rFonts w:ascii="Calibri" w:eastAsia="TimesNewRoman" w:hAnsi="Calibri" w:cs="TimesNewRoman"/>
          <w:color w:val="000000"/>
          <w:sz w:val="22"/>
          <w:szCs w:val="22"/>
        </w:rPr>
        <w:t>ą</w:t>
      </w:r>
      <w:r w:rsidRPr="0081429B">
        <w:rPr>
          <w:rFonts w:ascii="Calibri" w:hAnsi="Calibri"/>
          <w:color w:val="000000"/>
          <w:sz w:val="22"/>
          <w:szCs w:val="22"/>
        </w:rPr>
        <w:t>gu oraz podgrzewacz wody zasilaj</w:t>
      </w:r>
      <w:r w:rsidRPr="0081429B">
        <w:rPr>
          <w:rFonts w:ascii="Calibri" w:eastAsia="TimesNewRoman" w:hAnsi="Calibri" w:cs="TimesNewRoman"/>
          <w:color w:val="000000"/>
          <w:sz w:val="22"/>
          <w:szCs w:val="22"/>
        </w:rPr>
        <w:t>ą</w:t>
      </w:r>
      <w:r w:rsidRPr="0081429B">
        <w:rPr>
          <w:rFonts w:ascii="Calibri" w:hAnsi="Calibri"/>
          <w:color w:val="000000"/>
          <w:sz w:val="22"/>
          <w:szCs w:val="22"/>
        </w:rPr>
        <w:t>cej zabudowany w trzecim, wolnostoj</w:t>
      </w:r>
      <w:r w:rsidRPr="0081429B">
        <w:rPr>
          <w:rFonts w:ascii="Calibri" w:eastAsia="TimesNewRoman" w:hAnsi="Calibri" w:cs="TimesNewRoman"/>
          <w:color w:val="000000"/>
          <w:sz w:val="22"/>
          <w:szCs w:val="22"/>
        </w:rPr>
        <w:t>ą</w:t>
      </w:r>
      <w:r w:rsidRPr="0081429B">
        <w:rPr>
          <w:rFonts w:ascii="Calibri" w:hAnsi="Calibri"/>
          <w:color w:val="000000"/>
          <w:sz w:val="22"/>
          <w:szCs w:val="22"/>
        </w:rPr>
        <w:t>cym, bloku. Komora paleniskowa i drugi ci</w:t>
      </w:r>
      <w:r w:rsidRPr="0081429B">
        <w:rPr>
          <w:rFonts w:ascii="Calibri" w:eastAsia="TimesNewRoman" w:hAnsi="Calibri" w:cs="TimesNewRoman"/>
          <w:color w:val="000000"/>
          <w:sz w:val="22"/>
          <w:szCs w:val="22"/>
        </w:rPr>
        <w:t>ą</w:t>
      </w:r>
      <w:r w:rsidRPr="0081429B">
        <w:rPr>
          <w:rFonts w:ascii="Calibri" w:hAnsi="Calibri"/>
          <w:color w:val="000000"/>
          <w:sz w:val="22"/>
          <w:szCs w:val="22"/>
        </w:rPr>
        <w:t>g z przegrzewaczem, stanowi</w:t>
      </w:r>
      <w:r w:rsidRPr="0081429B">
        <w:rPr>
          <w:rFonts w:ascii="Calibri" w:eastAsia="TimesNewRoman" w:hAnsi="Calibri" w:cs="TimesNewRoman"/>
          <w:color w:val="000000"/>
          <w:sz w:val="22"/>
          <w:szCs w:val="22"/>
        </w:rPr>
        <w:t xml:space="preserve">ą </w:t>
      </w:r>
      <w:r w:rsidRPr="0081429B">
        <w:rPr>
          <w:rFonts w:ascii="Calibri" w:hAnsi="Calibri"/>
          <w:color w:val="000000"/>
          <w:sz w:val="22"/>
          <w:szCs w:val="22"/>
        </w:rPr>
        <w:t>samono</w:t>
      </w:r>
      <w:r w:rsidRPr="0081429B">
        <w:rPr>
          <w:rFonts w:ascii="Calibri" w:eastAsia="TimesNewRoman" w:hAnsi="Calibri" w:cs="TimesNewRoman"/>
          <w:color w:val="000000"/>
          <w:sz w:val="22"/>
          <w:szCs w:val="22"/>
        </w:rPr>
        <w:t>ś</w:t>
      </w:r>
      <w:r w:rsidRPr="0081429B">
        <w:rPr>
          <w:rFonts w:ascii="Calibri" w:hAnsi="Calibri"/>
          <w:color w:val="000000"/>
          <w:sz w:val="22"/>
          <w:szCs w:val="22"/>
        </w:rPr>
        <w:t>ny blok, opasany banda</w:t>
      </w:r>
      <w:r w:rsidRPr="0081429B">
        <w:rPr>
          <w:rFonts w:ascii="Calibri" w:eastAsia="TimesNewRoman" w:hAnsi="Calibri" w:cs="TimesNewRoman"/>
          <w:color w:val="000000"/>
          <w:sz w:val="22"/>
          <w:szCs w:val="22"/>
        </w:rPr>
        <w:t>ż</w:t>
      </w:r>
      <w:r w:rsidRPr="0081429B">
        <w:rPr>
          <w:rFonts w:ascii="Calibri" w:hAnsi="Calibri"/>
          <w:color w:val="000000"/>
          <w:sz w:val="22"/>
          <w:szCs w:val="22"/>
        </w:rPr>
        <w:t>ami i wsparty na stalowej konstrukcji no</w:t>
      </w:r>
      <w:r w:rsidRPr="0081429B">
        <w:rPr>
          <w:rFonts w:ascii="Calibri" w:eastAsia="TimesNewRoman" w:hAnsi="Calibri" w:cs="TimesNewRoman"/>
          <w:color w:val="000000"/>
          <w:sz w:val="22"/>
          <w:szCs w:val="22"/>
        </w:rPr>
        <w:t>ś</w:t>
      </w:r>
      <w:r w:rsidRPr="0081429B">
        <w:rPr>
          <w:rFonts w:ascii="Calibri" w:hAnsi="Calibri"/>
          <w:color w:val="000000"/>
          <w:sz w:val="22"/>
          <w:szCs w:val="22"/>
        </w:rPr>
        <w:t>nej.</w:t>
      </w:r>
      <w:r w:rsidR="00116E23">
        <w:rPr>
          <w:rFonts w:ascii="Calibri" w:hAnsi="Calibri"/>
          <w:color w:val="000000"/>
          <w:sz w:val="22"/>
          <w:szCs w:val="22"/>
        </w:rPr>
        <w:t xml:space="preserve"> </w:t>
      </w:r>
      <w:r w:rsidRPr="0081429B">
        <w:rPr>
          <w:rFonts w:ascii="Calibri" w:hAnsi="Calibri"/>
          <w:color w:val="000000"/>
          <w:sz w:val="22"/>
          <w:szCs w:val="22"/>
        </w:rPr>
        <w:t xml:space="preserve">Ekrany komory paleniskowej i </w:t>
      </w:r>
      <w:r w:rsidRPr="0081429B">
        <w:rPr>
          <w:rFonts w:ascii="Calibri" w:eastAsia="TimesNewRoman" w:hAnsi="Calibri" w:cs="TimesNewRoman"/>
          <w:color w:val="000000"/>
          <w:sz w:val="22"/>
          <w:szCs w:val="22"/>
        </w:rPr>
        <w:t>ś</w:t>
      </w:r>
      <w:r w:rsidRPr="0081429B">
        <w:rPr>
          <w:rFonts w:ascii="Calibri" w:hAnsi="Calibri"/>
          <w:color w:val="000000"/>
          <w:sz w:val="22"/>
          <w:szCs w:val="22"/>
        </w:rPr>
        <w:t>ciany zewn</w:t>
      </w:r>
      <w:r w:rsidRPr="0081429B">
        <w:rPr>
          <w:rFonts w:ascii="Calibri" w:eastAsia="TimesNewRoman" w:hAnsi="Calibri" w:cs="TimesNewRoman"/>
          <w:color w:val="000000"/>
          <w:sz w:val="22"/>
          <w:szCs w:val="22"/>
        </w:rPr>
        <w:t>ę</w:t>
      </w:r>
      <w:r w:rsidRPr="0081429B">
        <w:rPr>
          <w:rFonts w:ascii="Calibri" w:hAnsi="Calibri"/>
          <w:color w:val="000000"/>
          <w:sz w:val="22"/>
          <w:szCs w:val="22"/>
        </w:rPr>
        <w:t>trzne drugiego ci</w:t>
      </w:r>
      <w:r w:rsidRPr="0081429B">
        <w:rPr>
          <w:rFonts w:ascii="Calibri" w:eastAsia="TimesNewRoman" w:hAnsi="Calibri" w:cs="TimesNewRoman"/>
          <w:color w:val="000000"/>
          <w:sz w:val="22"/>
          <w:szCs w:val="22"/>
        </w:rPr>
        <w:t>ą</w:t>
      </w:r>
      <w:r w:rsidRPr="0081429B">
        <w:rPr>
          <w:rFonts w:ascii="Calibri" w:hAnsi="Calibri"/>
          <w:color w:val="000000"/>
          <w:sz w:val="22"/>
          <w:szCs w:val="22"/>
        </w:rPr>
        <w:t>gu wykonane s</w:t>
      </w:r>
      <w:r w:rsidRPr="0081429B">
        <w:rPr>
          <w:rFonts w:ascii="Calibri" w:eastAsia="TimesNewRoman" w:hAnsi="Calibri" w:cs="TimesNewRoman"/>
          <w:color w:val="000000"/>
          <w:sz w:val="22"/>
          <w:szCs w:val="22"/>
        </w:rPr>
        <w:t xml:space="preserve">ą </w:t>
      </w:r>
      <w:r w:rsidRPr="0081429B">
        <w:rPr>
          <w:rFonts w:ascii="Calibri" w:hAnsi="Calibri"/>
          <w:color w:val="000000"/>
          <w:sz w:val="22"/>
          <w:szCs w:val="22"/>
        </w:rPr>
        <w:t>jako szczelnie spawane, pokryte na zewn</w:t>
      </w:r>
      <w:r w:rsidRPr="0081429B">
        <w:rPr>
          <w:rFonts w:ascii="Calibri" w:eastAsia="TimesNewRoman" w:hAnsi="Calibri" w:cs="TimesNewRoman"/>
          <w:color w:val="000000"/>
          <w:sz w:val="22"/>
          <w:szCs w:val="22"/>
        </w:rPr>
        <w:t>ą</w:t>
      </w:r>
      <w:r w:rsidRPr="0081429B">
        <w:rPr>
          <w:rFonts w:ascii="Calibri" w:hAnsi="Calibri"/>
          <w:color w:val="000000"/>
          <w:sz w:val="22"/>
          <w:szCs w:val="22"/>
        </w:rPr>
        <w:t>trz lekk</w:t>
      </w:r>
      <w:r w:rsidRPr="0081429B">
        <w:rPr>
          <w:rFonts w:ascii="Calibri" w:eastAsia="TimesNewRoman" w:hAnsi="Calibri" w:cs="TimesNewRoman"/>
          <w:color w:val="000000"/>
          <w:sz w:val="22"/>
          <w:szCs w:val="22"/>
        </w:rPr>
        <w:t xml:space="preserve">ą </w:t>
      </w:r>
      <w:r w:rsidRPr="0081429B">
        <w:rPr>
          <w:rFonts w:ascii="Calibri" w:hAnsi="Calibri"/>
          <w:color w:val="000000"/>
          <w:sz w:val="22"/>
          <w:szCs w:val="22"/>
        </w:rPr>
        <w:t>izolacj</w:t>
      </w:r>
      <w:r w:rsidRPr="0081429B">
        <w:rPr>
          <w:rFonts w:ascii="Calibri" w:eastAsia="TimesNewRoman" w:hAnsi="Calibri" w:cs="TimesNewRoman"/>
          <w:color w:val="000000"/>
          <w:sz w:val="22"/>
          <w:szCs w:val="22"/>
        </w:rPr>
        <w:t xml:space="preserve">ą </w:t>
      </w:r>
      <w:r w:rsidRPr="0081429B">
        <w:rPr>
          <w:rFonts w:ascii="Calibri" w:hAnsi="Calibri"/>
          <w:color w:val="000000"/>
          <w:sz w:val="22"/>
          <w:szCs w:val="22"/>
        </w:rPr>
        <w:t>ciepln</w:t>
      </w:r>
      <w:r w:rsidRPr="0081429B">
        <w:rPr>
          <w:rFonts w:ascii="Calibri" w:eastAsia="TimesNewRoman" w:hAnsi="Calibri" w:cs="TimesNewRoman"/>
          <w:color w:val="000000"/>
          <w:sz w:val="22"/>
          <w:szCs w:val="22"/>
        </w:rPr>
        <w:t xml:space="preserve">ą </w:t>
      </w:r>
      <w:r w:rsidRPr="0081429B">
        <w:rPr>
          <w:rFonts w:ascii="Calibri" w:hAnsi="Calibri"/>
          <w:color w:val="000000"/>
          <w:sz w:val="22"/>
          <w:szCs w:val="22"/>
        </w:rPr>
        <w:t>i blachami opancerzenia zewn</w:t>
      </w:r>
      <w:r w:rsidRPr="0081429B">
        <w:rPr>
          <w:rFonts w:ascii="Calibri" w:eastAsia="TimesNewRoman" w:hAnsi="Calibri" w:cs="TimesNewRoman"/>
          <w:color w:val="000000"/>
          <w:sz w:val="22"/>
          <w:szCs w:val="22"/>
        </w:rPr>
        <w:t>ę</w:t>
      </w:r>
      <w:r w:rsidRPr="0081429B">
        <w:rPr>
          <w:rFonts w:ascii="Calibri" w:hAnsi="Calibri"/>
          <w:color w:val="000000"/>
          <w:sz w:val="22"/>
          <w:szCs w:val="22"/>
        </w:rPr>
        <w:t>trznego. Kocioł posiada walczak, w którym nast</w:t>
      </w:r>
      <w:r w:rsidRPr="0081429B">
        <w:rPr>
          <w:rFonts w:ascii="Calibri" w:eastAsia="TimesNewRoman" w:hAnsi="Calibri" w:cs="TimesNewRoman"/>
          <w:color w:val="000000"/>
          <w:sz w:val="22"/>
          <w:szCs w:val="22"/>
        </w:rPr>
        <w:t>ę</w:t>
      </w:r>
      <w:r w:rsidRPr="0081429B">
        <w:rPr>
          <w:rFonts w:ascii="Calibri" w:hAnsi="Calibri"/>
          <w:color w:val="000000"/>
          <w:sz w:val="22"/>
          <w:szCs w:val="22"/>
        </w:rPr>
        <w:t>puje rozdział mieszanki wodno – parowej i odpowiednie osuszanie pary przed przegrzewaczem.</w:t>
      </w:r>
      <w:r w:rsidR="00116E23">
        <w:rPr>
          <w:rFonts w:ascii="Calibri" w:hAnsi="Calibri"/>
          <w:color w:val="000000"/>
          <w:sz w:val="22"/>
          <w:szCs w:val="22"/>
        </w:rPr>
        <w:t xml:space="preserve"> </w:t>
      </w:r>
      <w:r w:rsidRPr="0081429B">
        <w:rPr>
          <w:rFonts w:ascii="Calibri" w:hAnsi="Calibri"/>
          <w:color w:val="000000"/>
          <w:sz w:val="22"/>
          <w:szCs w:val="22"/>
        </w:rPr>
        <w:t>Z walczaka s</w:t>
      </w:r>
      <w:r w:rsidRPr="0081429B">
        <w:rPr>
          <w:rFonts w:ascii="Calibri" w:eastAsia="TimesNewRoman" w:hAnsi="Calibri" w:cs="TimesNewRoman"/>
          <w:color w:val="000000"/>
          <w:sz w:val="22"/>
          <w:szCs w:val="22"/>
        </w:rPr>
        <w:t xml:space="preserve">ą </w:t>
      </w:r>
      <w:r w:rsidRPr="0081429B">
        <w:rPr>
          <w:rFonts w:ascii="Calibri" w:hAnsi="Calibri"/>
          <w:color w:val="000000"/>
          <w:sz w:val="22"/>
          <w:szCs w:val="22"/>
        </w:rPr>
        <w:t>wyprowadzone rury opadowe doprowadzaj</w:t>
      </w:r>
      <w:r w:rsidRPr="0081429B">
        <w:rPr>
          <w:rFonts w:ascii="Calibri" w:eastAsia="TimesNewRoman" w:hAnsi="Calibri" w:cs="TimesNewRoman"/>
          <w:color w:val="000000"/>
          <w:sz w:val="22"/>
          <w:szCs w:val="22"/>
        </w:rPr>
        <w:t>ą</w:t>
      </w:r>
      <w:r w:rsidRPr="0081429B">
        <w:rPr>
          <w:rFonts w:ascii="Calibri" w:hAnsi="Calibri"/>
          <w:color w:val="000000"/>
          <w:sz w:val="22"/>
          <w:szCs w:val="22"/>
        </w:rPr>
        <w:t>ce wod</w:t>
      </w:r>
      <w:r w:rsidRPr="0081429B">
        <w:rPr>
          <w:rFonts w:ascii="Calibri" w:eastAsia="TimesNewRoman" w:hAnsi="Calibri" w:cs="TimesNewRoman"/>
          <w:color w:val="000000"/>
          <w:sz w:val="22"/>
          <w:szCs w:val="22"/>
        </w:rPr>
        <w:t xml:space="preserve">ę </w:t>
      </w:r>
      <w:r w:rsidRPr="0081429B">
        <w:rPr>
          <w:rFonts w:ascii="Calibri" w:hAnsi="Calibri"/>
          <w:color w:val="000000"/>
          <w:sz w:val="22"/>
          <w:szCs w:val="22"/>
        </w:rPr>
        <w:t>do dolnych komór parownika.</w:t>
      </w:r>
      <w:r w:rsidR="00116E23">
        <w:rPr>
          <w:rFonts w:ascii="Calibri" w:hAnsi="Calibri"/>
          <w:color w:val="000000"/>
          <w:sz w:val="22"/>
          <w:szCs w:val="22"/>
        </w:rPr>
        <w:t xml:space="preserve"> </w:t>
      </w:r>
      <w:r w:rsidRPr="0081429B">
        <w:rPr>
          <w:rFonts w:ascii="Calibri" w:hAnsi="Calibri"/>
          <w:color w:val="000000"/>
          <w:sz w:val="22"/>
          <w:szCs w:val="22"/>
        </w:rPr>
        <w:t>Mieszanka wodno-parowa z komór górnych parownika jest odprowadzana rurami ł</w:t>
      </w:r>
      <w:r w:rsidRPr="0081429B">
        <w:rPr>
          <w:rFonts w:ascii="Calibri" w:eastAsia="TimesNewRoman" w:hAnsi="Calibri" w:cs="TimesNewRoman"/>
          <w:color w:val="000000"/>
          <w:sz w:val="22"/>
          <w:szCs w:val="22"/>
        </w:rPr>
        <w:t>ą</w:t>
      </w:r>
      <w:r w:rsidRPr="0081429B">
        <w:rPr>
          <w:rFonts w:ascii="Calibri" w:hAnsi="Calibri"/>
          <w:color w:val="000000"/>
          <w:sz w:val="22"/>
          <w:szCs w:val="22"/>
        </w:rPr>
        <w:t>cz</w:t>
      </w:r>
      <w:r w:rsidRPr="0081429B">
        <w:rPr>
          <w:rFonts w:ascii="Calibri" w:eastAsia="TimesNewRoman" w:hAnsi="Calibri" w:cs="TimesNewRoman"/>
          <w:color w:val="000000"/>
          <w:sz w:val="22"/>
          <w:szCs w:val="22"/>
        </w:rPr>
        <w:t>ą</w:t>
      </w:r>
      <w:r w:rsidRPr="0081429B">
        <w:rPr>
          <w:rFonts w:ascii="Calibri" w:hAnsi="Calibri"/>
          <w:color w:val="000000"/>
          <w:sz w:val="22"/>
          <w:szCs w:val="22"/>
        </w:rPr>
        <w:t>cymi do walczaka. Nast</w:t>
      </w:r>
      <w:r w:rsidRPr="0081429B">
        <w:rPr>
          <w:rFonts w:ascii="Calibri" w:eastAsia="TimesNewRoman" w:hAnsi="Calibri" w:cs="TimesNewRoman"/>
          <w:color w:val="000000"/>
          <w:sz w:val="22"/>
          <w:szCs w:val="22"/>
        </w:rPr>
        <w:t>ę</w:t>
      </w:r>
      <w:r w:rsidRPr="0081429B">
        <w:rPr>
          <w:rFonts w:ascii="Calibri" w:hAnsi="Calibri"/>
          <w:color w:val="000000"/>
          <w:sz w:val="22"/>
          <w:szCs w:val="22"/>
        </w:rPr>
        <w:t>pnie para z walczaka kierowana jest ruroci</w:t>
      </w:r>
      <w:r w:rsidRPr="0081429B">
        <w:rPr>
          <w:rFonts w:ascii="Calibri" w:eastAsia="TimesNewRoman" w:hAnsi="Calibri" w:cs="TimesNewRoman"/>
          <w:color w:val="000000"/>
          <w:sz w:val="22"/>
          <w:szCs w:val="22"/>
        </w:rPr>
        <w:t>ą</w:t>
      </w:r>
      <w:r w:rsidRPr="0081429B">
        <w:rPr>
          <w:rFonts w:ascii="Calibri" w:hAnsi="Calibri"/>
          <w:color w:val="000000"/>
          <w:sz w:val="22"/>
          <w:szCs w:val="22"/>
        </w:rPr>
        <w:t>gami do przegrzewacza pary</w:t>
      </w:r>
      <w:r w:rsidR="00116E23">
        <w:rPr>
          <w:rFonts w:ascii="Calibri" w:hAnsi="Calibri"/>
          <w:color w:val="000000"/>
          <w:sz w:val="22"/>
          <w:szCs w:val="22"/>
        </w:rPr>
        <w:t xml:space="preserve"> </w:t>
      </w:r>
      <w:r w:rsidRPr="0081429B">
        <w:rPr>
          <w:rFonts w:ascii="Calibri" w:hAnsi="Calibri"/>
          <w:color w:val="000000"/>
          <w:sz w:val="22"/>
          <w:szCs w:val="22"/>
        </w:rPr>
        <w:t>umieszczonego w II-gim ci</w:t>
      </w:r>
      <w:r w:rsidRPr="0081429B">
        <w:rPr>
          <w:rFonts w:ascii="Calibri" w:eastAsia="TimesNewRoman" w:hAnsi="Calibri" w:cs="TimesNewRoman"/>
          <w:color w:val="000000"/>
          <w:sz w:val="22"/>
          <w:szCs w:val="22"/>
        </w:rPr>
        <w:t>ą</w:t>
      </w:r>
      <w:r w:rsidRPr="0081429B">
        <w:rPr>
          <w:rFonts w:ascii="Calibri" w:hAnsi="Calibri"/>
          <w:color w:val="000000"/>
          <w:sz w:val="22"/>
          <w:szCs w:val="22"/>
        </w:rPr>
        <w:t>gu konwekcyjnym.</w:t>
      </w:r>
      <w:r w:rsidR="00116E23">
        <w:rPr>
          <w:rFonts w:ascii="Calibri" w:hAnsi="Calibri"/>
          <w:color w:val="000000"/>
          <w:sz w:val="22"/>
          <w:szCs w:val="22"/>
        </w:rPr>
        <w:t xml:space="preserve"> </w:t>
      </w:r>
      <w:r w:rsidRPr="0081429B">
        <w:rPr>
          <w:rFonts w:ascii="Calibri" w:hAnsi="Calibri"/>
          <w:color w:val="000000"/>
          <w:sz w:val="22"/>
          <w:szCs w:val="22"/>
        </w:rPr>
        <w:t>Temperatura pary przegrzanej regulowana jest schładzaczem wtryskowym, co pozwala uzyska</w:t>
      </w:r>
      <w:r w:rsidRPr="0081429B">
        <w:rPr>
          <w:rFonts w:ascii="Calibri" w:eastAsia="TimesNewRoman" w:hAnsi="Calibri" w:cs="TimesNewRoman"/>
          <w:color w:val="000000"/>
          <w:sz w:val="22"/>
          <w:szCs w:val="22"/>
        </w:rPr>
        <w:t xml:space="preserve">ć </w:t>
      </w:r>
      <w:r w:rsidRPr="0081429B">
        <w:rPr>
          <w:rFonts w:ascii="Calibri" w:hAnsi="Calibri"/>
          <w:color w:val="000000"/>
          <w:sz w:val="22"/>
          <w:szCs w:val="22"/>
        </w:rPr>
        <w:t>stał</w:t>
      </w:r>
      <w:r w:rsidRPr="0081429B">
        <w:rPr>
          <w:rFonts w:ascii="Calibri" w:eastAsia="TimesNewRoman" w:hAnsi="Calibri" w:cs="TimesNewRoman"/>
          <w:color w:val="000000"/>
          <w:sz w:val="22"/>
          <w:szCs w:val="22"/>
        </w:rPr>
        <w:t xml:space="preserve">ą </w:t>
      </w:r>
      <w:r w:rsidRPr="0081429B">
        <w:rPr>
          <w:rFonts w:ascii="Calibri" w:hAnsi="Calibri"/>
          <w:color w:val="000000"/>
          <w:sz w:val="22"/>
          <w:szCs w:val="22"/>
        </w:rPr>
        <w:t>warto</w:t>
      </w:r>
      <w:r w:rsidRPr="0081429B">
        <w:rPr>
          <w:rFonts w:ascii="Calibri" w:eastAsia="TimesNewRoman" w:hAnsi="Calibri" w:cs="TimesNewRoman"/>
          <w:color w:val="000000"/>
          <w:sz w:val="22"/>
          <w:szCs w:val="22"/>
        </w:rPr>
        <w:t xml:space="preserve">ść </w:t>
      </w:r>
      <w:r w:rsidRPr="0081429B">
        <w:rPr>
          <w:rFonts w:ascii="Calibri" w:hAnsi="Calibri"/>
          <w:color w:val="000000"/>
          <w:sz w:val="22"/>
          <w:szCs w:val="22"/>
        </w:rPr>
        <w:t>tej temperatury w szerokim zakresie obci</w:t>
      </w:r>
      <w:r w:rsidRPr="0081429B">
        <w:rPr>
          <w:rFonts w:ascii="Calibri" w:eastAsia="TimesNewRoman" w:hAnsi="Calibri" w:cs="TimesNewRoman"/>
          <w:color w:val="000000"/>
          <w:sz w:val="22"/>
          <w:szCs w:val="22"/>
        </w:rPr>
        <w:t>ąż</w:t>
      </w:r>
      <w:r w:rsidRPr="0081429B">
        <w:rPr>
          <w:rFonts w:ascii="Calibri" w:hAnsi="Calibri"/>
          <w:color w:val="000000"/>
          <w:sz w:val="22"/>
          <w:szCs w:val="22"/>
        </w:rPr>
        <w:t>e</w:t>
      </w:r>
      <w:r w:rsidRPr="0081429B">
        <w:rPr>
          <w:rFonts w:ascii="Calibri" w:eastAsia="TimesNewRoman" w:hAnsi="Calibri" w:cs="TimesNewRoman"/>
          <w:color w:val="000000"/>
          <w:sz w:val="22"/>
          <w:szCs w:val="22"/>
        </w:rPr>
        <w:t xml:space="preserve">ń </w:t>
      </w:r>
      <w:r w:rsidRPr="0081429B">
        <w:rPr>
          <w:rFonts w:ascii="Calibri" w:hAnsi="Calibri"/>
          <w:color w:val="000000"/>
          <w:sz w:val="22"/>
          <w:szCs w:val="22"/>
        </w:rPr>
        <w:t>cieplnych.</w:t>
      </w:r>
      <w:r w:rsidR="00116E23">
        <w:rPr>
          <w:rFonts w:ascii="Calibri" w:hAnsi="Calibri"/>
          <w:color w:val="000000"/>
          <w:sz w:val="22"/>
          <w:szCs w:val="22"/>
        </w:rPr>
        <w:t xml:space="preserve"> </w:t>
      </w:r>
      <w:r w:rsidRPr="0081429B">
        <w:rPr>
          <w:rFonts w:ascii="Calibri" w:hAnsi="Calibri"/>
          <w:color w:val="000000"/>
          <w:sz w:val="22"/>
          <w:szCs w:val="22"/>
        </w:rPr>
        <w:t>Woda zasilaj</w:t>
      </w:r>
      <w:r w:rsidRPr="0081429B">
        <w:rPr>
          <w:rFonts w:ascii="Calibri" w:eastAsia="TimesNewRoman" w:hAnsi="Calibri" w:cs="TimesNewRoman"/>
          <w:color w:val="000000"/>
          <w:sz w:val="22"/>
          <w:szCs w:val="22"/>
        </w:rPr>
        <w:t>ą</w:t>
      </w:r>
      <w:r w:rsidRPr="0081429B">
        <w:rPr>
          <w:rFonts w:ascii="Calibri" w:hAnsi="Calibri"/>
          <w:color w:val="000000"/>
          <w:sz w:val="22"/>
          <w:szCs w:val="22"/>
        </w:rPr>
        <w:t>ca kocioł doprowadzona b</w:t>
      </w:r>
      <w:r w:rsidRPr="0081429B">
        <w:rPr>
          <w:rFonts w:ascii="Calibri" w:eastAsia="TimesNewRoman" w:hAnsi="Calibri" w:cs="TimesNewRoman"/>
          <w:color w:val="000000"/>
          <w:sz w:val="22"/>
          <w:szCs w:val="22"/>
        </w:rPr>
        <w:t>ę</w:t>
      </w:r>
      <w:r w:rsidRPr="0081429B">
        <w:rPr>
          <w:rFonts w:ascii="Calibri" w:hAnsi="Calibri"/>
          <w:color w:val="000000"/>
          <w:sz w:val="22"/>
          <w:szCs w:val="22"/>
        </w:rPr>
        <w:t>dzie z istniej</w:t>
      </w:r>
      <w:r w:rsidRPr="0081429B">
        <w:rPr>
          <w:rFonts w:ascii="Calibri" w:eastAsia="TimesNewRoman" w:hAnsi="Calibri" w:cs="TimesNewRoman"/>
          <w:color w:val="000000"/>
          <w:sz w:val="22"/>
          <w:szCs w:val="22"/>
        </w:rPr>
        <w:t>ą</w:t>
      </w:r>
      <w:r w:rsidRPr="0081429B">
        <w:rPr>
          <w:rFonts w:ascii="Calibri" w:hAnsi="Calibri"/>
          <w:color w:val="000000"/>
          <w:sz w:val="22"/>
          <w:szCs w:val="22"/>
        </w:rPr>
        <w:t>cego kolektora wody zasilaj</w:t>
      </w:r>
      <w:r w:rsidRPr="0081429B">
        <w:rPr>
          <w:rFonts w:ascii="Calibri" w:eastAsia="TimesNewRoman" w:hAnsi="Calibri" w:cs="TimesNewRoman"/>
          <w:color w:val="000000"/>
          <w:sz w:val="22"/>
          <w:szCs w:val="22"/>
        </w:rPr>
        <w:t>ą</w:t>
      </w:r>
      <w:r w:rsidRPr="0081429B">
        <w:rPr>
          <w:rFonts w:ascii="Calibri" w:hAnsi="Calibri"/>
          <w:color w:val="000000"/>
          <w:sz w:val="22"/>
          <w:szCs w:val="22"/>
        </w:rPr>
        <w:t>cej, natomiast para przegrzana z kotła b</w:t>
      </w:r>
      <w:r w:rsidRPr="0081429B">
        <w:rPr>
          <w:rFonts w:ascii="Calibri" w:eastAsia="TimesNewRoman" w:hAnsi="Calibri" w:cs="TimesNewRoman"/>
          <w:color w:val="000000"/>
          <w:sz w:val="22"/>
          <w:szCs w:val="22"/>
        </w:rPr>
        <w:t>ę</w:t>
      </w:r>
      <w:r w:rsidRPr="0081429B">
        <w:rPr>
          <w:rFonts w:ascii="Calibri" w:hAnsi="Calibri"/>
          <w:color w:val="000000"/>
          <w:sz w:val="22"/>
          <w:szCs w:val="22"/>
        </w:rPr>
        <w:t>dzie doprowadzona do istniej</w:t>
      </w:r>
      <w:r w:rsidRPr="0081429B">
        <w:rPr>
          <w:rFonts w:ascii="Calibri" w:eastAsia="TimesNewRoman" w:hAnsi="Calibri" w:cs="TimesNewRoman"/>
          <w:color w:val="000000"/>
          <w:sz w:val="22"/>
          <w:szCs w:val="22"/>
        </w:rPr>
        <w:t>ą</w:t>
      </w:r>
      <w:r w:rsidRPr="0081429B">
        <w:rPr>
          <w:rFonts w:ascii="Calibri" w:hAnsi="Calibri"/>
          <w:color w:val="000000"/>
          <w:sz w:val="22"/>
          <w:szCs w:val="22"/>
        </w:rPr>
        <w:t>cego kolektora parowego.</w:t>
      </w:r>
      <w:r w:rsidR="00116E23">
        <w:rPr>
          <w:rFonts w:ascii="Calibri" w:hAnsi="Calibri"/>
          <w:color w:val="000000"/>
          <w:sz w:val="22"/>
          <w:szCs w:val="22"/>
        </w:rPr>
        <w:t xml:space="preserve"> </w:t>
      </w:r>
      <w:r w:rsidRPr="0081429B">
        <w:rPr>
          <w:rFonts w:ascii="Calibri" w:hAnsi="Calibri"/>
          <w:color w:val="000000"/>
          <w:sz w:val="22"/>
          <w:szCs w:val="22"/>
        </w:rPr>
        <w:t>Ze wzgl</w:t>
      </w:r>
      <w:r w:rsidRPr="0081429B">
        <w:rPr>
          <w:rFonts w:ascii="Calibri" w:eastAsia="TimesNewRoman" w:hAnsi="Calibri" w:cs="TimesNewRoman"/>
          <w:color w:val="000000"/>
          <w:sz w:val="22"/>
          <w:szCs w:val="22"/>
        </w:rPr>
        <w:t>ę</w:t>
      </w:r>
      <w:r w:rsidRPr="0081429B">
        <w:rPr>
          <w:rFonts w:ascii="Calibri" w:hAnsi="Calibri"/>
          <w:color w:val="000000"/>
          <w:sz w:val="22"/>
          <w:szCs w:val="22"/>
        </w:rPr>
        <w:t>du na wymagania eksploatacyjne, kocioł b</w:t>
      </w:r>
      <w:r w:rsidRPr="0081429B">
        <w:rPr>
          <w:rFonts w:ascii="Calibri" w:eastAsia="TimesNewRoman" w:hAnsi="Calibri" w:cs="TimesNewRoman"/>
          <w:color w:val="000000"/>
          <w:sz w:val="22"/>
          <w:szCs w:val="22"/>
        </w:rPr>
        <w:t>ę</w:t>
      </w:r>
      <w:r w:rsidRPr="0081429B">
        <w:rPr>
          <w:rFonts w:ascii="Calibri" w:hAnsi="Calibri"/>
          <w:color w:val="000000"/>
          <w:sz w:val="22"/>
          <w:szCs w:val="22"/>
        </w:rPr>
        <w:t>dzie wyposa</w:t>
      </w:r>
      <w:r w:rsidRPr="0081429B">
        <w:rPr>
          <w:rFonts w:ascii="Calibri" w:eastAsia="TimesNewRoman" w:hAnsi="Calibri" w:cs="TimesNewRoman"/>
          <w:color w:val="000000"/>
          <w:sz w:val="22"/>
          <w:szCs w:val="22"/>
        </w:rPr>
        <w:t>ż</w:t>
      </w:r>
      <w:r w:rsidRPr="0081429B">
        <w:rPr>
          <w:rFonts w:ascii="Calibri" w:hAnsi="Calibri"/>
          <w:color w:val="000000"/>
          <w:sz w:val="22"/>
          <w:szCs w:val="22"/>
        </w:rPr>
        <w:t>ony w podstawowe układy</w:t>
      </w:r>
      <w:r w:rsidR="00116E23">
        <w:rPr>
          <w:rFonts w:ascii="Calibri" w:hAnsi="Calibri"/>
          <w:color w:val="000000"/>
          <w:sz w:val="22"/>
          <w:szCs w:val="22"/>
        </w:rPr>
        <w:t xml:space="preserve"> </w:t>
      </w:r>
      <w:r w:rsidRPr="0081429B">
        <w:rPr>
          <w:rFonts w:ascii="Calibri" w:hAnsi="Calibri"/>
          <w:color w:val="000000"/>
          <w:sz w:val="22"/>
          <w:szCs w:val="22"/>
        </w:rPr>
        <w:t>regulacji, sterowania i pomiarów. Zakłada si</w:t>
      </w:r>
      <w:r w:rsidRPr="0081429B">
        <w:rPr>
          <w:rFonts w:ascii="Calibri" w:eastAsia="TimesNewRoman" w:hAnsi="Calibri" w:cs="TimesNewRoman"/>
          <w:color w:val="000000"/>
          <w:sz w:val="22"/>
          <w:szCs w:val="22"/>
        </w:rPr>
        <w:t>ę</w:t>
      </w:r>
      <w:r w:rsidRPr="0081429B">
        <w:rPr>
          <w:rFonts w:ascii="Calibri" w:hAnsi="Calibri"/>
          <w:color w:val="000000"/>
          <w:sz w:val="22"/>
          <w:szCs w:val="22"/>
        </w:rPr>
        <w:t xml:space="preserve">, </w:t>
      </w:r>
      <w:r w:rsidRPr="0081429B">
        <w:rPr>
          <w:rFonts w:ascii="Calibri" w:eastAsia="TimesNewRoman" w:hAnsi="Calibri" w:cs="TimesNewRoman"/>
          <w:color w:val="000000"/>
          <w:sz w:val="22"/>
          <w:szCs w:val="22"/>
        </w:rPr>
        <w:t>ż</w:t>
      </w:r>
      <w:r w:rsidRPr="0081429B">
        <w:rPr>
          <w:rFonts w:ascii="Calibri" w:hAnsi="Calibri"/>
          <w:color w:val="000000"/>
          <w:sz w:val="22"/>
          <w:szCs w:val="22"/>
        </w:rPr>
        <w:t>e automatycznie b</w:t>
      </w:r>
      <w:r w:rsidRPr="0081429B">
        <w:rPr>
          <w:rFonts w:ascii="Calibri" w:eastAsia="TimesNewRoman" w:hAnsi="Calibri" w:cs="TimesNewRoman"/>
          <w:color w:val="000000"/>
          <w:sz w:val="22"/>
          <w:szCs w:val="22"/>
        </w:rPr>
        <w:t>ę</w:t>
      </w:r>
      <w:r w:rsidRPr="0081429B">
        <w:rPr>
          <w:rFonts w:ascii="Calibri" w:hAnsi="Calibri"/>
          <w:color w:val="000000"/>
          <w:sz w:val="22"/>
          <w:szCs w:val="22"/>
        </w:rPr>
        <w:t>d</w:t>
      </w:r>
      <w:r w:rsidRPr="0081429B">
        <w:rPr>
          <w:rFonts w:ascii="Calibri" w:eastAsia="TimesNewRoman" w:hAnsi="Calibri" w:cs="TimesNewRoman"/>
          <w:color w:val="000000"/>
          <w:sz w:val="22"/>
          <w:szCs w:val="22"/>
        </w:rPr>
        <w:t xml:space="preserve">ą </w:t>
      </w:r>
      <w:r w:rsidRPr="0081429B">
        <w:rPr>
          <w:rFonts w:ascii="Calibri" w:hAnsi="Calibri"/>
          <w:color w:val="000000"/>
          <w:sz w:val="22"/>
          <w:szCs w:val="22"/>
        </w:rPr>
        <w:t>utrzymywane: poziom wody w walczaku, podci</w:t>
      </w:r>
      <w:r w:rsidRPr="0081429B">
        <w:rPr>
          <w:rFonts w:ascii="Calibri" w:eastAsia="TimesNewRoman" w:hAnsi="Calibri" w:cs="TimesNewRoman"/>
          <w:color w:val="000000"/>
          <w:sz w:val="22"/>
          <w:szCs w:val="22"/>
        </w:rPr>
        <w:t>ś</w:t>
      </w:r>
      <w:r w:rsidRPr="0081429B">
        <w:rPr>
          <w:rFonts w:ascii="Calibri" w:hAnsi="Calibri"/>
          <w:color w:val="000000"/>
          <w:sz w:val="22"/>
          <w:szCs w:val="22"/>
        </w:rPr>
        <w:t>nienie spalin w komorze paleniskowej i temperatura pary przegrzanej.</w:t>
      </w:r>
      <w:r w:rsidR="00116E23">
        <w:rPr>
          <w:rFonts w:ascii="Calibri" w:hAnsi="Calibri"/>
          <w:color w:val="000000"/>
          <w:sz w:val="22"/>
          <w:szCs w:val="22"/>
        </w:rPr>
        <w:t xml:space="preserve"> </w:t>
      </w:r>
      <w:r w:rsidRPr="0081429B">
        <w:rPr>
          <w:rFonts w:ascii="Calibri" w:hAnsi="Calibri"/>
          <w:color w:val="000000"/>
          <w:sz w:val="22"/>
          <w:szCs w:val="22"/>
        </w:rPr>
        <w:t>Automatyka zabudowana na kotle pozwoli na poprawn</w:t>
      </w:r>
      <w:r w:rsidRPr="0081429B">
        <w:rPr>
          <w:rFonts w:ascii="Calibri" w:eastAsia="TimesNewRoman" w:hAnsi="Calibri" w:cs="TimesNewRoman"/>
          <w:color w:val="000000"/>
          <w:sz w:val="22"/>
          <w:szCs w:val="22"/>
        </w:rPr>
        <w:t xml:space="preserve">ą </w:t>
      </w:r>
      <w:r w:rsidRPr="0081429B">
        <w:rPr>
          <w:rFonts w:ascii="Calibri" w:hAnsi="Calibri"/>
          <w:color w:val="000000"/>
          <w:sz w:val="22"/>
          <w:szCs w:val="22"/>
        </w:rPr>
        <w:t>eksploatacj</w:t>
      </w:r>
      <w:r w:rsidRPr="0081429B">
        <w:rPr>
          <w:rFonts w:ascii="Calibri" w:eastAsia="TimesNewRoman" w:hAnsi="Calibri" w:cs="TimesNewRoman"/>
          <w:color w:val="000000"/>
          <w:sz w:val="22"/>
          <w:szCs w:val="22"/>
        </w:rPr>
        <w:t xml:space="preserve">ę </w:t>
      </w:r>
      <w:r w:rsidRPr="0081429B">
        <w:rPr>
          <w:rFonts w:ascii="Calibri" w:hAnsi="Calibri"/>
          <w:color w:val="000000"/>
          <w:sz w:val="22"/>
          <w:szCs w:val="22"/>
        </w:rPr>
        <w:t>kotła przy ró</w:t>
      </w:r>
      <w:r w:rsidRPr="0081429B">
        <w:rPr>
          <w:rFonts w:ascii="Calibri" w:eastAsia="TimesNewRoman" w:hAnsi="Calibri" w:cs="TimesNewRoman"/>
          <w:color w:val="000000"/>
          <w:sz w:val="22"/>
          <w:szCs w:val="22"/>
        </w:rPr>
        <w:t>ż</w:t>
      </w:r>
      <w:r w:rsidRPr="0081429B">
        <w:rPr>
          <w:rFonts w:ascii="Calibri" w:hAnsi="Calibri"/>
          <w:color w:val="000000"/>
          <w:sz w:val="22"/>
          <w:szCs w:val="22"/>
        </w:rPr>
        <w:t>nych stanach obci</w:t>
      </w:r>
      <w:r w:rsidRPr="0081429B">
        <w:rPr>
          <w:rFonts w:ascii="Calibri" w:eastAsia="TimesNewRoman" w:hAnsi="Calibri" w:cs="TimesNewRoman"/>
          <w:color w:val="000000"/>
          <w:sz w:val="22"/>
          <w:szCs w:val="22"/>
        </w:rPr>
        <w:t>ąż</w:t>
      </w:r>
      <w:r w:rsidRPr="0081429B">
        <w:rPr>
          <w:rFonts w:ascii="Calibri" w:hAnsi="Calibri"/>
          <w:color w:val="000000"/>
          <w:sz w:val="22"/>
          <w:szCs w:val="22"/>
        </w:rPr>
        <w:t>enia cieplnego. Tam gdzie jest to wymagane wzgl</w:t>
      </w:r>
      <w:r w:rsidRPr="0081429B">
        <w:rPr>
          <w:rFonts w:ascii="Calibri" w:eastAsia="TimesNewRoman" w:hAnsi="Calibri" w:cs="TimesNewRoman"/>
          <w:color w:val="000000"/>
          <w:sz w:val="22"/>
          <w:szCs w:val="22"/>
        </w:rPr>
        <w:t>ę</w:t>
      </w:r>
      <w:r w:rsidRPr="0081429B">
        <w:rPr>
          <w:rFonts w:ascii="Calibri" w:hAnsi="Calibri"/>
          <w:color w:val="000000"/>
          <w:sz w:val="22"/>
          <w:szCs w:val="22"/>
        </w:rPr>
        <w:t>dami eksploatacyjnymi i warunkami technicznymi, zabudowane b</w:t>
      </w:r>
      <w:r w:rsidRPr="0081429B">
        <w:rPr>
          <w:rFonts w:ascii="Calibri" w:eastAsia="TimesNewRoman" w:hAnsi="Calibri" w:cs="TimesNewRoman"/>
          <w:color w:val="000000"/>
          <w:sz w:val="22"/>
          <w:szCs w:val="22"/>
        </w:rPr>
        <w:t>ę</w:t>
      </w:r>
      <w:r w:rsidRPr="0081429B">
        <w:rPr>
          <w:rFonts w:ascii="Calibri" w:hAnsi="Calibri"/>
          <w:color w:val="000000"/>
          <w:sz w:val="22"/>
          <w:szCs w:val="22"/>
        </w:rPr>
        <w:t>d</w:t>
      </w:r>
      <w:r w:rsidRPr="0081429B">
        <w:rPr>
          <w:rFonts w:ascii="Calibri" w:eastAsia="TimesNewRoman" w:hAnsi="Calibri" w:cs="TimesNewRoman"/>
          <w:color w:val="000000"/>
          <w:sz w:val="22"/>
          <w:szCs w:val="22"/>
        </w:rPr>
        <w:t xml:space="preserve">ą </w:t>
      </w:r>
      <w:r w:rsidRPr="0081429B">
        <w:rPr>
          <w:rFonts w:ascii="Calibri" w:hAnsi="Calibri"/>
          <w:color w:val="000000"/>
          <w:sz w:val="22"/>
          <w:szCs w:val="22"/>
        </w:rPr>
        <w:t>odpowiednie kró</w:t>
      </w:r>
      <w:r w:rsidRPr="0081429B">
        <w:rPr>
          <w:rFonts w:ascii="Calibri" w:eastAsia="TimesNewRoman" w:hAnsi="Calibri" w:cs="TimesNewRoman"/>
          <w:color w:val="000000"/>
          <w:sz w:val="22"/>
          <w:szCs w:val="22"/>
        </w:rPr>
        <w:t>ć</w:t>
      </w:r>
      <w:r w:rsidRPr="0081429B">
        <w:rPr>
          <w:rFonts w:ascii="Calibri" w:hAnsi="Calibri"/>
          <w:color w:val="000000"/>
          <w:sz w:val="22"/>
          <w:szCs w:val="22"/>
        </w:rPr>
        <w:t>ce pomiarowe.</w:t>
      </w:r>
      <w:r w:rsidR="00116E23">
        <w:rPr>
          <w:rFonts w:ascii="Calibri" w:hAnsi="Calibri"/>
          <w:color w:val="000000"/>
          <w:sz w:val="22"/>
          <w:szCs w:val="22"/>
        </w:rPr>
        <w:t xml:space="preserve"> </w:t>
      </w:r>
      <w:r w:rsidRPr="0081429B">
        <w:rPr>
          <w:rFonts w:ascii="Calibri" w:hAnsi="Calibri"/>
          <w:color w:val="000000"/>
          <w:sz w:val="22"/>
          <w:szCs w:val="22"/>
        </w:rPr>
        <w:t>W kotle b</w:t>
      </w:r>
      <w:r w:rsidRPr="0081429B">
        <w:rPr>
          <w:rFonts w:ascii="Calibri" w:eastAsia="TimesNewRoman" w:hAnsi="Calibri" w:cs="TimesNewRoman"/>
          <w:color w:val="000000"/>
          <w:sz w:val="22"/>
          <w:szCs w:val="22"/>
        </w:rPr>
        <w:t>ę</w:t>
      </w:r>
      <w:r w:rsidRPr="0081429B">
        <w:rPr>
          <w:rFonts w:ascii="Calibri" w:hAnsi="Calibri"/>
          <w:color w:val="000000"/>
          <w:sz w:val="22"/>
          <w:szCs w:val="22"/>
        </w:rPr>
        <w:t>dzie zabudowany nowoczesny ruszt mechaniczny z układem rozdziału powietrza</w:t>
      </w:r>
      <w:r w:rsidR="00116E23">
        <w:rPr>
          <w:rFonts w:ascii="Calibri" w:hAnsi="Calibri"/>
          <w:color w:val="000000"/>
          <w:sz w:val="22"/>
          <w:szCs w:val="22"/>
        </w:rPr>
        <w:t xml:space="preserve"> </w:t>
      </w:r>
      <w:r w:rsidRPr="0081429B">
        <w:rPr>
          <w:rFonts w:ascii="Calibri" w:hAnsi="Calibri"/>
          <w:color w:val="000000"/>
          <w:sz w:val="22"/>
          <w:szCs w:val="22"/>
        </w:rPr>
        <w:t>podmuchowego na poszczególne strefy rusztu z r</w:t>
      </w:r>
      <w:r w:rsidRPr="0081429B">
        <w:rPr>
          <w:rFonts w:ascii="Calibri" w:eastAsia="TimesNewRoman" w:hAnsi="Calibri" w:cs="TimesNewRoman"/>
          <w:color w:val="000000"/>
          <w:sz w:val="22"/>
          <w:szCs w:val="22"/>
        </w:rPr>
        <w:t>ę</w:t>
      </w:r>
      <w:r w:rsidRPr="0081429B">
        <w:rPr>
          <w:rFonts w:ascii="Calibri" w:hAnsi="Calibri"/>
          <w:color w:val="000000"/>
          <w:sz w:val="22"/>
          <w:szCs w:val="22"/>
        </w:rPr>
        <w:t>czn</w:t>
      </w:r>
      <w:r w:rsidRPr="0081429B">
        <w:rPr>
          <w:rFonts w:ascii="Calibri" w:eastAsia="TimesNewRoman" w:hAnsi="Calibri" w:cs="TimesNewRoman"/>
          <w:color w:val="000000"/>
          <w:sz w:val="22"/>
          <w:szCs w:val="22"/>
        </w:rPr>
        <w:t xml:space="preserve">ą </w:t>
      </w:r>
      <w:r w:rsidRPr="0081429B">
        <w:rPr>
          <w:rFonts w:ascii="Calibri" w:hAnsi="Calibri"/>
          <w:color w:val="000000"/>
          <w:sz w:val="22"/>
          <w:szCs w:val="22"/>
        </w:rPr>
        <w:t>i automatyczna regulacja ilo</w:t>
      </w:r>
      <w:r w:rsidRPr="0081429B">
        <w:rPr>
          <w:rFonts w:ascii="Calibri" w:eastAsia="TimesNewRoman" w:hAnsi="Calibri" w:cs="TimesNewRoman"/>
          <w:color w:val="000000"/>
          <w:sz w:val="22"/>
          <w:szCs w:val="22"/>
        </w:rPr>
        <w:t>ś</w:t>
      </w:r>
      <w:r w:rsidRPr="0081429B">
        <w:rPr>
          <w:rFonts w:ascii="Calibri" w:hAnsi="Calibri"/>
          <w:color w:val="000000"/>
          <w:sz w:val="22"/>
          <w:szCs w:val="22"/>
        </w:rPr>
        <w:t xml:space="preserve">ci powietrza do spalania. </w:t>
      </w:r>
    </w:p>
    <w:p w:rsidR="0081429B" w:rsidRDefault="0081429B" w:rsidP="00337796">
      <w:pPr>
        <w:autoSpaceDE w:val="0"/>
        <w:autoSpaceDN w:val="0"/>
        <w:adjustRightInd w:val="0"/>
        <w:spacing w:line="360" w:lineRule="auto"/>
        <w:ind w:left="142"/>
        <w:rPr>
          <w:rFonts w:ascii="Calibri" w:hAnsi="Calibri"/>
          <w:sz w:val="22"/>
          <w:szCs w:val="22"/>
        </w:rPr>
      </w:pPr>
      <w:r w:rsidRPr="0081429B">
        <w:rPr>
          <w:rFonts w:ascii="Calibri" w:hAnsi="Calibri"/>
          <w:sz w:val="22"/>
          <w:szCs w:val="22"/>
        </w:rPr>
        <w:t>Zabudowana na kotle instalacja redukcji tlenków azotu za pomoc</w:t>
      </w:r>
      <w:r w:rsidRPr="0081429B">
        <w:rPr>
          <w:rFonts w:ascii="Calibri" w:eastAsia="TimesNewRoman" w:hAnsi="Calibri" w:cs="TimesNewRoman"/>
          <w:sz w:val="22"/>
          <w:szCs w:val="22"/>
        </w:rPr>
        <w:t xml:space="preserve">ą </w:t>
      </w:r>
      <w:r w:rsidRPr="0081429B">
        <w:rPr>
          <w:rFonts w:ascii="Calibri" w:hAnsi="Calibri"/>
          <w:sz w:val="22"/>
          <w:szCs w:val="22"/>
        </w:rPr>
        <w:t>wtrysku wody amoniakalnej b</w:t>
      </w:r>
      <w:r w:rsidRPr="0081429B">
        <w:rPr>
          <w:rFonts w:ascii="Calibri" w:eastAsia="TimesNewRoman" w:hAnsi="Calibri" w:cs="TimesNewRoman"/>
          <w:sz w:val="22"/>
          <w:szCs w:val="22"/>
        </w:rPr>
        <w:t>ą</w:t>
      </w:r>
      <w:r w:rsidRPr="0081429B">
        <w:rPr>
          <w:rFonts w:ascii="Calibri" w:hAnsi="Calibri"/>
          <w:sz w:val="22"/>
          <w:szCs w:val="22"/>
        </w:rPr>
        <w:t>d</w:t>
      </w:r>
      <w:r w:rsidRPr="0081429B">
        <w:rPr>
          <w:rFonts w:ascii="Calibri" w:eastAsia="TimesNewRoman" w:hAnsi="Calibri" w:cs="TimesNewRoman"/>
          <w:sz w:val="22"/>
          <w:szCs w:val="22"/>
        </w:rPr>
        <w:t xml:space="preserve">ź </w:t>
      </w:r>
      <w:r w:rsidRPr="0081429B">
        <w:rPr>
          <w:rFonts w:ascii="Calibri" w:hAnsi="Calibri"/>
          <w:sz w:val="22"/>
          <w:szCs w:val="22"/>
        </w:rPr>
        <w:t>mocznika (metod</w:t>
      </w:r>
      <w:r w:rsidRPr="0081429B">
        <w:rPr>
          <w:rFonts w:ascii="Calibri" w:eastAsia="TimesNewRoman" w:hAnsi="Calibri" w:cs="TimesNewRoman"/>
          <w:sz w:val="22"/>
          <w:szCs w:val="22"/>
        </w:rPr>
        <w:t xml:space="preserve">ą </w:t>
      </w:r>
      <w:r w:rsidRPr="0081429B">
        <w:rPr>
          <w:rFonts w:ascii="Calibri" w:hAnsi="Calibri"/>
          <w:sz w:val="22"/>
          <w:szCs w:val="22"/>
        </w:rPr>
        <w:t>SNCR) pozwala osi</w:t>
      </w:r>
      <w:r w:rsidRPr="0081429B">
        <w:rPr>
          <w:rFonts w:ascii="Calibri" w:eastAsia="TimesNewRoman" w:hAnsi="Calibri" w:cs="TimesNewRoman"/>
          <w:sz w:val="22"/>
          <w:szCs w:val="22"/>
        </w:rPr>
        <w:t>ą</w:t>
      </w:r>
      <w:r w:rsidRPr="0081429B">
        <w:rPr>
          <w:rFonts w:ascii="Calibri" w:hAnsi="Calibri"/>
          <w:sz w:val="22"/>
          <w:szCs w:val="22"/>
        </w:rPr>
        <w:t>gn</w:t>
      </w:r>
      <w:r w:rsidRPr="0081429B">
        <w:rPr>
          <w:rFonts w:ascii="Calibri" w:eastAsia="TimesNewRoman" w:hAnsi="Calibri" w:cs="TimesNewRoman"/>
          <w:sz w:val="22"/>
          <w:szCs w:val="22"/>
        </w:rPr>
        <w:t xml:space="preserve">ąć </w:t>
      </w:r>
      <w:r w:rsidRPr="0081429B">
        <w:rPr>
          <w:rFonts w:ascii="Calibri" w:hAnsi="Calibri"/>
          <w:sz w:val="22"/>
          <w:szCs w:val="22"/>
        </w:rPr>
        <w:t>emisj</w:t>
      </w:r>
      <w:r w:rsidRPr="0081429B">
        <w:rPr>
          <w:rFonts w:ascii="Calibri" w:eastAsia="TimesNewRoman" w:hAnsi="Calibri" w:cs="TimesNewRoman"/>
          <w:sz w:val="22"/>
          <w:szCs w:val="22"/>
        </w:rPr>
        <w:t xml:space="preserve">ę </w:t>
      </w:r>
      <w:r w:rsidRPr="0081429B">
        <w:rPr>
          <w:rFonts w:ascii="Calibri" w:hAnsi="Calibri"/>
          <w:sz w:val="22"/>
          <w:szCs w:val="22"/>
        </w:rPr>
        <w:t>tlenków azotu poni</w:t>
      </w:r>
      <w:r w:rsidRPr="0081429B">
        <w:rPr>
          <w:rFonts w:ascii="Calibri" w:eastAsia="TimesNewRoman" w:hAnsi="Calibri" w:cs="TimesNewRoman"/>
          <w:sz w:val="22"/>
          <w:szCs w:val="22"/>
        </w:rPr>
        <w:t>ż</w:t>
      </w:r>
      <w:r w:rsidRPr="0081429B">
        <w:rPr>
          <w:rFonts w:ascii="Calibri" w:hAnsi="Calibri"/>
          <w:sz w:val="22"/>
          <w:szCs w:val="22"/>
        </w:rPr>
        <w:t xml:space="preserve">ej dopuszczalnych norm dla instalacji w przedziale zainstalowanych mocy </w:t>
      </w:r>
      <w:r w:rsidRPr="0081429B">
        <w:rPr>
          <w:rFonts w:ascii="Calibri" w:eastAsia="TimesNewRoman" w:hAnsi="Calibri" w:cs="TimesNewRoman"/>
          <w:sz w:val="22"/>
          <w:szCs w:val="22"/>
        </w:rPr>
        <w:t>ź</w:t>
      </w:r>
      <w:r w:rsidRPr="0081429B">
        <w:rPr>
          <w:rFonts w:ascii="Calibri" w:hAnsi="Calibri"/>
          <w:sz w:val="22"/>
          <w:szCs w:val="22"/>
        </w:rPr>
        <w:t>ródła 50÷100 MWt.</w:t>
      </w:r>
      <w:r w:rsidR="00116E23">
        <w:rPr>
          <w:rFonts w:ascii="Calibri" w:hAnsi="Calibri"/>
          <w:sz w:val="22"/>
          <w:szCs w:val="22"/>
        </w:rPr>
        <w:t xml:space="preserve"> </w:t>
      </w:r>
      <w:r w:rsidRPr="0081429B">
        <w:rPr>
          <w:rFonts w:ascii="Calibri" w:hAnsi="Calibri"/>
          <w:sz w:val="22"/>
          <w:szCs w:val="22"/>
        </w:rPr>
        <w:t>Dla obni</w:t>
      </w:r>
      <w:r w:rsidRPr="0081429B">
        <w:rPr>
          <w:rFonts w:ascii="Calibri" w:eastAsia="TimesNewRoman" w:hAnsi="Calibri" w:cs="TimesNewRoman"/>
          <w:sz w:val="22"/>
          <w:szCs w:val="22"/>
        </w:rPr>
        <w:t>ż</w:t>
      </w:r>
      <w:r w:rsidRPr="0081429B">
        <w:rPr>
          <w:rFonts w:ascii="Calibri" w:hAnsi="Calibri"/>
          <w:sz w:val="22"/>
          <w:szCs w:val="22"/>
        </w:rPr>
        <w:t>enia tlenków siarki do wymaganego poziomu, zabudowana b</w:t>
      </w:r>
      <w:r w:rsidRPr="0081429B">
        <w:rPr>
          <w:rFonts w:ascii="Calibri" w:eastAsia="TimesNewRoman" w:hAnsi="Calibri" w:cs="TimesNewRoman"/>
          <w:sz w:val="22"/>
          <w:szCs w:val="22"/>
        </w:rPr>
        <w:t>ę</w:t>
      </w:r>
      <w:r w:rsidRPr="0081429B">
        <w:rPr>
          <w:rFonts w:ascii="Calibri" w:hAnsi="Calibri"/>
          <w:sz w:val="22"/>
          <w:szCs w:val="22"/>
        </w:rPr>
        <w:t>dzie instalacja odsiarczania metod</w:t>
      </w:r>
      <w:r w:rsidRPr="0081429B">
        <w:rPr>
          <w:rFonts w:ascii="Calibri" w:eastAsia="TimesNewRoman" w:hAnsi="Calibri" w:cs="TimesNewRoman"/>
          <w:sz w:val="22"/>
          <w:szCs w:val="22"/>
        </w:rPr>
        <w:t xml:space="preserve">ą </w:t>
      </w:r>
      <w:r w:rsidRPr="0081429B">
        <w:rPr>
          <w:rFonts w:ascii="Calibri" w:hAnsi="Calibri"/>
          <w:sz w:val="22"/>
          <w:szCs w:val="22"/>
        </w:rPr>
        <w:t>such</w:t>
      </w:r>
      <w:r w:rsidRPr="0081429B">
        <w:rPr>
          <w:rFonts w:ascii="Calibri" w:eastAsia="TimesNewRoman" w:hAnsi="Calibri" w:cs="TimesNewRoman"/>
          <w:sz w:val="22"/>
          <w:szCs w:val="22"/>
        </w:rPr>
        <w:t xml:space="preserve">ą </w:t>
      </w:r>
      <w:r w:rsidRPr="0081429B">
        <w:rPr>
          <w:rFonts w:ascii="Calibri" w:hAnsi="Calibri"/>
          <w:sz w:val="22"/>
          <w:szCs w:val="22"/>
        </w:rPr>
        <w:t>wraz z zbiornikiem sorbentu oraz filtr workowy z wentylatorem wyci</w:t>
      </w:r>
      <w:r w:rsidRPr="0081429B">
        <w:rPr>
          <w:rFonts w:ascii="Calibri" w:eastAsia="TimesNewRoman" w:hAnsi="Calibri" w:cs="TimesNewRoman"/>
          <w:sz w:val="22"/>
          <w:szCs w:val="22"/>
        </w:rPr>
        <w:t>ą</w:t>
      </w:r>
      <w:r w:rsidRPr="0081429B">
        <w:rPr>
          <w:rFonts w:ascii="Calibri" w:hAnsi="Calibri"/>
          <w:sz w:val="22"/>
          <w:szCs w:val="22"/>
        </w:rPr>
        <w:t>gowym spalin.</w:t>
      </w:r>
      <w:r w:rsidR="00116E23">
        <w:rPr>
          <w:rFonts w:ascii="Calibri" w:hAnsi="Calibri"/>
          <w:sz w:val="22"/>
          <w:szCs w:val="22"/>
        </w:rPr>
        <w:t xml:space="preserve"> </w:t>
      </w:r>
      <w:r w:rsidRPr="0081429B">
        <w:rPr>
          <w:rFonts w:ascii="Calibri" w:hAnsi="Calibri"/>
          <w:sz w:val="22"/>
          <w:szCs w:val="22"/>
        </w:rPr>
        <w:t xml:space="preserve">Instalacja </w:t>
      </w:r>
      <w:r w:rsidRPr="0081429B">
        <w:rPr>
          <w:rFonts w:ascii="Calibri" w:hAnsi="Calibri"/>
          <w:sz w:val="22"/>
          <w:szCs w:val="22"/>
        </w:rPr>
        <w:lastRenderedPageBreak/>
        <w:t>oczyszczania spalin wraz z wentylatorem wyci</w:t>
      </w:r>
      <w:r w:rsidRPr="0081429B">
        <w:rPr>
          <w:rFonts w:ascii="Calibri" w:eastAsia="TimesNewRoman" w:hAnsi="Calibri" w:cs="TimesNewRoman"/>
          <w:sz w:val="22"/>
          <w:szCs w:val="22"/>
        </w:rPr>
        <w:t>ą</w:t>
      </w:r>
      <w:r w:rsidRPr="0081429B">
        <w:rPr>
          <w:rFonts w:ascii="Calibri" w:hAnsi="Calibri"/>
          <w:sz w:val="22"/>
          <w:szCs w:val="22"/>
        </w:rPr>
        <w:t>gowym zlokalizowana b</w:t>
      </w:r>
      <w:r w:rsidRPr="0081429B">
        <w:rPr>
          <w:rFonts w:ascii="Calibri" w:eastAsia="TimesNewRoman" w:hAnsi="Calibri" w:cs="TimesNewRoman"/>
          <w:sz w:val="22"/>
          <w:szCs w:val="22"/>
        </w:rPr>
        <w:t>ę</w:t>
      </w:r>
      <w:r w:rsidRPr="0081429B">
        <w:rPr>
          <w:rFonts w:ascii="Calibri" w:hAnsi="Calibri"/>
          <w:sz w:val="22"/>
          <w:szCs w:val="22"/>
        </w:rPr>
        <w:t>dzie obok</w:t>
      </w:r>
      <w:r w:rsidR="00116E23">
        <w:rPr>
          <w:rFonts w:ascii="Calibri" w:hAnsi="Calibri"/>
          <w:sz w:val="22"/>
          <w:szCs w:val="22"/>
        </w:rPr>
        <w:t xml:space="preserve"> </w:t>
      </w:r>
      <w:r w:rsidRPr="0081429B">
        <w:rPr>
          <w:rFonts w:ascii="Calibri" w:hAnsi="Calibri"/>
          <w:sz w:val="22"/>
          <w:szCs w:val="22"/>
        </w:rPr>
        <w:t>istniej</w:t>
      </w:r>
      <w:r w:rsidRPr="0081429B">
        <w:rPr>
          <w:rFonts w:ascii="Calibri" w:eastAsia="TimesNewRoman" w:hAnsi="Calibri" w:cs="TimesNewRoman"/>
          <w:sz w:val="22"/>
          <w:szCs w:val="22"/>
        </w:rPr>
        <w:t>ą</w:t>
      </w:r>
      <w:r w:rsidRPr="0081429B">
        <w:rPr>
          <w:rFonts w:ascii="Calibri" w:hAnsi="Calibri"/>
          <w:sz w:val="22"/>
          <w:szCs w:val="22"/>
        </w:rPr>
        <w:t>cego komina.</w:t>
      </w:r>
    </w:p>
    <w:p w:rsidR="00394BBC" w:rsidRPr="00786C32" w:rsidRDefault="00394BBC" w:rsidP="00337796">
      <w:pPr>
        <w:ind w:left="142"/>
        <w:jc w:val="center"/>
        <w:rPr>
          <w:rFonts w:ascii="Calibri" w:eastAsia="Calibri" w:hAnsi="Calibri" w:cs="Arial"/>
          <w:b/>
          <w:i/>
          <w:color w:val="000000"/>
          <w:sz w:val="22"/>
          <w:szCs w:val="22"/>
          <w:shd w:val="clear" w:color="auto" w:fill="FFFFFF"/>
        </w:rPr>
      </w:pPr>
    </w:p>
    <w:p w:rsidR="00394BBC" w:rsidRPr="00786C32" w:rsidRDefault="00394BBC" w:rsidP="00337796">
      <w:pPr>
        <w:spacing w:line="360" w:lineRule="auto"/>
        <w:ind w:left="142"/>
        <w:jc w:val="both"/>
        <w:rPr>
          <w:rFonts w:ascii="Calibri" w:hAnsi="Calibri" w:cs="Arial"/>
          <w:sz w:val="22"/>
          <w:szCs w:val="22"/>
        </w:rPr>
      </w:pPr>
      <w:r w:rsidRPr="00786C32">
        <w:rPr>
          <w:rFonts w:ascii="Calibri" w:hAnsi="Calibri" w:cs="Arial"/>
          <w:sz w:val="22"/>
          <w:szCs w:val="22"/>
        </w:rPr>
        <w:t xml:space="preserve">W celu uzyskania wymaganych parametrów </w:t>
      </w:r>
      <w:r>
        <w:rPr>
          <w:rFonts w:ascii="Calibri" w:hAnsi="Calibri" w:cs="Arial"/>
          <w:sz w:val="22"/>
          <w:szCs w:val="22"/>
        </w:rPr>
        <w:t>spalin zastosowana zostanie instalacja</w:t>
      </w:r>
      <w:r w:rsidRPr="00786C32">
        <w:rPr>
          <w:rFonts w:ascii="Calibri" w:hAnsi="Calibri" w:cs="Arial"/>
          <w:sz w:val="22"/>
          <w:szCs w:val="22"/>
        </w:rPr>
        <w:t xml:space="preserve"> oczyszczania spalin na bazie filtra workowego oraz  suchej metody odsiarczania.</w:t>
      </w:r>
    </w:p>
    <w:p w:rsidR="00394BBC" w:rsidRPr="00786C32" w:rsidRDefault="00394BBC" w:rsidP="00F4066F">
      <w:pPr>
        <w:spacing w:line="360" w:lineRule="auto"/>
        <w:ind w:left="142"/>
        <w:rPr>
          <w:rFonts w:ascii="Calibri" w:hAnsi="Calibri" w:cs="Arial"/>
          <w:sz w:val="22"/>
          <w:szCs w:val="22"/>
        </w:rPr>
      </w:pPr>
      <w:r w:rsidRPr="00786C32">
        <w:rPr>
          <w:rFonts w:ascii="Calibri" w:hAnsi="Calibri" w:cs="Arial"/>
          <w:sz w:val="22"/>
          <w:szCs w:val="22"/>
        </w:rPr>
        <w:t xml:space="preserve">W celu ochrony filtra przed nadmiernym działaniem koksików zastosowany zostanie odpylacz wstępny, multicyklon MOS. Odpylacz ten stanowi również ochronę odpylacza zasadniczego przed działaniem iskier emitowanych przez kocioł. Pył „wyłapany” w multicyklonie będzie transportowany za pomocą przenośników ślimakowych do wanny odżużlacza. Pył z filtra workowego poprzedzonego reaktorem odsiarczania będzie transportowany za pomocą systemu transportu pneumatycznego do zbiornika magazynowego produktu odsiarczania. W instalacji odsiarczania będzie zastosowany również zbiornik magazynowy sorbentu pojemności </w:t>
      </w:r>
      <w:r w:rsidR="00BA16AA">
        <w:rPr>
          <w:rFonts w:ascii="Calibri" w:hAnsi="Calibri" w:cs="Arial"/>
          <w:sz w:val="22"/>
          <w:szCs w:val="22"/>
        </w:rPr>
        <w:t xml:space="preserve">około </w:t>
      </w:r>
      <w:r w:rsidRPr="00786C32">
        <w:rPr>
          <w:rFonts w:ascii="Calibri" w:hAnsi="Calibri" w:cs="Arial"/>
          <w:sz w:val="22"/>
          <w:szCs w:val="22"/>
        </w:rPr>
        <w:t>70 m</w:t>
      </w:r>
      <w:r w:rsidRPr="00BA16AA">
        <w:rPr>
          <w:rFonts w:ascii="Calibri" w:hAnsi="Calibri" w:cs="Arial"/>
          <w:sz w:val="22"/>
          <w:szCs w:val="22"/>
          <w:vertAlign w:val="superscript"/>
        </w:rPr>
        <w:t>3</w:t>
      </w:r>
      <w:r w:rsidRPr="00786C32">
        <w:rPr>
          <w:rFonts w:ascii="Calibri" w:hAnsi="Calibri" w:cs="Arial"/>
          <w:sz w:val="22"/>
          <w:szCs w:val="22"/>
        </w:rPr>
        <w:t>. Sorbent będzie transportowany do układu reaktor – filtr za pomocą systemu transportu pneumatycznego. Reagent będzie</w:t>
      </w:r>
      <w:r w:rsidR="00F4066F">
        <w:rPr>
          <w:rFonts w:ascii="Calibri" w:hAnsi="Calibri" w:cs="Arial"/>
          <w:sz w:val="22"/>
          <w:szCs w:val="22"/>
        </w:rPr>
        <w:t xml:space="preserve"> </w:t>
      </w:r>
      <w:r w:rsidRPr="00786C32">
        <w:rPr>
          <w:rFonts w:ascii="Calibri" w:hAnsi="Calibri" w:cs="Arial"/>
          <w:sz w:val="22"/>
          <w:szCs w:val="22"/>
        </w:rPr>
        <w:t xml:space="preserve">dawkowany do filtra za pomocą objętościowego układu dozowania. </w:t>
      </w:r>
      <w:r w:rsidRPr="00786C32">
        <w:rPr>
          <w:rStyle w:val="FontStyle24"/>
          <w:rFonts w:ascii="Calibri" w:hAnsi="Calibri"/>
          <w:sz w:val="22"/>
          <w:szCs w:val="22"/>
        </w:rPr>
        <w:t>Instalacja odsiarczania spalin w oparciu o metodę suchego odsiarczania z zastosowaniem reaktora zintegrowanego z filtrem workowym, charakteryzuje się wysoką redukcją szkodliwych związków kwaśnych SO</w:t>
      </w:r>
      <w:r w:rsidRPr="00786C32">
        <w:rPr>
          <w:rStyle w:val="FontStyle24"/>
          <w:rFonts w:ascii="Calibri" w:hAnsi="Calibri"/>
          <w:sz w:val="22"/>
          <w:szCs w:val="22"/>
          <w:vertAlign w:val="subscript"/>
        </w:rPr>
        <w:t>2</w:t>
      </w:r>
      <w:r w:rsidRPr="00786C32">
        <w:rPr>
          <w:rStyle w:val="FontStyle24"/>
          <w:rFonts w:ascii="Calibri" w:hAnsi="Calibri"/>
          <w:sz w:val="22"/>
          <w:szCs w:val="22"/>
        </w:rPr>
        <w:t>, HCl, HF i SO</w:t>
      </w:r>
      <w:r w:rsidRPr="00786C32">
        <w:rPr>
          <w:rStyle w:val="FontStyle24"/>
          <w:rFonts w:ascii="Calibri" w:hAnsi="Calibri"/>
          <w:sz w:val="22"/>
          <w:szCs w:val="22"/>
          <w:vertAlign w:val="subscript"/>
        </w:rPr>
        <w:t>3</w:t>
      </w:r>
      <w:r w:rsidRPr="00786C32">
        <w:rPr>
          <w:rStyle w:val="FontStyle24"/>
          <w:rFonts w:ascii="Calibri" w:hAnsi="Calibri"/>
          <w:sz w:val="22"/>
          <w:szCs w:val="22"/>
        </w:rPr>
        <w:t xml:space="preserve"> z wykorzystaniem suchych sorbentów w postaci wapna lub sody. Proponowana sucha wapienna metoda odsiarczania spalin gwarantuje osiągnięcie redukcji związków kwaśnych  nawet powyżej 80% w stosunku do poziomu wejściowego.  </w:t>
      </w:r>
    </w:p>
    <w:p w:rsidR="00394BBC" w:rsidRPr="00786C32" w:rsidRDefault="00394BBC" w:rsidP="00337796">
      <w:pPr>
        <w:pStyle w:val="StylNagwek112pt"/>
        <w:numPr>
          <w:ilvl w:val="0"/>
          <w:numId w:val="0"/>
        </w:numPr>
        <w:ind w:left="142"/>
        <w:rPr>
          <w:rFonts w:ascii="Calibri" w:hAnsi="Calibri"/>
          <w:sz w:val="22"/>
          <w:szCs w:val="22"/>
        </w:rPr>
      </w:pPr>
      <w:r w:rsidRPr="00786C32">
        <w:rPr>
          <w:rFonts w:ascii="Calibri" w:hAnsi="Calibri"/>
          <w:sz w:val="22"/>
          <w:szCs w:val="22"/>
        </w:rPr>
        <w:t>Odpylacz wstępny</w:t>
      </w:r>
    </w:p>
    <w:p w:rsidR="00394BBC" w:rsidRPr="00786C32" w:rsidRDefault="00394BBC" w:rsidP="00337796">
      <w:pPr>
        <w:widowControl w:val="0"/>
        <w:overflowPunct w:val="0"/>
        <w:autoSpaceDE w:val="0"/>
        <w:autoSpaceDN w:val="0"/>
        <w:adjustRightInd w:val="0"/>
        <w:spacing w:line="360" w:lineRule="auto"/>
        <w:ind w:left="142"/>
        <w:jc w:val="both"/>
        <w:textAlignment w:val="baseline"/>
        <w:rPr>
          <w:rFonts w:ascii="Calibri" w:hAnsi="Calibri" w:cs="Arial"/>
          <w:sz w:val="22"/>
          <w:szCs w:val="22"/>
        </w:rPr>
      </w:pPr>
      <w:r w:rsidRPr="00786C32">
        <w:rPr>
          <w:rFonts w:ascii="Calibri" w:hAnsi="Calibri" w:cs="Arial"/>
          <w:sz w:val="22"/>
          <w:szCs w:val="22"/>
        </w:rPr>
        <w:t xml:space="preserve">Jako odpylacz wstępny zostanie zastosowany multicyklon MOS. Główne zadanie multicyklonu polega na eliminacji koksików na początku instalacji odpylania oraz zabezpieczenie filtra przed działaniem iskier eliminując w ten sposób ryzyko powstania pożaru. </w:t>
      </w:r>
    </w:p>
    <w:p w:rsidR="00394BBC" w:rsidRPr="00786C32" w:rsidRDefault="00394BBC" w:rsidP="00337796">
      <w:pPr>
        <w:widowControl w:val="0"/>
        <w:overflowPunct w:val="0"/>
        <w:autoSpaceDE w:val="0"/>
        <w:autoSpaceDN w:val="0"/>
        <w:adjustRightInd w:val="0"/>
        <w:spacing w:line="360" w:lineRule="auto"/>
        <w:ind w:left="142"/>
        <w:jc w:val="both"/>
        <w:textAlignment w:val="baseline"/>
        <w:rPr>
          <w:rFonts w:ascii="Calibri" w:hAnsi="Calibri" w:cs="Arial"/>
          <w:sz w:val="22"/>
          <w:szCs w:val="22"/>
        </w:rPr>
      </w:pPr>
    </w:p>
    <w:p w:rsidR="00394BBC" w:rsidRPr="00786C32" w:rsidRDefault="00394BBC" w:rsidP="00337796">
      <w:pPr>
        <w:spacing w:after="200" w:line="360" w:lineRule="auto"/>
        <w:ind w:left="142"/>
        <w:jc w:val="both"/>
        <w:rPr>
          <w:rFonts w:ascii="Calibri" w:hAnsi="Calibri" w:cs="Arial"/>
          <w:b/>
          <w:sz w:val="22"/>
          <w:szCs w:val="22"/>
        </w:rPr>
      </w:pPr>
      <w:r w:rsidRPr="00786C32">
        <w:rPr>
          <w:rFonts w:ascii="Calibri" w:hAnsi="Calibri" w:cs="Arial"/>
          <w:b/>
          <w:sz w:val="22"/>
          <w:szCs w:val="22"/>
        </w:rPr>
        <w:t>Układ kondycjonowania spalin</w:t>
      </w:r>
    </w:p>
    <w:p w:rsidR="00FB1457" w:rsidRPr="002D3F6B" w:rsidRDefault="00394BBC" w:rsidP="00337796">
      <w:pPr>
        <w:spacing w:line="360" w:lineRule="auto"/>
        <w:ind w:left="142"/>
        <w:rPr>
          <w:rFonts w:ascii="Calibri" w:hAnsi="Calibri" w:cs="Arial"/>
          <w:noProof/>
          <w:sz w:val="22"/>
          <w:szCs w:val="22"/>
          <w:lang w:eastAsia="en-US"/>
        </w:rPr>
      </w:pPr>
      <w:r w:rsidRPr="00786C32">
        <w:rPr>
          <w:rFonts w:ascii="Calibri" w:hAnsi="Calibri" w:cs="Arial"/>
          <w:sz w:val="22"/>
          <w:szCs w:val="22"/>
        </w:rPr>
        <w:t xml:space="preserve">Głównym elementem układu jest pionowy adsorber specjalnie przystosowany do gazów z procesu spalania węgla. Celem kondycjonowania jest uzyskanie optymalnych parametrów gazu (optymalna temperatura i wilgotność). Parametry te gwarantują maksymalne przereagowanie </w:t>
      </w:r>
      <w:r w:rsidRPr="00FB1457">
        <w:rPr>
          <w:rFonts w:ascii="Calibri" w:hAnsi="Calibri" w:cs="Arial"/>
          <w:sz w:val="22"/>
          <w:szCs w:val="22"/>
        </w:rPr>
        <w:t>reagenta</w:t>
      </w:r>
      <w:r w:rsidRPr="00786C32">
        <w:rPr>
          <w:rFonts w:ascii="Calibri" w:hAnsi="Calibri" w:cs="Arial"/>
          <w:b/>
          <w:sz w:val="22"/>
          <w:szCs w:val="22"/>
        </w:rPr>
        <w:t xml:space="preserve"> </w:t>
      </w:r>
      <w:r w:rsidRPr="00786C32">
        <w:rPr>
          <w:rFonts w:ascii="Calibri" w:hAnsi="Calibri" w:cs="Arial"/>
          <w:sz w:val="22"/>
          <w:szCs w:val="22"/>
        </w:rPr>
        <w:t xml:space="preserve">i </w:t>
      </w:r>
      <w:r w:rsidRPr="00786C32">
        <w:rPr>
          <w:rFonts w:ascii="Calibri" w:hAnsi="Calibri" w:cs="Arial"/>
          <w:sz w:val="22"/>
          <w:szCs w:val="22"/>
        </w:rPr>
        <w:lastRenderedPageBreak/>
        <w:t>zwiększają skuteczność odsiarczania.</w:t>
      </w:r>
      <w:r w:rsidRPr="00786C32">
        <w:rPr>
          <w:rFonts w:ascii="Calibri" w:hAnsi="Calibri" w:cs="Arial"/>
          <w:noProof/>
          <w:sz w:val="22"/>
          <w:szCs w:val="22"/>
        </w:rPr>
        <w:t xml:space="preserve"> </w:t>
      </w:r>
      <w:r w:rsidR="00311F33">
        <w:rPr>
          <w:rFonts w:ascii="Calibri" w:hAnsi="Calibri" w:cs="Arial"/>
          <w:noProof/>
          <w:sz w:val="22"/>
          <w:szCs w:val="22"/>
        </w:rPr>
        <w:drawing>
          <wp:inline distT="0" distB="0" distL="0" distR="0">
            <wp:extent cx="5759450" cy="3182620"/>
            <wp:effectExtent l="0" t="0" r="0" b="0"/>
            <wp:docPr id="29"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44">
                      <a:extLst>
                        <a:ext uri="{28A0092B-C50C-407E-A947-70E740481C1C}">
                          <a14:useLocalDpi xmlns:a14="http://schemas.microsoft.com/office/drawing/2010/main" val="0"/>
                        </a:ext>
                      </a:extLst>
                    </a:blip>
                    <a:srcRect l="319" t="19205" r="638" b="6221"/>
                    <a:stretch>
                      <a:fillRect/>
                    </a:stretch>
                  </pic:blipFill>
                  <pic:spPr bwMode="auto">
                    <a:xfrm>
                      <a:off x="0" y="0"/>
                      <a:ext cx="5759450" cy="3182620"/>
                    </a:xfrm>
                    <a:prstGeom prst="rect">
                      <a:avLst/>
                    </a:prstGeom>
                    <a:noFill/>
                    <a:ln>
                      <a:noFill/>
                    </a:ln>
                  </pic:spPr>
                </pic:pic>
              </a:graphicData>
            </a:graphic>
          </wp:inline>
        </w:drawing>
      </w:r>
    </w:p>
    <w:p w:rsidR="00394BBC" w:rsidRPr="00786C32" w:rsidRDefault="00394BBC" w:rsidP="00337796">
      <w:pPr>
        <w:spacing w:line="360" w:lineRule="auto"/>
        <w:ind w:left="142"/>
        <w:rPr>
          <w:rFonts w:ascii="Calibri" w:hAnsi="Calibri" w:cs="Arial"/>
          <w:sz w:val="22"/>
          <w:szCs w:val="22"/>
        </w:rPr>
      </w:pPr>
      <w:r w:rsidRPr="00786C32">
        <w:rPr>
          <w:rFonts w:ascii="Calibri" w:hAnsi="Calibri" w:cs="Arial"/>
          <w:color w:val="181717"/>
          <w:sz w:val="22"/>
          <w:szCs w:val="22"/>
        </w:rPr>
        <w:t>Struga spalin kierowana na IOS doprowadzona jest do górnej części reaktora poprzez kanały spalin nieodsiarczonych. Gdzie następuje homogenizacja strugi spalin i w przypadku temperatury &gt;130°C do ustabilizowanego strumienia podawana jest woda poprzez dwuczynnikowe dysze (woda-powietrze), w celu lepszego rozpylenia i atomizacji wody. Następuje szybkie odparowanie, schłodzenie i jednoczesne nawilżenie spalin. Spaliny w reaktorze wchodzą w kontakt z sorbentem i opuszczają układ sorpcyjny w górnej jego części, skąd przepływają do filtra workowego, gdzie powstały na workach filtracyjnych placek składający się z mieszaniny pyłu i produktu poreakcyjnego tworzy naturalna warstwę filtracyjną, w której przepływające spaliny podlegają końcowemu oczyszczeniu z zanieczyszczeń pyłowych i gazowych.</w:t>
      </w:r>
    </w:p>
    <w:p w:rsidR="00394BBC" w:rsidRPr="00786C32" w:rsidRDefault="00394BBC" w:rsidP="00337796">
      <w:pPr>
        <w:pStyle w:val="Akapitzlist"/>
        <w:spacing w:after="1" w:line="360" w:lineRule="auto"/>
        <w:ind w:left="142" w:right="-57" w:firstLine="567"/>
        <w:jc w:val="both"/>
        <w:rPr>
          <w:rFonts w:ascii="Calibri" w:hAnsi="Calibri" w:cs="Arial"/>
          <w:sz w:val="22"/>
          <w:szCs w:val="22"/>
        </w:rPr>
      </w:pPr>
      <w:r w:rsidRPr="00786C32">
        <w:rPr>
          <w:rFonts w:ascii="Calibri" w:hAnsi="Calibri" w:cs="Arial"/>
          <w:color w:val="181717"/>
          <w:sz w:val="22"/>
          <w:szCs w:val="22"/>
        </w:rPr>
        <w:t>Wentylator ciągu głównego zabudowany jest za filtrem workowym, parametry są dobrane do pokonania stratę ciśnienia na instalacji. Dalej spaliny odprowadzane są kanałami spalin odsiarczonych do komina.</w:t>
      </w:r>
    </w:p>
    <w:p w:rsidR="00394BBC" w:rsidRPr="00786C32" w:rsidRDefault="00394BBC" w:rsidP="00337796">
      <w:pPr>
        <w:pStyle w:val="Akapitzlist"/>
        <w:spacing w:after="1" w:line="360" w:lineRule="auto"/>
        <w:ind w:left="142" w:right="-57"/>
        <w:jc w:val="both"/>
        <w:rPr>
          <w:rFonts w:ascii="Calibri" w:hAnsi="Calibri" w:cs="Arial"/>
          <w:sz w:val="22"/>
          <w:szCs w:val="22"/>
          <w:highlight w:val="yellow"/>
        </w:rPr>
      </w:pPr>
      <w:r w:rsidRPr="00786C32">
        <w:rPr>
          <w:rFonts w:ascii="Calibri" w:hAnsi="Calibri" w:cs="Arial"/>
          <w:color w:val="181717"/>
          <w:sz w:val="22"/>
          <w:szCs w:val="22"/>
        </w:rPr>
        <w:t>W technologii suchego odsiarczania spalin z zastosowaniem sorbentów wapniowych stosowany sorbent magazynuje się w zbiorniku (silosie) sorbentu. Rozładunek sorbentu następuje mechanicznie do dozatora przez sprężyste obrotowe listwy zamontowane centralnie na wale w leju silosu. Z dozatora sorbent transportem pneumatycznie niskociśnieniowym za pomocą wysokoprężnych wentylatorów transportowych podawany jest do układu odsiarczania.</w:t>
      </w:r>
    </w:p>
    <w:p w:rsidR="00394BBC" w:rsidRPr="00786C32" w:rsidRDefault="00394BBC" w:rsidP="00337796">
      <w:pPr>
        <w:pStyle w:val="Akapitzlist"/>
        <w:spacing w:after="1" w:line="360" w:lineRule="auto"/>
        <w:ind w:left="142" w:right="-57"/>
        <w:jc w:val="both"/>
        <w:rPr>
          <w:rFonts w:ascii="Calibri" w:hAnsi="Calibri" w:cs="Arial"/>
          <w:sz w:val="22"/>
          <w:szCs w:val="22"/>
        </w:rPr>
      </w:pPr>
      <w:r w:rsidRPr="00786C32">
        <w:rPr>
          <w:rFonts w:ascii="Calibri" w:hAnsi="Calibri" w:cs="Arial"/>
          <w:color w:val="181717"/>
          <w:sz w:val="22"/>
          <w:szCs w:val="22"/>
        </w:rPr>
        <w:t>Zbiorniki sorbentu są wyposażone we wszystkie niezbędne urządzenia, zapewniające właściwe i bezpieczne zasilanie w sorbent układ neutralizacji zgodnie z wymaganiami obiektu i technologii. Ilość dozowanego sorbentu jest sterowana w zależności od zawartości SO</w:t>
      </w:r>
      <w:r w:rsidRPr="00786C32">
        <w:rPr>
          <w:rFonts w:ascii="Calibri" w:hAnsi="Calibri" w:cs="Arial"/>
          <w:color w:val="181717"/>
          <w:sz w:val="22"/>
          <w:szCs w:val="22"/>
          <w:vertAlign w:val="subscript"/>
        </w:rPr>
        <w:t>2</w:t>
      </w:r>
      <w:r w:rsidRPr="00786C32">
        <w:rPr>
          <w:rFonts w:ascii="Calibri" w:hAnsi="Calibri" w:cs="Arial"/>
          <w:color w:val="181717"/>
          <w:sz w:val="22"/>
          <w:szCs w:val="22"/>
        </w:rPr>
        <w:t xml:space="preserve"> w spalinach surowych i czystych oraz od natężenia przepływu spalin.</w:t>
      </w:r>
    </w:p>
    <w:p w:rsidR="00394BBC" w:rsidRPr="00786C32" w:rsidRDefault="00394BBC" w:rsidP="00337796">
      <w:pPr>
        <w:pStyle w:val="Akapitzlist"/>
        <w:spacing w:after="3" w:line="360" w:lineRule="auto"/>
        <w:ind w:left="142" w:right="-57"/>
        <w:jc w:val="both"/>
        <w:rPr>
          <w:rFonts w:ascii="Calibri" w:hAnsi="Calibri" w:cs="Arial"/>
          <w:sz w:val="22"/>
          <w:szCs w:val="22"/>
        </w:rPr>
      </w:pPr>
      <w:r w:rsidRPr="00786C32">
        <w:rPr>
          <w:rFonts w:ascii="Calibri" w:hAnsi="Calibri" w:cs="Arial"/>
          <w:color w:val="181717"/>
          <w:sz w:val="22"/>
          <w:szCs w:val="22"/>
        </w:rPr>
        <w:t xml:space="preserve">Spaliny wprowadzane są do górnej części reaktora przechodzą przez układ homogenizacji i kondycjonowania a następnie płynąc w kierunku króćca wylotowego, turbulentnie mieszają ze </w:t>
      </w:r>
      <w:r w:rsidRPr="00786C32">
        <w:rPr>
          <w:rFonts w:ascii="Calibri" w:hAnsi="Calibri" w:cs="Arial"/>
          <w:color w:val="181717"/>
          <w:sz w:val="22"/>
          <w:szCs w:val="22"/>
        </w:rPr>
        <w:lastRenderedPageBreak/>
        <w:t xml:space="preserve">świeżym wstrzykniętym sorbentem i recyrkulowanym produktem poreakcyjny tworząc </w:t>
      </w:r>
      <w:r w:rsidRPr="00786C32">
        <w:rPr>
          <w:rFonts w:ascii="Calibri" w:hAnsi="Calibri" w:cs="Arial"/>
          <w:sz w:val="22"/>
          <w:szCs w:val="22"/>
        </w:rPr>
        <w:t>warstwę reakcyjną</w:t>
      </w:r>
      <w:r w:rsidRPr="00786C32">
        <w:rPr>
          <w:rFonts w:ascii="Calibri" w:hAnsi="Calibri" w:cs="Arial"/>
          <w:color w:val="181717"/>
          <w:sz w:val="22"/>
          <w:szCs w:val="22"/>
        </w:rPr>
        <w:t xml:space="preserve">. W warstwie reakcyjnej następuje </w:t>
      </w:r>
      <w:r w:rsidRPr="00786C32">
        <w:rPr>
          <w:rFonts w:ascii="Calibri" w:hAnsi="Calibri" w:cs="Arial"/>
          <w:sz w:val="22"/>
          <w:szCs w:val="22"/>
        </w:rPr>
        <w:t>sorpcja</w:t>
      </w:r>
      <w:r w:rsidRPr="00786C32">
        <w:rPr>
          <w:rFonts w:ascii="Calibri" w:hAnsi="Calibri" w:cs="Arial"/>
          <w:color w:val="181717"/>
          <w:sz w:val="22"/>
          <w:szCs w:val="22"/>
        </w:rPr>
        <w:t xml:space="preserve"> SO</w:t>
      </w:r>
      <w:r w:rsidRPr="00786C32">
        <w:rPr>
          <w:rFonts w:ascii="Calibri" w:hAnsi="Calibri" w:cs="Arial"/>
          <w:color w:val="181717"/>
          <w:sz w:val="22"/>
          <w:szCs w:val="22"/>
          <w:vertAlign w:val="subscript"/>
        </w:rPr>
        <w:t>2</w:t>
      </w:r>
      <w:r w:rsidRPr="00786C32">
        <w:rPr>
          <w:rFonts w:ascii="Calibri" w:hAnsi="Calibri" w:cs="Arial"/>
          <w:color w:val="181717"/>
          <w:sz w:val="22"/>
          <w:szCs w:val="22"/>
        </w:rPr>
        <w:t xml:space="preserve"> i innych kwaśnych składników spalin. Część cząstek stałych opuszcza reaktor wraz ze spalinami i przepływa do filtra workowego. Po odpowiednim czasie przebywania na workach filtra, produkty poreakcyjne transportowane są do lejów pyłu pod filtrem, a następnie do układu recyrkulacji produktu. Układ recyrkulacji produktu wyposażony jest w system transportująco-mieszający produkt poreakcyjny z jego równoczesnym nawilżaniem. Większą część produktu zawraca do obiegu przez układu kondycjonowania </w:t>
      </w:r>
      <w:r w:rsidR="00DB0C38" w:rsidRPr="00786C32">
        <w:rPr>
          <w:rFonts w:ascii="Calibri" w:hAnsi="Calibri" w:cs="Arial"/>
          <w:color w:val="181717"/>
          <w:sz w:val="22"/>
          <w:szCs w:val="22"/>
        </w:rPr>
        <w:t>reagenta</w:t>
      </w:r>
      <w:r w:rsidRPr="00786C32">
        <w:rPr>
          <w:rFonts w:ascii="Calibri" w:hAnsi="Calibri" w:cs="Arial"/>
          <w:color w:val="181717"/>
          <w:sz w:val="22"/>
          <w:szCs w:val="22"/>
        </w:rPr>
        <w:t>. Nadmiar produktu jest odprowadzany do zbiornika pośredniego, a stąd do zbiornika retencyjnego produktu poreakcyjnego.</w:t>
      </w:r>
      <w:r w:rsidR="00DB0C38">
        <w:rPr>
          <w:rFonts w:ascii="Calibri" w:hAnsi="Calibri" w:cs="Arial"/>
          <w:color w:val="181717"/>
          <w:sz w:val="22"/>
          <w:szCs w:val="22"/>
        </w:rPr>
        <w:t xml:space="preserve"> </w:t>
      </w:r>
      <w:r w:rsidRPr="00786C32">
        <w:rPr>
          <w:rFonts w:ascii="Calibri" w:hAnsi="Calibri" w:cs="Arial"/>
          <w:color w:val="181717"/>
          <w:sz w:val="22"/>
          <w:szCs w:val="22"/>
        </w:rPr>
        <w:t xml:space="preserve">W celu zminimalizowania zużycia sorbentu, układ wyposażony w system recyrkulacji reagenta. </w:t>
      </w:r>
    </w:p>
    <w:p w:rsidR="00026814" w:rsidRPr="00A36CA1" w:rsidRDefault="00026814" w:rsidP="00026814">
      <w:pPr>
        <w:spacing w:line="360" w:lineRule="auto"/>
        <w:ind w:left="142"/>
        <w:jc w:val="both"/>
        <w:rPr>
          <w:rFonts w:ascii="Calibri" w:hAnsi="Calibri" w:cs="Arial"/>
          <w:iCs/>
          <w:sz w:val="22"/>
          <w:szCs w:val="22"/>
        </w:rPr>
      </w:pPr>
    </w:p>
    <w:p w:rsidR="00173ECA" w:rsidRPr="00173ECA" w:rsidRDefault="00173ECA" w:rsidP="00173ECA">
      <w:pPr>
        <w:numPr>
          <w:ilvl w:val="1"/>
          <w:numId w:val="1"/>
        </w:numPr>
        <w:ind w:hanging="1076"/>
        <w:jc w:val="both"/>
        <w:rPr>
          <w:rFonts w:ascii="Calibri" w:hAnsi="Calibri"/>
          <w:b/>
          <w:sz w:val="22"/>
          <w:szCs w:val="22"/>
          <w:u w:val="single"/>
        </w:rPr>
      </w:pPr>
      <w:r>
        <w:rPr>
          <w:rFonts w:ascii="Calibri" w:hAnsi="Calibri" w:cs="Arial"/>
          <w:b/>
          <w:sz w:val="22"/>
          <w:szCs w:val="22"/>
        </w:rPr>
        <w:t>Linie pomocnicze – instalacja CIP</w:t>
      </w:r>
    </w:p>
    <w:p w:rsidR="00173ECA" w:rsidRDefault="00173ECA" w:rsidP="00173ECA">
      <w:pPr>
        <w:ind w:left="792"/>
        <w:jc w:val="both"/>
        <w:rPr>
          <w:rFonts w:ascii="Calibri" w:hAnsi="Calibri" w:cs="Arial"/>
          <w:b/>
          <w:sz w:val="22"/>
          <w:szCs w:val="22"/>
        </w:rPr>
      </w:pPr>
    </w:p>
    <w:p w:rsidR="00173ECA" w:rsidRPr="00A36CA1" w:rsidRDefault="00173ECA" w:rsidP="00173ECA">
      <w:pPr>
        <w:spacing w:line="360" w:lineRule="auto"/>
        <w:ind w:left="142"/>
        <w:jc w:val="both"/>
        <w:rPr>
          <w:rFonts w:ascii="Calibri" w:hAnsi="Calibri" w:cs="Arial"/>
          <w:iCs/>
          <w:sz w:val="22"/>
          <w:szCs w:val="22"/>
        </w:rPr>
      </w:pPr>
      <w:r>
        <w:rPr>
          <w:rFonts w:ascii="Calibri" w:hAnsi="Calibri" w:cs="Arial"/>
          <w:iCs/>
          <w:sz w:val="22"/>
          <w:szCs w:val="22"/>
        </w:rPr>
        <w:t>I</w:t>
      </w:r>
      <w:r w:rsidRPr="00A36CA1">
        <w:rPr>
          <w:rFonts w:ascii="Calibri" w:hAnsi="Calibri" w:cs="Arial"/>
          <w:iCs/>
          <w:sz w:val="22"/>
          <w:szCs w:val="22"/>
        </w:rPr>
        <w:t>nstalacja mycia i sterylizacji CIP (z ang. Cleaning in Place) – dwuzbiornikowa linia mycia umożliwiająca dokładne mycie wszystkich węzłów produkcyjnych w systemie w pełni automatycznym</w:t>
      </w:r>
      <w:r>
        <w:rPr>
          <w:rFonts w:ascii="Calibri" w:hAnsi="Calibri" w:cs="Arial"/>
          <w:iCs/>
          <w:sz w:val="22"/>
          <w:szCs w:val="22"/>
        </w:rPr>
        <w:t>.</w:t>
      </w:r>
      <w:r w:rsidR="00D64158">
        <w:rPr>
          <w:rFonts w:ascii="Calibri" w:hAnsi="Calibri" w:cs="Arial"/>
          <w:iCs/>
          <w:sz w:val="22"/>
          <w:szCs w:val="22"/>
        </w:rPr>
        <w:t xml:space="preserve"> Mycia za pomocą roztworu wodorotlenku sodu. </w:t>
      </w:r>
    </w:p>
    <w:p w:rsidR="00B054D7" w:rsidRPr="00A36CA1" w:rsidRDefault="00B054D7" w:rsidP="00B054D7">
      <w:pPr>
        <w:spacing w:line="360" w:lineRule="auto"/>
        <w:ind w:left="142"/>
        <w:jc w:val="both"/>
        <w:rPr>
          <w:rFonts w:ascii="Calibri" w:hAnsi="Calibri" w:cs="Arial"/>
          <w:iCs/>
          <w:sz w:val="22"/>
          <w:szCs w:val="22"/>
        </w:rPr>
      </w:pPr>
    </w:p>
    <w:p w:rsidR="00B054D7" w:rsidRPr="00173ECA" w:rsidRDefault="00B054D7" w:rsidP="00B054D7">
      <w:pPr>
        <w:numPr>
          <w:ilvl w:val="1"/>
          <w:numId w:val="1"/>
        </w:numPr>
        <w:ind w:hanging="1076"/>
        <w:jc w:val="both"/>
        <w:rPr>
          <w:rFonts w:ascii="Calibri" w:hAnsi="Calibri"/>
          <w:b/>
          <w:sz w:val="22"/>
          <w:szCs w:val="22"/>
          <w:u w:val="single"/>
        </w:rPr>
      </w:pPr>
      <w:r>
        <w:rPr>
          <w:rFonts w:ascii="Calibri" w:hAnsi="Calibri" w:cs="Arial"/>
          <w:b/>
          <w:sz w:val="22"/>
          <w:szCs w:val="22"/>
        </w:rPr>
        <w:t>Linie pomocnicze – instalacja CIP</w:t>
      </w:r>
    </w:p>
    <w:p w:rsidR="00B054D7" w:rsidRDefault="00B054D7" w:rsidP="00B054D7">
      <w:pPr>
        <w:ind w:left="792"/>
        <w:jc w:val="both"/>
        <w:rPr>
          <w:rFonts w:ascii="Calibri" w:hAnsi="Calibri" w:cs="Arial"/>
          <w:b/>
          <w:sz w:val="22"/>
          <w:szCs w:val="22"/>
        </w:rPr>
      </w:pPr>
    </w:p>
    <w:p w:rsidR="00B054D7" w:rsidRDefault="00B054D7" w:rsidP="00B054D7">
      <w:pPr>
        <w:spacing w:line="360" w:lineRule="auto"/>
        <w:ind w:left="142"/>
        <w:jc w:val="both"/>
        <w:rPr>
          <w:rFonts w:ascii="Calibri" w:hAnsi="Calibri" w:cs="Arial"/>
          <w:iCs/>
          <w:sz w:val="22"/>
          <w:szCs w:val="22"/>
        </w:rPr>
      </w:pPr>
      <w:r>
        <w:rPr>
          <w:rFonts w:ascii="Calibri" w:hAnsi="Calibri" w:cs="Arial"/>
          <w:iCs/>
          <w:sz w:val="22"/>
          <w:szCs w:val="22"/>
        </w:rPr>
        <w:t>I</w:t>
      </w:r>
      <w:r w:rsidRPr="00A36CA1">
        <w:rPr>
          <w:rFonts w:ascii="Calibri" w:hAnsi="Calibri" w:cs="Arial"/>
          <w:iCs/>
          <w:sz w:val="22"/>
          <w:szCs w:val="22"/>
        </w:rPr>
        <w:t>nstalacja mycia i sterylizacji CIP (z ang. Cleaning in Place) – dwuzbiornikowa linia mycia umożliwiająca dokładne mycie wszystkich węzłów produkcyjnych w systemie w pełni automatycznym</w:t>
      </w:r>
      <w:r>
        <w:rPr>
          <w:rFonts w:ascii="Calibri" w:hAnsi="Calibri" w:cs="Arial"/>
          <w:iCs/>
          <w:sz w:val="22"/>
          <w:szCs w:val="22"/>
        </w:rPr>
        <w:t xml:space="preserve">. Mycia za pomocą roztworu wodorotlenku sodu. </w:t>
      </w:r>
    </w:p>
    <w:p w:rsidR="00324B4D" w:rsidRDefault="00324B4D" w:rsidP="00B054D7">
      <w:pPr>
        <w:spacing w:line="360" w:lineRule="auto"/>
        <w:ind w:left="142"/>
        <w:jc w:val="both"/>
        <w:rPr>
          <w:rFonts w:ascii="Calibri" w:hAnsi="Calibri" w:cs="Arial"/>
          <w:iCs/>
          <w:sz w:val="22"/>
          <w:szCs w:val="22"/>
        </w:rPr>
      </w:pPr>
    </w:p>
    <w:p w:rsidR="00324B4D" w:rsidRPr="00173ECA" w:rsidRDefault="00324B4D" w:rsidP="00324B4D">
      <w:pPr>
        <w:numPr>
          <w:ilvl w:val="1"/>
          <w:numId w:val="1"/>
        </w:numPr>
        <w:ind w:hanging="1076"/>
        <w:jc w:val="both"/>
        <w:rPr>
          <w:rFonts w:ascii="Calibri" w:hAnsi="Calibri"/>
          <w:b/>
          <w:sz w:val="22"/>
          <w:szCs w:val="22"/>
          <w:u w:val="single"/>
        </w:rPr>
      </w:pPr>
      <w:r>
        <w:rPr>
          <w:rFonts w:ascii="Calibri" w:hAnsi="Calibri" w:cs="Arial"/>
          <w:b/>
          <w:sz w:val="22"/>
          <w:szCs w:val="22"/>
        </w:rPr>
        <w:t>Linie pomocnicze – chłodnie wentylatorowe</w:t>
      </w:r>
    </w:p>
    <w:p w:rsidR="00324B4D" w:rsidRDefault="00324B4D" w:rsidP="00324B4D">
      <w:pPr>
        <w:ind w:left="792"/>
        <w:jc w:val="both"/>
        <w:rPr>
          <w:rFonts w:ascii="Calibri" w:hAnsi="Calibri" w:cs="Arial"/>
          <w:b/>
          <w:sz w:val="22"/>
          <w:szCs w:val="22"/>
        </w:rPr>
      </w:pPr>
    </w:p>
    <w:p w:rsidR="00324B4D" w:rsidRPr="00A36CA1" w:rsidRDefault="00882ACE" w:rsidP="00324B4D">
      <w:pPr>
        <w:spacing w:line="360" w:lineRule="auto"/>
        <w:ind w:left="142"/>
        <w:jc w:val="both"/>
        <w:rPr>
          <w:rFonts w:ascii="Calibri" w:hAnsi="Calibri" w:cs="Arial"/>
          <w:iCs/>
          <w:sz w:val="22"/>
          <w:szCs w:val="22"/>
        </w:rPr>
      </w:pPr>
      <w:r>
        <w:rPr>
          <w:rFonts w:ascii="Calibri" w:hAnsi="Calibri" w:cs="Arial"/>
          <w:iCs/>
          <w:sz w:val="22"/>
          <w:szCs w:val="22"/>
        </w:rPr>
        <w:t xml:space="preserve">Znacząca część linii procesowych wymaga chłodzenia (destylacja, fermentacja, linie wyparne) co w konsekwencji powoduje, że aby zminimalizować zapotrzebowanie na wodę chłodzącą instalacja zostanie wyposażona w wyparne chłodnie wentylatorowe o łącznej mocy chłodzącej wynoszącej 30MW. Chłodnie zostaną zlokalizowane w pobliżu obiektów nowoprojektowanej linii produkcji etanolu. </w:t>
      </w:r>
    </w:p>
    <w:p w:rsidR="00A94A56" w:rsidRDefault="00A94A56" w:rsidP="004924F6">
      <w:pPr>
        <w:jc w:val="both"/>
        <w:rPr>
          <w:rFonts w:ascii="Calibri" w:hAnsi="Calibri"/>
          <w:sz w:val="22"/>
          <w:szCs w:val="22"/>
        </w:rPr>
      </w:pPr>
    </w:p>
    <w:p w:rsidR="00B727C9" w:rsidRDefault="00B727C9" w:rsidP="00B727C9">
      <w:pPr>
        <w:numPr>
          <w:ilvl w:val="0"/>
          <w:numId w:val="1"/>
        </w:numPr>
        <w:tabs>
          <w:tab w:val="num" w:pos="0"/>
        </w:tabs>
        <w:ind w:left="0"/>
        <w:jc w:val="both"/>
        <w:rPr>
          <w:rFonts w:ascii="Calibri" w:hAnsi="Calibri"/>
          <w:b/>
          <w:sz w:val="22"/>
          <w:szCs w:val="22"/>
          <w:u w:val="single"/>
        </w:rPr>
      </w:pPr>
      <w:r>
        <w:rPr>
          <w:rFonts w:ascii="Calibri" w:hAnsi="Calibri"/>
          <w:b/>
          <w:sz w:val="22"/>
          <w:szCs w:val="22"/>
          <w:u w:val="single"/>
        </w:rPr>
        <w:t>Ewentualne warianty przedsięwzięcia</w:t>
      </w:r>
      <w:r w:rsidRPr="00D74590">
        <w:rPr>
          <w:rFonts w:ascii="Calibri" w:hAnsi="Calibri"/>
          <w:b/>
          <w:sz w:val="22"/>
          <w:szCs w:val="22"/>
          <w:u w:val="single"/>
        </w:rPr>
        <w:t>:</w:t>
      </w:r>
    </w:p>
    <w:p w:rsidR="00B727C9" w:rsidRPr="00F953BF" w:rsidRDefault="00B727C9" w:rsidP="004924F6">
      <w:pPr>
        <w:jc w:val="both"/>
        <w:rPr>
          <w:rFonts w:ascii="Calibri" w:hAnsi="Calibri"/>
          <w:sz w:val="22"/>
          <w:szCs w:val="22"/>
        </w:rPr>
      </w:pPr>
    </w:p>
    <w:p w:rsidR="00293FD1" w:rsidRDefault="00293FD1" w:rsidP="00293FD1">
      <w:pPr>
        <w:jc w:val="both"/>
        <w:rPr>
          <w:rFonts w:ascii="Calibri" w:hAnsi="Calibri"/>
          <w:b/>
          <w:sz w:val="22"/>
          <w:szCs w:val="22"/>
          <w:u w:val="single"/>
        </w:rPr>
      </w:pPr>
    </w:p>
    <w:p w:rsidR="00B727C9" w:rsidRDefault="00B727C9" w:rsidP="00B727C9">
      <w:pPr>
        <w:spacing w:line="360" w:lineRule="auto"/>
        <w:ind w:left="142"/>
        <w:jc w:val="both"/>
        <w:rPr>
          <w:rFonts w:ascii="Calibri" w:hAnsi="Calibri" w:cs="Arial"/>
          <w:iCs/>
          <w:sz w:val="22"/>
          <w:szCs w:val="22"/>
        </w:rPr>
      </w:pPr>
      <w:r>
        <w:rPr>
          <w:rFonts w:ascii="Calibri" w:hAnsi="Calibri" w:cs="Arial"/>
          <w:iCs/>
          <w:sz w:val="22"/>
          <w:szCs w:val="22"/>
        </w:rPr>
        <w:t>Jako inne warianty przedsięwzięcia rozpatrywano budowę kompleksy biorafinacji bez uwzględnienia kilku linii składowych, jak:</w:t>
      </w:r>
    </w:p>
    <w:p w:rsidR="00B727C9" w:rsidRDefault="00B727C9" w:rsidP="00B727C9">
      <w:pPr>
        <w:spacing w:line="360" w:lineRule="auto"/>
        <w:ind w:left="142"/>
        <w:jc w:val="both"/>
        <w:rPr>
          <w:rFonts w:ascii="Calibri" w:hAnsi="Calibri" w:cs="Arial"/>
          <w:iCs/>
          <w:sz w:val="22"/>
          <w:szCs w:val="22"/>
        </w:rPr>
      </w:pPr>
    </w:p>
    <w:p w:rsidR="00B727C9" w:rsidRDefault="00B727C9" w:rsidP="00B727C9">
      <w:pPr>
        <w:numPr>
          <w:ilvl w:val="0"/>
          <w:numId w:val="15"/>
        </w:numPr>
        <w:spacing w:line="360" w:lineRule="auto"/>
        <w:jc w:val="both"/>
        <w:rPr>
          <w:rFonts w:ascii="Calibri" w:hAnsi="Calibri" w:cs="Arial"/>
          <w:iCs/>
          <w:sz w:val="22"/>
          <w:szCs w:val="22"/>
        </w:rPr>
      </w:pPr>
      <w:r>
        <w:rPr>
          <w:rFonts w:ascii="Calibri" w:hAnsi="Calibri" w:cs="Arial"/>
          <w:iCs/>
          <w:sz w:val="22"/>
          <w:szCs w:val="22"/>
        </w:rPr>
        <w:t xml:space="preserve">Brak instalacji wyparek pentozanów – efekt byłby niekorzystny zarówno środowiskowo jak i ekonomicznie. W efekcie na linię produkcji etanolu trafiałby surowiec o bardzo niskiej zawartości masy suchej co powodowało </w:t>
      </w:r>
      <w:r w:rsidR="00A525BB">
        <w:rPr>
          <w:rFonts w:ascii="Calibri" w:hAnsi="Calibri" w:cs="Arial"/>
          <w:iCs/>
          <w:sz w:val="22"/>
          <w:szCs w:val="22"/>
        </w:rPr>
        <w:t xml:space="preserve">drastyczny wzrost zapotrzebowania na energię </w:t>
      </w:r>
      <w:r w:rsidR="00A525BB">
        <w:rPr>
          <w:rFonts w:ascii="Calibri" w:hAnsi="Calibri" w:cs="Arial"/>
          <w:iCs/>
          <w:sz w:val="22"/>
          <w:szCs w:val="22"/>
        </w:rPr>
        <w:lastRenderedPageBreak/>
        <w:t>elektryczną w związku z procesami pompowania i transportu ciekłych mediów oraz na energię cieplna na etapie destylacji ze względu na niskie stężenie etanolu w brzeczce po fermentacji</w:t>
      </w:r>
    </w:p>
    <w:p w:rsidR="00A525BB" w:rsidRDefault="00A525BB" w:rsidP="00B727C9">
      <w:pPr>
        <w:numPr>
          <w:ilvl w:val="0"/>
          <w:numId w:val="15"/>
        </w:numPr>
        <w:spacing w:line="360" w:lineRule="auto"/>
        <w:jc w:val="both"/>
        <w:rPr>
          <w:rFonts w:ascii="Calibri" w:hAnsi="Calibri" w:cs="Arial"/>
          <w:iCs/>
          <w:sz w:val="22"/>
          <w:szCs w:val="22"/>
        </w:rPr>
      </w:pPr>
      <w:r>
        <w:rPr>
          <w:rFonts w:ascii="Calibri" w:hAnsi="Calibri" w:cs="Arial"/>
          <w:iCs/>
          <w:sz w:val="22"/>
          <w:szCs w:val="22"/>
        </w:rPr>
        <w:t>Zaniechanie budowy całości linii wykorzystujących pentozany – rozwiązanie byłoby niekorzystne środowiskowo i ekonomicznie, gdyż pozostawiałoby bez zagospodarowania bardzo znaczący strumień masy zawierającej skrobię. Alternatywą dla wykorzystania do produkcji etanolu byłby wykorzystanie nawozowe bądź paszowe po całkowitym wysuszeniu, co nie stanowi optymalnego zagospodarowania z punktu widzenia potencjału tego surowca</w:t>
      </w:r>
    </w:p>
    <w:p w:rsidR="00651715" w:rsidRDefault="00651715" w:rsidP="00A525BB">
      <w:pPr>
        <w:spacing w:line="360" w:lineRule="auto"/>
        <w:ind w:left="502"/>
        <w:jc w:val="both"/>
        <w:rPr>
          <w:rFonts w:ascii="Calibri" w:hAnsi="Calibri" w:cs="Arial"/>
          <w:iCs/>
          <w:sz w:val="22"/>
          <w:szCs w:val="22"/>
        </w:rPr>
      </w:pPr>
    </w:p>
    <w:p w:rsidR="00A525BB" w:rsidRDefault="00A525BB" w:rsidP="00A525BB">
      <w:pPr>
        <w:spacing w:line="360" w:lineRule="auto"/>
        <w:ind w:left="502"/>
        <w:jc w:val="both"/>
        <w:rPr>
          <w:rFonts w:ascii="Calibri" w:hAnsi="Calibri" w:cs="Arial"/>
          <w:iCs/>
          <w:sz w:val="22"/>
          <w:szCs w:val="22"/>
        </w:rPr>
      </w:pPr>
      <w:r>
        <w:rPr>
          <w:rFonts w:ascii="Calibri" w:hAnsi="Calibri" w:cs="Arial"/>
          <w:iCs/>
          <w:sz w:val="22"/>
          <w:szCs w:val="22"/>
        </w:rPr>
        <w:t xml:space="preserve">Ze względu na fakty przytoczone powyżej, wydaje się, że wybrany do wdrożenia, kompleksowy system możliwie pełnej biorafinacji z zagospodarowaniem w procesach biologicznych i biochemicznych wszystkich potencjalnie cennych składników surowca jest optymalny i najkorzystniejszy ze środowiskowego i ekonomicznego punktu widzenia. </w:t>
      </w:r>
    </w:p>
    <w:p w:rsidR="00A525BB" w:rsidRPr="00A525BB" w:rsidRDefault="00A525BB" w:rsidP="00A525BB">
      <w:pPr>
        <w:spacing w:line="360" w:lineRule="auto"/>
        <w:ind w:left="502"/>
        <w:jc w:val="both"/>
        <w:rPr>
          <w:rFonts w:ascii="Calibri" w:hAnsi="Calibri" w:cs="Arial"/>
          <w:iCs/>
          <w:sz w:val="22"/>
          <w:szCs w:val="22"/>
        </w:rPr>
      </w:pPr>
    </w:p>
    <w:p w:rsidR="007F3E90" w:rsidRPr="00D74590" w:rsidRDefault="007F3E90" w:rsidP="004924F6">
      <w:pPr>
        <w:jc w:val="both"/>
        <w:rPr>
          <w:rFonts w:ascii="Calibri" w:hAnsi="Calibri"/>
          <w:sz w:val="22"/>
          <w:szCs w:val="22"/>
        </w:rPr>
      </w:pPr>
    </w:p>
    <w:p w:rsidR="007F3E90" w:rsidRPr="00D74590" w:rsidRDefault="00172A23" w:rsidP="00A36CA1">
      <w:pPr>
        <w:numPr>
          <w:ilvl w:val="0"/>
          <w:numId w:val="4"/>
        </w:numPr>
        <w:ind w:hanging="720"/>
        <w:jc w:val="both"/>
        <w:rPr>
          <w:rFonts w:ascii="Calibri" w:hAnsi="Calibri"/>
          <w:b/>
          <w:sz w:val="22"/>
          <w:szCs w:val="22"/>
          <w:u w:val="single"/>
        </w:rPr>
      </w:pPr>
      <w:r w:rsidRPr="00D74590">
        <w:rPr>
          <w:rFonts w:ascii="Calibri" w:hAnsi="Calibri"/>
          <w:b/>
          <w:sz w:val="22"/>
          <w:szCs w:val="22"/>
          <w:u w:val="single"/>
        </w:rPr>
        <w:t>P</w:t>
      </w:r>
      <w:r w:rsidR="007F3E90" w:rsidRPr="00D74590">
        <w:rPr>
          <w:rFonts w:ascii="Calibri" w:hAnsi="Calibri"/>
          <w:b/>
          <w:sz w:val="22"/>
          <w:szCs w:val="22"/>
          <w:u w:val="single"/>
        </w:rPr>
        <w:t>rzewidywalna ilość wykorzystywanej wody i innych wykorzystywanych surowców, materiałów, paliw oraz energii:</w:t>
      </w:r>
    </w:p>
    <w:p w:rsidR="00230638" w:rsidRPr="00D74590" w:rsidRDefault="00A039C7" w:rsidP="0024470F">
      <w:pPr>
        <w:jc w:val="both"/>
        <w:rPr>
          <w:rFonts w:ascii="Calibri" w:hAnsi="Calibri"/>
          <w:sz w:val="22"/>
          <w:szCs w:val="22"/>
        </w:rPr>
      </w:pPr>
      <w:r w:rsidRPr="00D74590">
        <w:rPr>
          <w:rFonts w:ascii="Calibri" w:hAnsi="Calibri"/>
          <w:sz w:val="22"/>
          <w:szCs w:val="22"/>
        </w:rPr>
        <w:tab/>
      </w:r>
      <w:r w:rsidRPr="00D74590">
        <w:rPr>
          <w:rFonts w:ascii="Calibri" w:hAnsi="Calibri"/>
          <w:sz w:val="22"/>
          <w:szCs w:val="22"/>
        </w:rPr>
        <w:tab/>
      </w:r>
      <w:r w:rsidRPr="00D74590">
        <w:rPr>
          <w:rFonts w:ascii="Calibri" w:hAnsi="Calibri"/>
          <w:sz w:val="22"/>
          <w:szCs w:val="22"/>
        </w:rPr>
        <w:tab/>
      </w:r>
      <w:r w:rsidR="00FE0629" w:rsidRPr="00D74590">
        <w:rPr>
          <w:rFonts w:ascii="Calibri" w:hAnsi="Calibri"/>
          <w:sz w:val="22"/>
          <w:szCs w:val="22"/>
        </w:rPr>
        <w:tab/>
      </w:r>
      <w:r w:rsidR="00FE0629" w:rsidRPr="00D74590">
        <w:rPr>
          <w:rFonts w:ascii="Calibri" w:hAnsi="Calibri"/>
          <w:sz w:val="22"/>
          <w:szCs w:val="22"/>
        </w:rPr>
        <w:tab/>
      </w:r>
    </w:p>
    <w:tbl>
      <w:tblPr>
        <w:tblW w:w="0" w:type="auto"/>
        <w:tblBorders>
          <w:top w:val="single" w:sz="2" w:space="0" w:color="F4B083"/>
          <w:bottom w:val="single" w:sz="2" w:space="0" w:color="F4B083"/>
          <w:insideH w:val="single" w:sz="2" w:space="0" w:color="F4B083"/>
          <w:insideV w:val="single" w:sz="2" w:space="0" w:color="F4B083"/>
        </w:tblBorders>
        <w:tblLook w:val="04A0" w:firstRow="1" w:lastRow="0" w:firstColumn="1" w:lastColumn="0" w:noHBand="0" w:noVBand="1"/>
      </w:tblPr>
      <w:tblGrid>
        <w:gridCol w:w="3095"/>
        <w:gridCol w:w="3095"/>
        <w:gridCol w:w="3096"/>
      </w:tblGrid>
      <w:tr w:rsidR="008E6745" w:rsidRPr="00D74590" w:rsidTr="00A36CA1">
        <w:tc>
          <w:tcPr>
            <w:tcW w:w="9286" w:type="dxa"/>
            <w:gridSpan w:val="3"/>
            <w:tcBorders>
              <w:top w:val="nil"/>
              <w:bottom w:val="single" w:sz="12" w:space="0" w:color="F4B083"/>
            </w:tcBorders>
            <w:shd w:val="clear" w:color="auto" w:fill="FFFFFF"/>
            <w:vAlign w:val="center"/>
          </w:tcPr>
          <w:p w:rsidR="008E6745" w:rsidRPr="00D74590" w:rsidRDefault="008E6745" w:rsidP="00A36CA1">
            <w:pPr>
              <w:jc w:val="center"/>
              <w:rPr>
                <w:rFonts w:ascii="Calibri" w:hAnsi="Calibri"/>
                <w:b/>
                <w:bCs/>
                <w:sz w:val="22"/>
                <w:szCs w:val="22"/>
              </w:rPr>
            </w:pPr>
            <w:r w:rsidRPr="00D74590">
              <w:rPr>
                <w:rFonts w:ascii="Calibri" w:hAnsi="Calibri"/>
                <w:b/>
                <w:bCs/>
                <w:sz w:val="22"/>
                <w:szCs w:val="22"/>
              </w:rPr>
              <w:t>SUROWCE, WODA, POMOCE PROCESOWE, MEDIA I ENERGIA</w:t>
            </w:r>
          </w:p>
        </w:tc>
      </w:tr>
      <w:tr w:rsidR="008E6745" w:rsidRPr="00D74590" w:rsidTr="00A36CA1">
        <w:tc>
          <w:tcPr>
            <w:tcW w:w="3095" w:type="dxa"/>
            <w:shd w:val="clear" w:color="auto" w:fill="FBE4D5"/>
          </w:tcPr>
          <w:p w:rsidR="008E6745" w:rsidRPr="009815B3" w:rsidRDefault="008E6745" w:rsidP="00A36CA1">
            <w:pPr>
              <w:jc w:val="both"/>
              <w:rPr>
                <w:rFonts w:ascii="Calibri" w:hAnsi="Calibri"/>
                <w:bCs/>
                <w:sz w:val="22"/>
                <w:szCs w:val="22"/>
              </w:rPr>
            </w:pPr>
            <w:r w:rsidRPr="009815B3">
              <w:rPr>
                <w:rFonts w:ascii="Calibri" w:hAnsi="Calibri"/>
                <w:bCs/>
                <w:sz w:val="22"/>
                <w:szCs w:val="22"/>
              </w:rPr>
              <w:t>PARAMETR PROCESOWY</w:t>
            </w:r>
          </w:p>
        </w:tc>
        <w:tc>
          <w:tcPr>
            <w:tcW w:w="3095" w:type="dxa"/>
            <w:shd w:val="clear" w:color="auto" w:fill="FBE4D5"/>
          </w:tcPr>
          <w:p w:rsidR="008E6745" w:rsidRPr="00D74590" w:rsidRDefault="008E6745" w:rsidP="00A36CA1">
            <w:pPr>
              <w:jc w:val="right"/>
              <w:rPr>
                <w:rFonts w:ascii="Calibri" w:hAnsi="Calibri"/>
                <w:sz w:val="22"/>
                <w:szCs w:val="22"/>
              </w:rPr>
            </w:pPr>
            <w:r w:rsidRPr="00D74590">
              <w:rPr>
                <w:rFonts w:ascii="Calibri" w:hAnsi="Calibri"/>
                <w:sz w:val="22"/>
                <w:szCs w:val="22"/>
              </w:rPr>
              <w:t>WARTOŚĆ PARAMETRU</w:t>
            </w:r>
          </w:p>
        </w:tc>
        <w:tc>
          <w:tcPr>
            <w:tcW w:w="3096" w:type="dxa"/>
            <w:shd w:val="clear" w:color="auto" w:fill="FBE4D5"/>
          </w:tcPr>
          <w:p w:rsidR="008E6745" w:rsidRPr="00D74590" w:rsidRDefault="008E6745" w:rsidP="00A36CA1">
            <w:pPr>
              <w:jc w:val="both"/>
              <w:rPr>
                <w:rFonts w:ascii="Calibri" w:hAnsi="Calibri"/>
                <w:sz w:val="22"/>
                <w:szCs w:val="22"/>
              </w:rPr>
            </w:pPr>
            <w:r w:rsidRPr="00D74590">
              <w:rPr>
                <w:rFonts w:ascii="Calibri" w:hAnsi="Calibri"/>
                <w:sz w:val="22"/>
                <w:szCs w:val="22"/>
              </w:rPr>
              <w:t>JEDNOSTKA</w:t>
            </w:r>
          </w:p>
        </w:tc>
      </w:tr>
      <w:tr w:rsidR="008E6745" w:rsidRPr="00D74590" w:rsidTr="00A36CA1">
        <w:tc>
          <w:tcPr>
            <w:tcW w:w="3095" w:type="dxa"/>
            <w:shd w:val="clear" w:color="auto" w:fill="auto"/>
          </w:tcPr>
          <w:p w:rsidR="008E6745" w:rsidRPr="009815B3" w:rsidRDefault="008E6745" w:rsidP="00A36CA1">
            <w:pPr>
              <w:jc w:val="both"/>
              <w:rPr>
                <w:rFonts w:ascii="Calibri" w:hAnsi="Calibri"/>
                <w:bCs/>
                <w:sz w:val="22"/>
                <w:szCs w:val="22"/>
              </w:rPr>
            </w:pPr>
          </w:p>
        </w:tc>
        <w:tc>
          <w:tcPr>
            <w:tcW w:w="3095" w:type="dxa"/>
            <w:shd w:val="clear" w:color="auto" w:fill="auto"/>
          </w:tcPr>
          <w:p w:rsidR="008E6745" w:rsidRPr="00D74590" w:rsidRDefault="008E6745" w:rsidP="00A36CA1">
            <w:pPr>
              <w:jc w:val="right"/>
              <w:rPr>
                <w:rFonts w:ascii="Calibri" w:hAnsi="Calibri"/>
                <w:sz w:val="22"/>
                <w:szCs w:val="22"/>
              </w:rPr>
            </w:pPr>
          </w:p>
        </w:tc>
        <w:tc>
          <w:tcPr>
            <w:tcW w:w="3096" w:type="dxa"/>
            <w:shd w:val="clear" w:color="auto" w:fill="auto"/>
          </w:tcPr>
          <w:p w:rsidR="008E6745" w:rsidRPr="00D74590" w:rsidRDefault="008E6745" w:rsidP="00A36CA1">
            <w:pPr>
              <w:jc w:val="both"/>
              <w:rPr>
                <w:rFonts w:ascii="Calibri" w:hAnsi="Calibri"/>
                <w:sz w:val="22"/>
                <w:szCs w:val="22"/>
              </w:rPr>
            </w:pPr>
          </w:p>
        </w:tc>
      </w:tr>
      <w:tr w:rsidR="008E6745" w:rsidRPr="00D74590" w:rsidTr="00A36CA1">
        <w:tc>
          <w:tcPr>
            <w:tcW w:w="3095" w:type="dxa"/>
            <w:shd w:val="clear" w:color="auto" w:fill="FBE4D5"/>
          </w:tcPr>
          <w:p w:rsidR="008E6745" w:rsidRPr="009815B3" w:rsidRDefault="008E6745" w:rsidP="00A36CA1">
            <w:pPr>
              <w:jc w:val="both"/>
              <w:rPr>
                <w:rFonts w:ascii="Calibri" w:hAnsi="Calibri"/>
                <w:bCs/>
                <w:sz w:val="22"/>
                <w:szCs w:val="22"/>
              </w:rPr>
            </w:pPr>
            <w:r w:rsidRPr="009815B3">
              <w:rPr>
                <w:rFonts w:ascii="Calibri" w:hAnsi="Calibri"/>
                <w:bCs/>
                <w:sz w:val="22"/>
                <w:szCs w:val="22"/>
              </w:rPr>
              <w:t>Zapotrzebowanie na surowiec (pszenicę)</w:t>
            </w:r>
          </w:p>
        </w:tc>
        <w:tc>
          <w:tcPr>
            <w:tcW w:w="3095" w:type="dxa"/>
            <w:shd w:val="clear" w:color="auto" w:fill="FBE4D5"/>
          </w:tcPr>
          <w:p w:rsidR="008E6745" w:rsidRPr="00D74590" w:rsidRDefault="008E6745" w:rsidP="00A36CA1">
            <w:pPr>
              <w:jc w:val="right"/>
              <w:rPr>
                <w:rFonts w:ascii="Calibri" w:hAnsi="Calibri"/>
                <w:sz w:val="22"/>
                <w:szCs w:val="22"/>
              </w:rPr>
            </w:pPr>
            <w:r>
              <w:rPr>
                <w:rFonts w:ascii="Calibri" w:hAnsi="Calibri"/>
                <w:sz w:val="22"/>
                <w:szCs w:val="22"/>
              </w:rPr>
              <w:t>45,8</w:t>
            </w:r>
            <w:r w:rsidRPr="00D74590">
              <w:rPr>
                <w:rFonts w:ascii="Calibri" w:hAnsi="Calibri"/>
                <w:sz w:val="22"/>
                <w:szCs w:val="22"/>
              </w:rPr>
              <w:t>0</w:t>
            </w:r>
          </w:p>
          <w:p w:rsidR="008E6745" w:rsidRPr="00D74590" w:rsidRDefault="008E6745" w:rsidP="00A36CA1">
            <w:pPr>
              <w:jc w:val="right"/>
              <w:rPr>
                <w:rFonts w:ascii="Calibri" w:hAnsi="Calibri"/>
                <w:sz w:val="22"/>
                <w:szCs w:val="22"/>
              </w:rPr>
            </w:pPr>
            <w:r w:rsidRPr="00D74590">
              <w:rPr>
                <w:rFonts w:ascii="Calibri" w:hAnsi="Calibri"/>
                <w:sz w:val="22"/>
                <w:szCs w:val="22"/>
              </w:rPr>
              <w:t xml:space="preserve">363 000,00 </w:t>
            </w:r>
          </w:p>
        </w:tc>
        <w:tc>
          <w:tcPr>
            <w:tcW w:w="3096" w:type="dxa"/>
            <w:shd w:val="clear" w:color="auto" w:fill="FBE4D5"/>
          </w:tcPr>
          <w:p w:rsidR="008E6745" w:rsidRPr="00D74590" w:rsidRDefault="008E6745" w:rsidP="00A36CA1">
            <w:pPr>
              <w:jc w:val="both"/>
              <w:rPr>
                <w:rFonts w:ascii="Calibri" w:hAnsi="Calibri"/>
                <w:sz w:val="22"/>
                <w:szCs w:val="22"/>
              </w:rPr>
            </w:pPr>
            <w:r w:rsidRPr="00D74590">
              <w:rPr>
                <w:rFonts w:ascii="Calibri" w:hAnsi="Calibri"/>
                <w:sz w:val="22"/>
                <w:szCs w:val="22"/>
              </w:rPr>
              <w:t>ton (Mg) /godzinę</w:t>
            </w:r>
          </w:p>
          <w:p w:rsidR="008E6745" w:rsidRPr="00D74590" w:rsidRDefault="008E6745" w:rsidP="00A36CA1">
            <w:pPr>
              <w:jc w:val="both"/>
              <w:rPr>
                <w:rFonts w:ascii="Calibri" w:hAnsi="Calibri"/>
                <w:sz w:val="22"/>
                <w:szCs w:val="22"/>
              </w:rPr>
            </w:pPr>
            <w:r w:rsidRPr="00D74590">
              <w:rPr>
                <w:rFonts w:ascii="Calibri" w:hAnsi="Calibri"/>
                <w:sz w:val="22"/>
                <w:szCs w:val="22"/>
              </w:rPr>
              <w:t>ton (Mg) /rok</w:t>
            </w:r>
          </w:p>
        </w:tc>
      </w:tr>
      <w:tr w:rsidR="008E6745" w:rsidRPr="00D74590" w:rsidTr="00A36CA1">
        <w:tc>
          <w:tcPr>
            <w:tcW w:w="3095" w:type="dxa"/>
            <w:shd w:val="clear" w:color="auto" w:fill="auto"/>
          </w:tcPr>
          <w:p w:rsidR="008E6745" w:rsidRPr="009815B3" w:rsidRDefault="008E6745" w:rsidP="00A36CA1">
            <w:pPr>
              <w:jc w:val="both"/>
              <w:rPr>
                <w:rFonts w:ascii="Calibri" w:hAnsi="Calibri"/>
                <w:bCs/>
                <w:sz w:val="22"/>
                <w:szCs w:val="22"/>
              </w:rPr>
            </w:pPr>
            <w:r w:rsidRPr="009815B3">
              <w:rPr>
                <w:rFonts w:ascii="Calibri" w:hAnsi="Calibri"/>
                <w:bCs/>
                <w:sz w:val="22"/>
                <w:szCs w:val="22"/>
              </w:rPr>
              <w:t>Zapotrzebowanie na wodę</w:t>
            </w:r>
          </w:p>
        </w:tc>
        <w:tc>
          <w:tcPr>
            <w:tcW w:w="3095" w:type="dxa"/>
            <w:shd w:val="clear" w:color="auto" w:fill="auto"/>
          </w:tcPr>
          <w:p w:rsidR="008E6745" w:rsidRPr="00D74590" w:rsidRDefault="008E6745" w:rsidP="00A36CA1">
            <w:pPr>
              <w:jc w:val="right"/>
              <w:rPr>
                <w:rFonts w:ascii="Calibri" w:hAnsi="Calibri"/>
                <w:sz w:val="22"/>
                <w:szCs w:val="22"/>
              </w:rPr>
            </w:pPr>
            <w:r w:rsidRPr="00D74590">
              <w:rPr>
                <w:rFonts w:ascii="Calibri" w:hAnsi="Calibri"/>
                <w:sz w:val="22"/>
                <w:szCs w:val="22"/>
              </w:rPr>
              <w:t>108,00</w:t>
            </w:r>
          </w:p>
          <w:p w:rsidR="008E6745" w:rsidRPr="00D74590" w:rsidRDefault="008E6745" w:rsidP="00A36CA1">
            <w:pPr>
              <w:jc w:val="right"/>
              <w:rPr>
                <w:rFonts w:ascii="Calibri" w:hAnsi="Calibri"/>
                <w:sz w:val="22"/>
                <w:szCs w:val="22"/>
              </w:rPr>
            </w:pPr>
            <w:r w:rsidRPr="00D74590">
              <w:rPr>
                <w:rFonts w:ascii="Calibri" w:hAnsi="Calibri"/>
                <w:sz w:val="22"/>
                <w:szCs w:val="22"/>
              </w:rPr>
              <w:t>857 915,00</w:t>
            </w:r>
          </w:p>
        </w:tc>
        <w:tc>
          <w:tcPr>
            <w:tcW w:w="3096" w:type="dxa"/>
            <w:shd w:val="clear" w:color="auto" w:fill="auto"/>
          </w:tcPr>
          <w:p w:rsidR="008E6745" w:rsidRPr="00D74590" w:rsidRDefault="008E6745" w:rsidP="00A36CA1">
            <w:pPr>
              <w:jc w:val="both"/>
              <w:rPr>
                <w:rFonts w:ascii="Calibri" w:hAnsi="Calibri"/>
                <w:sz w:val="22"/>
                <w:szCs w:val="22"/>
              </w:rPr>
            </w:pPr>
            <w:r w:rsidRPr="00D74590">
              <w:rPr>
                <w:rFonts w:ascii="Calibri" w:hAnsi="Calibri"/>
                <w:sz w:val="22"/>
                <w:szCs w:val="22"/>
              </w:rPr>
              <w:t>m</w:t>
            </w:r>
            <w:r w:rsidRPr="00D74590">
              <w:rPr>
                <w:rFonts w:ascii="Calibri" w:hAnsi="Calibri"/>
                <w:sz w:val="22"/>
                <w:szCs w:val="22"/>
                <w:vertAlign w:val="superscript"/>
              </w:rPr>
              <w:t>3</w:t>
            </w:r>
            <w:r w:rsidRPr="00D74590">
              <w:rPr>
                <w:rFonts w:ascii="Calibri" w:hAnsi="Calibri"/>
                <w:sz w:val="22"/>
                <w:szCs w:val="22"/>
              </w:rPr>
              <w:t>/godzinę</w:t>
            </w:r>
          </w:p>
          <w:p w:rsidR="008E6745" w:rsidRPr="00D74590" w:rsidRDefault="008E6745" w:rsidP="00A36CA1">
            <w:pPr>
              <w:jc w:val="both"/>
              <w:rPr>
                <w:rFonts w:ascii="Calibri" w:hAnsi="Calibri"/>
                <w:sz w:val="22"/>
                <w:szCs w:val="22"/>
              </w:rPr>
            </w:pPr>
            <w:r w:rsidRPr="00D74590">
              <w:rPr>
                <w:rFonts w:ascii="Calibri" w:hAnsi="Calibri"/>
                <w:sz w:val="22"/>
                <w:szCs w:val="22"/>
              </w:rPr>
              <w:t>m</w:t>
            </w:r>
            <w:r w:rsidRPr="00D74590">
              <w:rPr>
                <w:rFonts w:ascii="Calibri" w:hAnsi="Calibri"/>
                <w:sz w:val="22"/>
                <w:szCs w:val="22"/>
                <w:vertAlign w:val="superscript"/>
              </w:rPr>
              <w:t>3</w:t>
            </w:r>
            <w:r w:rsidRPr="00D74590">
              <w:rPr>
                <w:rFonts w:ascii="Calibri" w:hAnsi="Calibri"/>
                <w:sz w:val="22"/>
                <w:szCs w:val="22"/>
              </w:rPr>
              <w:t xml:space="preserve"> /rok</w:t>
            </w:r>
          </w:p>
        </w:tc>
      </w:tr>
      <w:tr w:rsidR="008E6745" w:rsidRPr="00D74590" w:rsidTr="00A36CA1">
        <w:tc>
          <w:tcPr>
            <w:tcW w:w="3095" w:type="dxa"/>
            <w:shd w:val="clear" w:color="auto" w:fill="FBE4D5"/>
          </w:tcPr>
          <w:p w:rsidR="008E6745" w:rsidRPr="009815B3" w:rsidRDefault="008E6745" w:rsidP="00A36CA1">
            <w:pPr>
              <w:jc w:val="both"/>
              <w:rPr>
                <w:rFonts w:ascii="Calibri" w:hAnsi="Calibri"/>
                <w:bCs/>
                <w:sz w:val="22"/>
                <w:szCs w:val="22"/>
              </w:rPr>
            </w:pPr>
          </w:p>
        </w:tc>
        <w:tc>
          <w:tcPr>
            <w:tcW w:w="3095" w:type="dxa"/>
            <w:shd w:val="clear" w:color="auto" w:fill="FBE4D5"/>
          </w:tcPr>
          <w:p w:rsidR="008E6745" w:rsidRPr="00D74590" w:rsidRDefault="008E6745" w:rsidP="00A36CA1">
            <w:pPr>
              <w:jc w:val="right"/>
              <w:rPr>
                <w:rFonts w:ascii="Calibri" w:hAnsi="Calibri"/>
                <w:sz w:val="22"/>
                <w:szCs w:val="22"/>
              </w:rPr>
            </w:pPr>
          </w:p>
        </w:tc>
        <w:tc>
          <w:tcPr>
            <w:tcW w:w="3096" w:type="dxa"/>
            <w:shd w:val="clear" w:color="auto" w:fill="FBE4D5"/>
          </w:tcPr>
          <w:p w:rsidR="008E6745" w:rsidRPr="00D74590" w:rsidRDefault="008E6745" w:rsidP="00A36CA1">
            <w:pPr>
              <w:jc w:val="both"/>
              <w:rPr>
                <w:rFonts w:ascii="Calibri" w:hAnsi="Calibri"/>
                <w:sz w:val="22"/>
                <w:szCs w:val="22"/>
              </w:rPr>
            </w:pPr>
          </w:p>
        </w:tc>
      </w:tr>
      <w:tr w:rsidR="008E6745" w:rsidRPr="00D74590" w:rsidTr="00A36CA1">
        <w:tc>
          <w:tcPr>
            <w:tcW w:w="3095" w:type="dxa"/>
            <w:shd w:val="clear" w:color="auto" w:fill="auto"/>
          </w:tcPr>
          <w:p w:rsidR="008E6745" w:rsidRPr="009815B3" w:rsidRDefault="008E6745" w:rsidP="00A36CA1">
            <w:pPr>
              <w:jc w:val="both"/>
              <w:rPr>
                <w:rFonts w:ascii="Calibri" w:hAnsi="Calibri"/>
                <w:bCs/>
                <w:sz w:val="22"/>
                <w:szCs w:val="22"/>
              </w:rPr>
            </w:pPr>
            <w:r w:rsidRPr="009815B3">
              <w:rPr>
                <w:rFonts w:ascii="Calibri" w:hAnsi="Calibri"/>
                <w:bCs/>
                <w:sz w:val="22"/>
                <w:szCs w:val="22"/>
              </w:rPr>
              <w:t>Zużycie chemii procesowej – wodorotlenek sodu (NaOH)</w:t>
            </w:r>
          </w:p>
        </w:tc>
        <w:tc>
          <w:tcPr>
            <w:tcW w:w="3095" w:type="dxa"/>
            <w:shd w:val="clear" w:color="auto" w:fill="auto"/>
          </w:tcPr>
          <w:p w:rsidR="008E6745" w:rsidRPr="00D74590" w:rsidRDefault="008E6745" w:rsidP="00A36CA1">
            <w:pPr>
              <w:jc w:val="right"/>
              <w:rPr>
                <w:rFonts w:ascii="Calibri" w:hAnsi="Calibri"/>
                <w:sz w:val="22"/>
                <w:szCs w:val="22"/>
              </w:rPr>
            </w:pPr>
            <w:r w:rsidRPr="00D74590">
              <w:rPr>
                <w:rFonts w:ascii="Calibri" w:hAnsi="Calibri"/>
                <w:sz w:val="22"/>
                <w:szCs w:val="22"/>
              </w:rPr>
              <w:t>10,00</w:t>
            </w:r>
          </w:p>
          <w:p w:rsidR="008E6745" w:rsidRPr="00D74590" w:rsidRDefault="008E6745" w:rsidP="00A36CA1">
            <w:pPr>
              <w:jc w:val="right"/>
              <w:rPr>
                <w:rFonts w:ascii="Calibri" w:hAnsi="Calibri"/>
                <w:sz w:val="22"/>
                <w:szCs w:val="22"/>
              </w:rPr>
            </w:pPr>
            <w:r w:rsidRPr="00D74590">
              <w:rPr>
                <w:rFonts w:ascii="Calibri" w:hAnsi="Calibri"/>
                <w:sz w:val="22"/>
                <w:szCs w:val="22"/>
              </w:rPr>
              <w:t>79 200,00</w:t>
            </w:r>
          </w:p>
        </w:tc>
        <w:tc>
          <w:tcPr>
            <w:tcW w:w="3096" w:type="dxa"/>
            <w:shd w:val="clear" w:color="auto" w:fill="auto"/>
          </w:tcPr>
          <w:p w:rsidR="008E6745" w:rsidRPr="00D74590" w:rsidRDefault="008E6745" w:rsidP="00A36CA1">
            <w:pPr>
              <w:jc w:val="both"/>
              <w:rPr>
                <w:rFonts w:ascii="Calibri" w:hAnsi="Calibri"/>
                <w:sz w:val="22"/>
                <w:szCs w:val="22"/>
              </w:rPr>
            </w:pPr>
            <w:r w:rsidRPr="00D74590">
              <w:rPr>
                <w:rFonts w:ascii="Calibri" w:hAnsi="Calibri"/>
                <w:sz w:val="22"/>
                <w:szCs w:val="22"/>
              </w:rPr>
              <w:t>kg / godzinę</w:t>
            </w:r>
          </w:p>
          <w:p w:rsidR="008E6745" w:rsidRPr="00D74590" w:rsidRDefault="008E6745" w:rsidP="00A36CA1">
            <w:pPr>
              <w:jc w:val="both"/>
              <w:rPr>
                <w:rFonts w:ascii="Calibri" w:hAnsi="Calibri"/>
                <w:sz w:val="22"/>
                <w:szCs w:val="22"/>
              </w:rPr>
            </w:pPr>
            <w:r w:rsidRPr="00D74590">
              <w:rPr>
                <w:rFonts w:ascii="Calibri" w:hAnsi="Calibri"/>
                <w:sz w:val="22"/>
                <w:szCs w:val="22"/>
              </w:rPr>
              <w:t>kg / rok</w:t>
            </w:r>
          </w:p>
        </w:tc>
      </w:tr>
      <w:tr w:rsidR="008E6745" w:rsidRPr="00D74590" w:rsidTr="00A36CA1">
        <w:tc>
          <w:tcPr>
            <w:tcW w:w="3095" w:type="dxa"/>
            <w:shd w:val="clear" w:color="auto" w:fill="FBE4D5"/>
          </w:tcPr>
          <w:p w:rsidR="008E6745" w:rsidRPr="009815B3" w:rsidRDefault="008E6745" w:rsidP="00A36CA1">
            <w:pPr>
              <w:jc w:val="both"/>
              <w:rPr>
                <w:rFonts w:ascii="Calibri" w:hAnsi="Calibri"/>
                <w:bCs/>
                <w:sz w:val="22"/>
                <w:szCs w:val="22"/>
              </w:rPr>
            </w:pPr>
            <w:r w:rsidRPr="009815B3">
              <w:rPr>
                <w:rFonts w:ascii="Calibri" w:hAnsi="Calibri"/>
                <w:bCs/>
                <w:sz w:val="22"/>
                <w:szCs w:val="22"/>
              </w:rPr>
              <w:t>Zużycie chemii procesowej – kwas siarkowy H</w:t>
            </w:r>
            <w:r w:rsidRPr="009815B3">
              <w:rPr>
                <w:rFonts w:ascii="Calibri" w:hAnsi="Calibri"/>
                <w:bCs/>
                <w:sz w:val="22"/>
                <w:szCs w:val="22"/>
                <w:vertAlign w:val="subscript"/>
              </w:rPr>
              <w:t>2</w:t>
            </w:r>
            <w:r w:rsidRPr="009815B3">
              <w:rPr>
                <w:rFonts w:ascii="Calibri" w:hAnsi="Calibri"/>
                <w:bCs/>
                <w:sz w:val="22"/>
                <w:szCs w:val="22"/>
              </w:rPr>
              <w:t>SO</w:t>
            </w:r>
            <w:r w:rsidRPr="009815B3">
              <w:rPr>
                <w:rFonts w:ascii="Calibri" w:hAnsi="Calibri"/>
                <w:bCs/>
                <w:sz w:val="22"/>
                <w:szCs w:val="22"/>
                <w:vertAlign w:val="subscript"/>
              </w:rPr>
              <w:t>4</w:t>
            </w:r>
          </w:p>
        </w:tc>
        <w:tc>
          <w:tcPr>
            <w:tcW w:w="3095" w:type="dxa"/>
            <w:shd w:val="clear" w:color="auto" w:fill="FBE4D5"/>
          </w:tcPr>
          <w:p w:rsidR="008E6745" w:rsidRPr="00D74590" w:rsidRDefault="008E6745" w:rsidP="00A36CA1">
            <w:pPr>
              <w:jc w:val="right"/>
              <w:rPr>
                <w:rFonts w:ascii="Calibri" w:hAnsi="Calibri"/>
                <w:sz w:val="22"/>
                <w:szCs w:val="22"/>
              </w:rPr>
            </w:pPr>
            <w:r w:rsidRPr="00D74590">
              <w:rPr>
                <w:rFonts w:ascii="Calibri" w:hAnsi="Calibri"/>
                <w:sz w:val="22"/>
                <w:szCs w:val="22"/>
              </w:rPr>
              <w:t>5,00</w:t>
            </w:r>
            <w:r w:rsidRPr="00D74590">
              <w:rPr>
                <w:rFonts w:ascii="Calibri" w:hAnsi="Calibri"/>
                <w:sz w:val="22"/>
                <w:szCs w:val="22"/>
              </w:rPr>
              <w:br/>
              <w:t>39 600,00</w:t>
            </w:r>
          </w:p>
        </w:tc>
        <w:tc>
          <w:tcPr>
            <w:tcW w:w="3096" w:type="dxa"/>
            <w:shd w:val="clear" w:color="auto" w:fill="FBE4D5"/>
          </w:tcPr>
          <w:p w:rsidR="008E6745" w:rsidRPr="00D74590" w:rsidRDefault="008E6745" w:rsidP="00A36CA1">
            <w:pPr>
              <w:jc w:val="both"/>
              <w:rPr>
                <w:rFonts w:ascii="Calibri" w:hAnsi="Calibri"/>
                <w:sz w:val="22"/>
                <w:szCs w:val="22"/>
              </w:rPr>
            </w:pPr>
            <w:r w:rsidRPr="00D74590">
              <w:rPr>
                <w:rFonts w:ascii="Calibri" w:hAnsi="Calibri"/>
                <w:sz w:val="22"/>
                <w:szCs w:val="22"/>
              </w:rPr>
              <w:t>kg / godzinę</w:t>
            </w:r>
          </w:p>
          <w:p w:rsidR="008E6745" w:rsidRPr="00D74590" w:rsidRDefault="008E6745" w:rsidP="00A36CA1">
            <w:pPr>
              <w:jc w:val="both"/>
              <w:rPr>
                <w:rFonts w:ascii="Calibri" w:hAnsi="Calibri"/>
                <w:sz w:val="22"/>
                <w:szCs w:val="22"/>
              </w:rPr>
            </w:pPr>
            <w:r w:rsidRPr="00D74590">
              <w:rPr>
                <w:rFonts w:ascii="Calibri" w:hAnsi="Calibri"/>
                <w:sz w:val="22"/>
                <w:szCs w:val="22"/>
              </w:rPr>
              <w:t>kg / rok</w:t>
            </w:r>
          </w:p>
        </w:tc>
      </w:tr>
      <w:tr w:rsidR="008E6745" w:rsidRPr="00D74590" w:rsidTr="00A36CA1">
        <w:tc>
          <w:tcPr>
            <w:tcW w:w="3095" w:type="dxa"/>
            <w:shd w:val="clear" w:color="auto" w:fill="auto"/>
          </w:tcPr>
          <w:p w:rsidR="008E6745" w:rsidRPr="009815B3" w:rsidRDefault="008E6745" w:rsidP="00A36CA1">
            <w:pPr>
              <w:jc w:val="both"/>
              <w:rPr>
                <w:rFonts w:ascii="Calibri" w:hAnsi="Calibri"/>
                <w:bCs/>
                <w:sz w:val="22"/>
                <w:szCs w:val="22"/>
              </w:rPr>
            </w:pPr>
            <w:r w:rsidRPr="009815B3">
              <w:rPr>
                <w:rFonts w:ascii="Calibri" w:hAnsi="Calibri"/>
                <w:bCs/>
                <w:sz w:val="22"/>
                <w:szCs w:val="22"/>
              </w:rPr>
              <w:t>Zużycie pomocy procesowych – drożdże gorzelnicze</w:t>
            </w:r>
          </w:p>
        </w:tc>
        <w:tc>
          <w:tcPr>
            <w:tcW w:w="3095" w:type="dxa"/>
            <w:shd w:val="clear" w:color="auto" w:fill="auto"/>
          </w:tcPr>
          <w:p w:rsidR="008E6745" w:rsidRPr="00D74590" w:rsidRDefault="008E6745" w:rsidP="00A36CA1">
            <w:pPr>
              <w:jc w:val="right"/>
              <w:rPr>
                <w:rFonts w:ascii="Calibri" w:hAnsi="Calibri"/>
                <w:sz w:val="22"/>
                <w:szCs w:val="22"/>
              </w:rPr>
            </w:pPr>
            <w:r w:rsidRPr="00D74590">
              <w:rPr>
                <w:rFonts w:ascii="Calibri" w:hAnsi="Calibri"/>
                <w:sz w:val="22"/>
                <w:szCs w:val="22"/>
              </w:rPr>
              <w:t>0,1</w:t>
            </w:r>
          </w:p>
          <w:p w:rsidR="008E6745" w:rsidRPr="00D74590" w:rsidRDefault="008E6745" w:rsidP="00A36CA1">
            <w:pPr>
              <w:jc w:val="right"/>
              <w:rPr>
                <w:rFonts w:ascii="Calibri" w:hAnsi="Calibri"/>
                <w:sz w:val="22"/>
                <w:szCs w:val="22"/>
              </w:rPr>
            </w:pPr>
            <w:r w:rsidRPr="00D74590">
              <w:rPr>
                <w:rFonts w:ascii="Calibri" w:hAnsi="Calibri"/>
                <w:sz w:val="22"/>
                <w:szCs w:val="22"/>
              </w:rPr>
              <w:t>792,00</w:t>
            </w:r>
          </w:p>
        </w:tc>
        <w:tc>
          <w:tcPr>
            <w:tcW w:w="3096" w:type="dxa"/>
            <w:shd w:val="clear" w:color="auto" w:fill="auto"/>
          </w:tcPr>
          <w:p w:rsidR="008E6745" w:rsidRPr="00D74590" w:rsidRDefault="008E6745" w:rsidP="00A36CA1">
            <w:pPr>
              <w:jc w:val="both"/>
              <w:rPr>
                <w:rFonts w:ascii="Calibri" w:hAnsi="Calibri"/>
                <w:sz w:val="22"/>
                <w:szCs w:val="22"/>
              </w:rPr>
            </w:pPr>
            <w:r w:rsidRPr="00D74590">
              <w:rPr>
                <w:rFonts w:ascii="Calibri" w:hAnsi="Calibri"/>
                <w:sz w:val="22"/>
                <w:szCs w:val="22"/>
              </w:rPr>
              <w:t>kg / godzinę</w:t>
            </w:r>
          </w:p>
          <w:p w:rsidR="008E6745" w:rsidRPr="00D74590" w:rsidRDefault="008E6745" w:rsidP="00A36CA1">
            <w:pPr>
              <w:jc w:val="both"/>
              <w:rPr>
                <w:rFonts w:ascii="Calibri" w:hAnsi="Calibri"/>
                <w:sz w:val="22"/>
                <w:szCs w:val="22"/>
              </w:rPr>
            </w:pPr>
            <w:r w:rsidRPr="00D74590">
              <w:rPr>
                <w:rFonts w:ascii="Calibri" w:hAnsi="Calibri"/>
                <w:sz w:val="22"/>
                <w:szCs w:val="22"/>
              </w:rPr>
              <w:t>kg / rok</w:t>
            </w:r>
          </w:p>
        </w:tc>
      </w:tr>
      <w:tr w:rsidR="008E6745" w:rsidRPr="00D74590" w:rsidTr="00A36CA1">
        <w:tc>
          <w:tcPr>
            <w:tcW w:w="3095" w:type="dxa"/>
            <w:shd w:val="clear" w:color="auto" w:fill="FBE4D5"/>
          </w:tcPr>
          <w:p w:rsidR="008E6745" w:rsidRPr="009815B3" w:rsidRDefault="008E6745" w:rsidP="00A36CA1">
            <w:pPr>
              <w:jc w:val="both"/>
              <w:rPr>
                <w:rFonts w:ascii="Calibri" w:hAnsi="Calibri"/>
                <w:bCs/>
                <w:sz w:val="22"/>
                <w:szCs w:val="22"/>
              </w:rPr>
            </w:pPr>
            <w:r w:rsidRPr="009815B3">
              <w:rPr>
                <w:rFonts w:ascii="Calibri" w:hAnsi="Calibri"/>
                <w:bCs/>
                <w:sz w:val="22"/>
                <w:szCs w:val="22"/>
              </w:rPr>
              <w:t>Zużycie pomocy procesowych – enzymy gorzelnicze</w:t>
            </w:r>
          </w:p>
        </w:tc>
        <w:tc>
          <w:tcPr>
            <w:tcW w:w="3095" w:type="dxa"/>
            <w:shd w:val="clear" w:color="auto" w:fill="FBE4D5"/>
          </w:tcPr>
          <w:p w:rsidR="008E6745" w:rsidRPr="00D74590" w:rsidRDefault="008E6745" w:rsidP="00A36CA1">
            <w:pPr>
              <w:jc w:val="right"/>
              <w:rPr>
                <w:rFonts w:ascii="Calibri" w:hAnsi="Calibri"/>
                <w:sz w:val="22"/>
                <w:szCs w:val="22"/>
              </w:rPr>
            </w:pPr>
            <w:r w:rsidRPr="00D74590">
              <w:rPr>
                <w:rFonts w:ascii="Calibri" w:hAnsi="Calibri"/>
                <w:sz w:val="22"/>
                <w:szCs w:val="22"/>
              </w:rPr>
              <w:t>5,00</w:t>
            </w:r>
            <w:r w:rsidRPr="00D74590">
              <w:rPr>
                <w:rFonts w:ascii="Calibri" w:hAnsi="Calibri"/>
                <w:sz w:val="22"/>
                <w:szCs w:val="22"/>
              </w:rPr>
              <w:br/>
              <w:t>39 600,00</w:t>
            </w:r>
          </w:p>
        </w:tc>
        <w:tc>
          <w:tcPr>
            <w:tcW w:w="3096" w:type="dxa"/>
            <w:shd w:val="clear" w:color="auto" w:fill="FBE4D5"/>
          </w:tcPr>
          <w:p w:rsidR="008E6745" w:rsidRPr="00D74590" w:rsidRDefault="008E6745" w:rsidP="00A36CA1">
            <w:pPr>
              <w:jc w:val="both"/>
              <w:rPr>
                <w:rFonts w:ascii="Calibri" w:hAnsi="Calibri"/>
                <w:sz w:val="22"/>
                <w:szCs w:val="22"/>
              </w:rPr>
            </w:pPr>
            <w:r w:rsidRPr="00D74590">
              <w:rPr>
                <w:rFonts w:ascii="Calibri" w:hAnsi="Calibri"/>
                <w:sz w:val="22"/>
                <w:szCs w:val="22"/>
              </w:rPr>
              <w:t>kg / godzinę</w:t>
            </w:r>
          </w:p>
          <w:p w:rsidR="008E6745" w:rsidRPr="00D74590" w:rsidRDefault="008E6745" w:rsidP="00A36CA1">
            <w:pPr>
              <w:jc w:val="both"/>
              <w:rPr>
                <w:rFonts w:ascii="Calibri" w:hAnsi="Calibri"/>
                <w:sz w:val="22"/>
                <w:szCs w:val="22"/>
              </w:rPr>
            </w:pPr>
            <w:r w:rsidRPr="00D74590">
              <w:rPr>
                <w:rFonts w:ascii="Calibri" w:hAnsi="Calibri"/>
                <w:sz w:val="22"/>
                <w:szCs w:val="22"/>
              </w:rPr>
              <w:t>kg / rok</w:t>
            </w:r>
          </w:p>
        </w:tc>
      </w:tr>
      <w:tr w:rsidR="008E6745" w:rsidRPr="00D74590" w:rsidTr="00A36CA1">
        <w:tc>
          <w:tcPr>
            <w:tcW w:w="3095" w:type="dxa"/>
            <w:shd w:val="clear" w:color="auto" w:fill="auto"/>
          </w:tcPr>
          <w:p w:rsidR="008E6745" w:rsidRPr="009815B3" w:rsidRDefault="008E6745" w:rsidP="00A36CA1">
            <w:pPr>
              <w:jc w:val="both"/>
              <w:rPr>
                <w:rFonts w:ascii="Calibri" w:hAnsi="Calibri"/>
                <w:bCs/>
                <w:sz w:val="22"/>
                <w:szCs w:val="22"/>
              </w:rPr>
            </w:pPr>
          </w:p>
        </w:tc>
        <w:tc>
          <w:tcPr>
            <w:tcW w:w="3095" w:type="dxa"/>
            <w:shd w:val="clear" w:color="auto" w:fill="auto"/>
          </w:tcPr>
          <w:p w:rsidR="008E6745" w:rsidRPr="00D74590" w:rsidRDefault="008E6745" w:rsidP="00A36CA1">
            <w:pPr>
              <w:jc w:val="right"/>
              <w:rPr>
                <w:rFonts w:ascii="Calibri" w:hAnsi="Calibri"/>
                <w:sz w:val="22"/>
                <w:szCs w:val="22"/>
              </w:rPr>
            </w:pPr>
          </w:p>
        </w:tc>
        <w:tc>
          <w:tcPr>
            <w:tcW w:w="3096" w:type="dxa"/>
            <w:shd w:val="clear" w:color="auto" w:fill="auto"/>
          </w:tcPr>
          <w:p w:rsidR="008E6745" w:rsidRPr="00D74590" w:rsidRDefault="008E6745" w:rsidP="00A36CA1">
            <w:pPr>
              <w:jc w:val="both"/>
              <w:rPr>
                <w:rFonts w:ascii="Calibri" w:hAnsi="Calibri"/>
                <w:sz w:val="22"/>
                <w:szCs w:val="22"/>
              </w:rPr>
            </w:pPr>
          </w:p>
        </w:tc>
      </w:tr>
      <w:tr w:rsidR="008E6745" w:rsidRPr="00D74590" w:rsidTr="00A36CA1">
        <w:tc>
          <w:tcPr>
            <w:tcW w:w="3095" w:type="dxa"/>
            <w:shd w:val="clear" w:color="auto" w:fill="FBE4D5"/>
          </w:tcPr>
          <w:p w:rsidR="008E6745" w:rsidRPr="009815B3" w:rsidRDefault="008E6745" w:rsidP="00A36CA1">
            <w:pPr>
              <w:jc w:val="both"/>
              <w:rPr>
                <w:rFonts w:ascii="Calibri" w:hAnsi="Calibri"/>
                <w:bCs/>
                <w:sz w:val="22"/>
                <w:szCs w:val="22"/>
              </w:rPr>
            </w:pPr>
            <w:r w:rsidRPr="009815B3">
              <w:rPr>
                <w:rFonts w:ascii="Calibri" w:hAnsi="Calibri"/>
                <w:bCs/>
                <w:sz w:val="22"/>
                <w:szCs w:val="22"/>
              </w:rPr>
              <w:t>Zapotrzebowanie na energię cieplną (parę procesową)</w:t>
            </w:r>
          </w:p>
        </w:tc>
        <w:tc>
          <w:tcPr>
            <w:tcW w:w="3095" w:type="dxa"/>
            <w:shd w:val="clear" w:color="auto" w:fill="FBE4D5"/>
          </w:tcPr>
          <w:p w:rsidR="005E56F1" w:rsidRPr="00D74590" w:rsidRDefault="005E56F1" w:rsidP="005E56F1">
            <w:pPr>
              <w:jc w:val="right"/>
              <w:rPr>
                <w:rFonts w:ascii="Calibri" w:hAnsi="Calibri"/>
                <w:sz w:val="22"/>
                <w:szCs w:val="22"/>
              </w:rPr>
            </w:pPr>
            <w:r>
              <w:rPr>
                <w:rFonts w:ascii="Calibri" w:hAnsi="Calibri"/>
                <w:sz w:val="22"/>
                <w:szCs w:val="22"/>
              </w:rPr>
              <w:t>10</w:t>
            </w:r>
            <w:r w:rsidRPr="00D74590">
              <w:rPr>
                <w:rFonts w:ascii="Calibri" w:hAnsi="Calibri"/>
                <w:sz w:val="22"/>
                <w:szCs w:val="22"/>
              </w:rPr>
              <w:t>0,00</w:t>
            </w:r>
          </w:p>
          <w:p w:rsidR="005E56F1" w:rsidRPr="00D74590" w:rsidRDefault="005E56F1" w:rsidP="005E56F1">
            <w:pPr>
              <w:jc w:val="right"/>
              <w:rPr>
                <w:rFonts w:ascii="Calibri" w:hAnsi="Calibri"/>
                <w:sz w:val="22"/>
                <w:szCs w:val="22"/>
              </w:rPr>
            </w:pPr>
            <w:r>
              <w:rPr>
                <w:rFonts w:ascii="Calibri" w:hAnsi="Calibri"/>
                <w:sz w:val="22"/>
                <w:szCs w:val="22"/>
              </w:rPr>
              <w:t>792 0</w:t>
            </w:r>
            <w:r w:rsidRPr="00D74590">
              <w:rPr>
                <w:rFonts w:ascii="Calibri" w:hAnsi="Calibri"/>
                <w:sz w:val="22"/>
                <w:szCs w:val="22"/>
              </w:rPr>
              <w:t>00,00</w:t>
            </w:r>
          </w:p>
          <w:p w:rsidR="005E56F1" w:rsidRPr="00D74590" w:rsidRDefault="005E56F1" w:rsidP="005E56F1">
            <w:pPr>
              <w:jc w:val="right"/>
              <w:rPr>
                <w:rFonts w:ascii="Calibri" w:hAnsi="Calibri"/>
                <w:sz w:val="22"/>
                <w:szCs w:val="22"/>
              </w:rPr>
            </w:pPr>
          </w:p>
          <w:p w:rsidR="005E56F1" w:rsidRPr="00D74590" w:rsidRDefault="005E56F1" w:rsidP="005E56F1">
            <w:pPr>
              <w:jc w:val="right"/>
              <w:rPr>
                <w:rFonts w:ascii="Calibri" w:hAnsi="Calibri"/>
                <w:sz w:val="22"/>
                <w:szCs w:val="22"/>
              </w:rPr>
            </w:pPr>
            <w:r>
              <w:rPr>
                <w:rFonts w:ascii="Calibri" w:hAnsi="Calibri"/>
                <w:sz w:val="22"/>
                <w:szCs w:val="22"/>
              </w:rPr>
              <w:t>270</w:t>
            </w:r>
            <w:r w:rsidRPr="00D74590">
              <w:rPr>
                <w:rFonts w:ascii="Calibri" w:hAnsi="Calibri"/>
                <w:sz w:val="22"/>
                <w:szCs w:val="22"/>
              </w:rPr>
              <w:t>,00</w:t>
            </w:r>
          </w:p>
          <w:p w:rsidR="008E6745" w:rsidRPr="00D74590" w:rsidRDefault="005E56F1" w:rsidP="005E56F1">
            <w:pPr>
              <w:jc w:val="right"/>
              <w:rPr>
                <w:rFonts w:ascii="Calibri" w:hAnsi="Calibri"/>
                <w:sz w:val="22"/>
                <w:szCs w:val="22"/>
              </w:rPr>
            </w:pPr>
            <w:r>
              <w:rPr>
                <w:rFonts w:ascii="Calibri" w:hAnsi="Calibri"/>
                <w:sz w:val="22"/>
                <w:szCs w:val="22"/>
              </w:rPr>
              <w:t>2</w:t>
            </w:r>
            <w:r w:rsidRPr="00D74590">
              <w:rPr>
                <w:rFonts w:ascii="Calibri" w:hAnsi="Calibri"/>
                <w:sz w:val="22"/>
                <w:szCs w:val="22"/>
              </w:rPr>
              <w:t> </w:t>
            </w:r>
            <w:r>
              <w:rPr>
                <w:rFonts w:ascii="Calibri" w:hAnsi="Calibri"/>
                <w:sz w:val="22"/>
                <w:szCs w:val="22"/>
              </w:rPr>
              <w:t>138</w:t>
            </w:r>
            <w:r w:rsidRPr="00D74590">
              <w:rPr>
                <w:rFonts w:ascii="Calibri" w:hAnsi="Calibri"/>
                <w:sz w:val="22"/>
                <w:szCs w:val="22"/>
              </w:rPr>
              <w:t> </w:t>
            </w:r>
            <w:r>
              <w:rPr>
                <w:rFonts w:ascii="Calibri" w:hAnsi="Calibri"/>
                <w:sz w:val="22"/>
                <w:szCs w:val="22"/>
              </w:rPr>
              <w:t>400</w:t>
            </w:r>
            <w:r w:rsidRPr="00D74590">
              <w:rPr>
                <w:rFonts w:ascii="Calibri" w:hAnsi="Calibri"/>
                <w:sz w:val="22"/>
                <w:szCs w:val="22"/>
              </w:rPr>
              <w:t>,00</w:t>
            </w:r>
          </w:p>
        </w:tc>
        <w:tc>
          <w:tcPr>
            <w:tcW w:w="3096" w:type="dxa"/>
            <w:shd w:val="clear" w:color="auto" w:fill="FBE4D5"/>
          </w:tcPr>
          <w:p w:rsidR="008E6745" w:rsidRPr="00D74590" w:rsidRDefault="008E6745" w:rsidP="00A36CA1">
            <w:pPr>
              <w:jc w:val="both"/>
              <w:rPr>
                <w:rFonts w:ascii="Calibri" w:hAnsi="Calibri"/>
                <w:sz w:val="22"/>
                <w:szCs w:val="22"/>
              </w:rPr>
            </w:pPr>
            <w:r w:rsidRPr="00D74590">
              <w:rPr>
                <w:rFonts w:ascii="Calibri" w:hAnsi="Calibri"/>
                <w:sz w:val="22"/>
                <w:szCs w:val="22"/>
              </w:rPr>
              <w:t>ton (Mg) pary / godzinę</w:t>
            </w:r>
          </w:p>
          <w:p w:rsidR="008E6745" w:rsidRPr="00D74590" w:rsidRDefault="008E6745" w:rsidP="00A36CA1">
            <w:pPr>
              <w:jc w:val="both"/>
              <w:rPr>
                <w:rFonts w:ascii="Calibri" w:hAnsi="Calibri"/>
                <w:sz w:val="22"/>
                <w:szCs w:val="22"/>
              </w:rPr>
            </w:pPr>
            <w:r w:rsidRPr="00D74590">
              <w:rPr>
                <w:rFonts w:ascii="Calibri" w:hAnsi="Calibri"/>
                <w:sz w:val="22"/>
                <w:szCs w:val="22"/>
              </w:rPr>
              <w:t>ton (Mg) pary / rok</w:t>
            </w:r>
          </w:p>
          <w:p w:rsidR="008E6745" w:rsidRPr="00D74590" w:rsidRDefault="008E6745" w:rsidP="00A36CA1">
            <w:pPr>
              <w:jc w:val="both"/>
              <w:rPr>
                <w:rFonts w:ascii="Calibri" w:hAnsi="Calibri"/>
                <w:sz w:val="22"/>
                <w:szCs w:val="22"/>
              </w:rPr>
            </w:pPr>
          </w:p>
          <w:p w:rsidR="008E6745" w:rsidRPr="00D74590" w:rsidRDefault="008E6745" w:rsidP="00A36CA1">
            <w:pPr>
              <w:jc w:val="both"/>
              <w:rPr>
                <w:rFonts w:ascii="Calibri" w:hAnsi="Calibri"/>
                <w:sz w:val="22"/>
                <w:szCs w:val="22"/>
              </w:rPr>
            </w:pPr>
            <w:r w:rsidRPr="00D74590">
              <w:rPr>
                <w:rFonts w:ascii="Calibri" w:hAnsi="Calibri"/>
                <w:sz w:val="22"/>
                <w:szCs w:val="22"/>
              </w:rPr>
              <w:t>GJ / godzinę</w:t>
            </w:r>
          </w:p>
          <w:p w:rsidR="008E6745" w:rsidRPr="00D74590" w:rsidRDefault="008E6745" w:rsidP="00A36CA1">
            <w:pPr>
              <w:jc w:val="both"/>
              <w:rPr>
                <w:rFonts w:ascii="Calibri" w:hAnsi="Calibri"/>
                <w:sz w:val="22"/>
                <w:szCs w:val="22"/>
              </w:rPr>
            </w:pPr>
            <w:r w:rsidRPr="00D74590">
              <w:rPr>
                <w:rFonts w:ascii="Calibri" w:hAnsi="Calibri"/>
                <w:sz w:val="22"/>
                <w:szCs w:val="22"/>
              </w:rPr>
              <w:t>GJ / rok</w:t>
            </w:r>
          </w:p>
        </w:tc>
      </w:tr>
      <w:tr w:rsidR="008E6745" w:rsidRPr="00D74590" w:rsidTr="00A36CA1">
        <w:tc>
          <w:tcPr>
            <w:tcW w:w="3095" w:type="dxa"/>
            <w:shd w:val="clear" w:color="auto" w:fill="auto"/>
          </w:tcPr>
          <w:p w:rsidR="008E6745" w:rsidRPr="009815B3" w:rsidRDefault="008E6745" w:rsidP="00A36CA1">
            <w:pPr>
              <w:jc w:val="both"/>
              <w:rPr>
                <w:rFonts w:ascii="Calibri" w:hAnsi="Calibri"/>
                <w:bCs/>
                <w:sz w:val="22"/>
                <w:szCs w:val="22"/>
              </w:rPr>
            </w:pPr>
            <w:r w:rsidRPr="009815B3">
              <w:rPr>
                <w:rFonts w:ascii="Calibri" w:hAnsi="Calibri"/>
                <w:bCs/>
                <w:sz w:val="22"/>
                <w:szCs w:val="22"/>
              </w:rPr>
              <w:t>Zapotrzebowanie na energię elektryczną</w:t>
            </w:r>
          </w:p>
        </w:tc>
        <w:tc>
          <w:tcPr>
            <w:tcW w:w="3095" w:type="dxa"/>
            <w:shd w:val="clear" w:color="auto" w:fill="auto"/>
          </w:tcPr>
          <w:p w:rsidR="008E6745" w:rsidRPr="00D74590" w:rsidRDefault="008E6745" w:rsidP="00A36CA1">
            <w:pPr>
              <w:jc w:val="right"/>
              <w:rPr>
                <w:rFonts w:ascii="Calibri" w:hAnsi="Calibri"/>
                <w:sz w:val="22"/>
                <w:szCs w:val="22"/>
              </w:rPr>
            </w:pPr>
            <w:r w:rsidRPr="00D74590">
              <w:rPr>
                <w:rFonts w:ascii="Calibri" w:hAnsi="Calibri"/>
                <w:sz w:val="22"/>
                <w:szCs w:val="22"/>
              </w:rPr>
              <w:t>14 900,00</w:t>
            </w:r>
          </w:p>
          <w:p w:rsidR="008E6745" w:rsidRPr="00D74590" w:rsidRDefault="008E6745" w:rsidP="00A36CA1">
            <w:pPr>
              <w:jc w:val="right"/>
              <w:rPr>
                <w:rFonts w:ascii="Calibri" w:hAnsi="Calibri"/>
                <w:sz w:val="22"/>
                <w:szCs w:val="22"/>
              </w:rPr>
            </w:pPr>
            <w:r w:rsidRPr="00D74590">
              <w:rPr>
                <w:rFonts w:ascii="Calibri" w:hAnsi="Calibri"/>
                <w:sz w:val="22"/>
                <w:szCs w:val="22"/>
              </w:rPr>
              <w:t>118 008 000,00</w:t>
            </w:r>
          </w:p>
        </w:tc>
        <w:tc>
          <w:tcPr>
            <w:tcW w:w="3096" w:type="dxa"/>
            <w:shd w:val="clear" w:color="auto" w:fill="auto"/>
          </w:tcPr>
          <w:p w:rsidR="008E6745" w:rsidRPr="00D74590" w:rsidRDefault="008E6745" w:rsidP="00A36CA1">
            <w:pPr>
              <w:jc w:val="both"/>
              <w:rPr>
                <w:rFonts w:ascii="Calibri" w:hAnsi="Calibri"/>
                <w:sz w:val="22"/>
                <w:szCs w:val="22"/>
              </w:rPr>
            </w:pPr>
            <w:r w:rsidRPr="00D74590">
              <w:rPr>
                <w:rFonts w:ascii="Calibri" w:hAnsi="Calibri"/>
                <w:sz w:val="22"/>
                <w:szCs w:val="22"/>
              </w:rPr>
              <w:t>kWh/godzinę</w:t>
            </w:r>
          </w:p>
          <w:p w:rsidR="008E6745" w:rsidRPr="00D74590" w:rsidRDefault="008E6745" w:rsidP="00A36CA1">
            <w:pPr>
              <w:jc w:val="both"/>
              <w:rPr>
                <w:rFonts w:ascii="Calibri" w:hAnsi="Calibri"/>
                <w:sz w:val="22"/>
                <w:szCs w:val="22"/>
              </w:rPr>
            </w:pPr>
            <w:r w:rsidRPr="00D74590">
              <w:rPr>
                <w:rFonts w:ascii="Calibri" w:hAnsi="Calibri"/>
                <w:sz w:val="22"/>
                <w:szCs w:val="22"/>
              </w:rPr>
              <w:t>kWh/rok</w:t>
            </w:r>
          </w:p>
        </w:tc>
      </w:tr>
    </w:tbl>
    <w:p w:rsidR="00230638" w:rsidRPr="00D74590" w:rsidRDefault="00230638" w:rsidP="006A6F66">
      <w:pPr>
        <w:rPr>
          <w:rFonts w:ascii="Calibri" w:hAnsi="Calibri"/>
          <w:sz w:val="22"/>
          <w:szCs w:val="22"/>
        </w:rPr>
      </w:pPr>
    </w:p>
    <w:p w:rsidR="007F3E90" w:rsidRDefault="007F3E90" w:rsidP="004924F6">
      <w:pPr>
        <w:jc w:val="both"/>
        <w:rPr>
          <w:rFonts w:ascii="Calibri" w:hAnsi="Calibri"/>
          <w:sz w:val="22"/>
          <w:szCs w:val="22"/>
        </w:rPr>
      </w:pPr>
    </w:p>
    <w:p w:rsidR="005F07F8" w:rsidRDefault="005F07F8" w:rsidP="004924F6">
      <w:pPr>
        <w:jc w:val="both"/>
        <w:rPr>
          <w:rFonts w:ascii="Calibri" w:hAnsi="Calibri"/>
          <w:sz w:val="22"/>
          <w:szCs w:val="22"/>
        </w:rPr>
      </w:pPr>
    </w:p>
    <w:p w:rsidR="005F07F8" w:rsidRPr="00D74590" w:rsidRDefault="005F07F8" w:rsidP="004924F6">
      <w:pPr>
        <w:jc w:val="both"/>
        <w:rPr>
          <w:rFonts w:ascii="Calibri" w:hAnsi="Calibri"/>
          <w:sz w:val="22"/>
          <w:szCs w:val="22"/>
        </w:rPr>
      </w:pPr>
    </w:p>
    <w:p w:rsidR="007F3E90" w:rsidRPr="00D74590" w:rsidRDefault="00172A23" w:rsidP="00A36CA1">
      <w:pPr>
        <w:numPr>
          <w:ilvl w:val="0"/>
          <w:numId w:val="4"/>
        </w:numPr>
        <w:ind w:hanging="720"/>
        <w:jc w:val="both"/>
        <w:rPr>
          <w:rFonts w:ascii="Calibri" w:hAnsi="Calibri"/>
          <w:b/>
          <w:sz w:val="22"/>
          <w:szCs w:val="22"/>
          <w:u w:val="single"/>
        </w:rPr>
      </w:pPr>
      <w:r w:rsidRPr="00D74590">
        <w:rPr>
          <w:rFonts w:ascii="Calibri" w:hAnsi="Calibri"/>
          <w:b/>
          <w:sz w:val="22"/>
          <w:szCs w:val="22"/>
          <w:u w:val="single"/>
        </w:rPr>
        <w:lastRenderedPageBreak/>
        <w:t>R</w:t>
      </w:r>
      <w:r w:rsidR="007F3E90" w:rsidRPr="00D74590">
        <w:rPr>
          <w:rFonts w:ascii="Calibri" w:hAnsi="Calibri"/>
          <w:b/>
          <w:sz w:val="22"/>
          <w:szCs w:val="22"/>
          <w:u w:val="single"/>
        </w:rPr>
        <w:t>ozwiązania chroniące środowisko:</w:t>
      </w:r>
    </w:p>
    <w:p w:rsidR="007F3E90" w:rsidRPr="00D74590" w:rsidRDefault="007F3E90" w:rsidP="004924F6">
      <w:pPr>
        <w:jc w:val="both"/>
        <w:rPr>
          <w:rFonts w:ascii="Calibri" w:hAnsi="Calibri"/>
          <w:sz w:val="22"/>
          <w:szCs w:val="22"/>
        </w:rPr>
      </w:pPr>
    </w:p>
    <w:p w:rsidR="007B1F54" w:rsidRPr="00D74590" w:rsidRDefault="007B1F54" w:rsidP="007B1F54">
      <w:pPr>
        <w:jc w:val="both"/>
        <w:rPr>
          <w:rFonts w:ascii="Calibri" w:hAnsi="Calibri"/>
          <w:sz w:val="22"/>
          <w:szCs w:val="22"/>
        </w:rPr>
      </w:pPr>
    </w:p>
    <w:p w:rsidR="00F34FFC" w:rsidRPr="00D74590" w:rsidRDefault="00357545" w:rsidP="00A36CA1">
      <w:pPr>
        <w:numPr>
          <w:ilvl w:val="0"/>
          <w:numId w:val="2"/>
        </w:numPr>
        <w:rPr>
          <w:rFonts w:ascii="Calibri" w:hAnsi="Calibri"/>
          <w:sz w:val="22"/>
          <w:szCs w:val="22"/>
        </w:rPr>
      </w:pPr>
      <w:r>
        <w:rPr>
          <w:rFonts w:ascii="Calibri" w:hAnsi="Calibri"/>
          <w:sz w:val="22"/>
          <w:szCs w:val="22"/>
        </w:rPr>
        <w:t>Pełna, kompleksowa linia biorafinacji całkowicie wykorzystująca 100% potencjału organicznego surowca w sposób możliwie najefektywniejszy środowiskowo, energetycznie i ekonomicznie.</w:t>
      </w:r>
      <w:r w:rsidR="00F34FFC" w:rsidRPr="00D74590">
        <w:rPr>
          <w:rFonts w:ascii="Calibri" w:hAnsi="Calibri"/>
          <w:sz w:val="22"/>
          <w:szCs w:val="22"/>
        </w:rPr>
        <w:br/>
      </w:r>
    </w:p>
    <w:p w:rsidR="00357545" w:rsidRDefault="00357545" w:rsidP="00A36CA1">
      <w:pPr>
        <w:numPr>
          <w:ilvl w:val="0"/>
          <w:numId w:val="2"/>
        </w:numPr>
        <w:rPr>
          <w:rFonts w:ascii="Calibri" w:hAnsi="Calibri"/>
          <w:sz w:val="22"/>
          <w:szCs w:val="22"/>
        </w:rPr>
      </w:pPr>
      <w:r>
        <w:rPr>
          <w:rFonts w:ascii="Calibri" w:hAnsi="Calibri"/>
          <w:sz w:val="22"/>
          <w:szCs w:val="22"/>
        </w:rPr>
        <w:t xml:space="preserve">Stosowanie wysokosprawnych urządzeń ograniczających emisję we wszystkich kluczowych miejscach </w:t>
      </w:r>
      <w:r w:rsidR="00F34FFC" w:rsidRPr="00D74590">
        <w:rPr>
          <w:rFonts w:ascii="Calibri" w:hAnsi="Calibri"/>
          <w:sz w:val="22"/>
          <w:szCs w:val="22"/>
        </w:rPr>
        <w:t xml:space="preserve"> </w:t>
      </w:r>
    </w:p>
    <w:p w:rsidR="00357545" w:rsidRDefault="00357545" w:rsidP="00357545">
      <w:pPr>
        <w:ind w:left="1080"/>
        <w:rPr>
          <w:rFonts w:ascii="Calibri" w:hAnsi="Calibri"/>
          <w:sz w:val="22"/>
          <w:szCs w:val="22"/>
        </w:rPr>
      </w:pPr>
    </w:p>
    <w:p w:rsidR="00357545" w:rsidRDefault="00357545" w:rsidP="00A36CA1">
      <w:pPr>
        <w:numPr>
          <w:ilvl w:val="0"/>
          <w:numId w:val="2"/>
        </w:numPr>
        <w:rPr>
          <w:rFonts w:ascii="Calibri" w:hAnsi="Calibri"/>
          <w:sz w:val="22"/>
          <w:szCs w:val="22"/>
        </w:rPr>
      </w:pPr>
      <w:r>
        <w:rPr>
          <w:rFonts w:ascii="Calibri" w:hAnsi="Calibri"/>
          <w:sz w:val="22"/>
          <w:szCs w:val="22"/>
        </w:rPr>
        <w:t>Ograniczenie zużycia wody procesowej poprzez zastosowanie instalacji wyparnych odzyskujących wodę</w:t>
      </w:r>
    </w:p>
    <w:p w:rsidR="00357545" w:rsidRDefault="00357545" w:rsidP="00357545">
      <w:pPr>
        <w:pStyle w:val="Akapitzlist"/>
        <w:rPr>
          <w:rFonts w:ascii="Calibri" w:hAnsi="Calibri"/>
          <w:sz w:val="22"/>
          <w:szCs w:val="22"/>
        </w:rPr>
      </w:pPr>
    </w:p>
    <w:p w:rsidR="00357545" w:rsidRDefault="00357545" w:rsidP="00A36CA1">
      <w:pPr>
        <w:numPr>
          <w:ilvl w:val="0"/>
          <w:numId w:val="2"/>
        </w:numPr>
        <w:rPr>
          <w:rFonts w:ascii="Calibri" w:hAnsi="Calibri"/>
          <w:sz w:val="22"/>
          <w:szCs w:val="22"/>
        </w:rPr>
      </w:pPr>
      <w:r>
        <w:rPr>
          <w:rFonts w:ascii="Calibri" w:hAnsi="Calibri"/>
          <w:sz w:val="22"/>
          <w:szCs w:val="22"/>
        </w:rPr>
        <w:t>Ograniczenie zużycia wody chłodniczej poprzez zastosowanie chłodni wentylatorowych</w:t>
      </w:r>
    </w:p>
    <w:p w:rsidR="00357545" w:rsidRDefault="00357545" w:rsidP="00357545">
      <w:pPr>
        <w:pStyle w:val="Akapitzlist"/>
        <w:rPr>
          <w:rFonts w:ascii="Calibri" w:hAnsi="Calibri"/>
          <w:sz w:val="22"/>
          <w:szCs w:val="22"/>
        </w:rPr>
      </w:pPr>
    </w:p>
    <w:p w:rsidR="00357545" w:rsidRDefault="00357545" w:rsidP="00A36CA1">
      <w:pPr>
        <w:numPr>
          <w:ilvl w:val="0"/>
          <w:numId w:val="2"/>
        </w:numPr>
        <w:rPr>
          <w:rFonts w:ascii="Calibri" w:hAnsi="Calibri"/>
          <w:sz w:val="22"/>
          <w:szCs w:val="22"/>
        </w:rPr>
      </w:pPr>
      <w:r>
        <w:rPr>
          <w:rFonts w:ascii="Calibri" w:hAnsi="Calibri"/>
          <w:sz w:val="22"/>
          <w:szCs w:val="22"/>
        </w:rPr>
        <w:t>Pełna automatyzacja wszystkich linii procesowych umożliwiająca prowadzenie produkcji w sposób optymalny technologicznie</w:t>
      </w:r>
    </w:p>
    <w:p w:rsidR="00782C44" w:rsidRPr="00D74590" w:rsidRDefault="00782C44" w:rsidP="00720205">
      <w:pPr>
        <w:ind w:left="360"/>
        <w:rPr>
          <w:rFonts w:ascii="Calibri" w:hAnsi="Calibri"/>
          <w:sz w:val="22"/>
          <w:szCs w:val="22"/>
        </w:rPr>
      </w:pPr>
      <w:r w:rsidRPr="00D74590">
        <w:rPr>
          <w:rFonts w:ascii="Calibri" w:hAnsi="Calibri"/>
          <w:sz w:val="22"/>
          <w:szCs w:val="22"/>
        </w:rPr>
        <w:br/>
      </w:r>
    </w:p>
    <w:p w:rsidR="007F3E90" w:rsidRPr="00D74590" w:rsidRDefault="0050361B" w:rsidP="00A36CA1">
      <w:pPr>
        <w:numPr>
          <w:ilvl w:val="0"/>
          <w:numId w:val="4"/>
        </w:numPr>
        <w:ind w:hanging="720"/>
        <w:jc w:val="both"/>
        <w:rPr>
          <w:rFonts w:ascii="Calibri" w:hAnsi="Calibri"/>
          <w:b/>
          <w:sz w:val="22"/>
          <w:szCs w:val="22"/>
          <w:u w:val="single"/>
        </w:rPr>
      </w:pPr>
      <w:r w:rsidRPr="00D74590">
        <w:rPr>
          <w:rFonts w:ascii="Calibri" w:hAnsi="Calibri"/>
          <w:b/>
          <w:sz w:val="22"/>
          <w:szCs w:val="22"/>
          <w:u w:val="single"/>
        </w:rPr>
        <w:t>R</w:t>
      </w:r>
      <w:r w:rsidR="007F3E90" w:rsidRPr="00D74590">
        <w:rPr>
          <w:rFonts w:ascii="Calibri" w:hAnsi="Calibri"/>
          <w:b/>
          <w:sz w:val="22"/>
          <w:szCs w:val="22"/>
          <w:u w:val="single"/>
        </w:rPr>
        <w:t>odzaje i przewidywane ilości wprowadzanych do środowiska substancji lub energii przy zastosowaniu rozwiązań chroniących środowisko, w tym:</w:t>
      </w:r>
    </w:p>
    <w:p w:rsidR="007F3E90" w:rsidRPr="00D74590" w:rsidRDefault="007F3E90" w:rsidP="004924F6">
      <w:pPr>
        <w:jc w:val="both"/>
        <w:rPr>
          <w:rFonts w:ascii="Calibri" w:hAnsi="Calibri"/>
          <w:sz w:val="22"/>
          <w:szCs w:val="22"/>
        </w:rPr>
      </w:pPr>
    </w:p>
    <w:p w:rsidR="007F3E90" w:rsidRPr="00D74590" w:rsidRDefault="007F3E90" w:rsidP="004924F6">
      <w:pPr>
        <w:jc w:val="both"/>
        <w:rPr>
          <w:rFonts w:ascii="Calibri" w:hAnsi="Calibri"/>
          <w:sz w:val="22"/>
          <w:szCs w:val="22"/>
        </w:rPr>
      </w:pPr>
    </w:p>
    <w:p w:rsidR="00A46D47" w:rsidRPr="00A46D47" w:rsidRDefault="00A46D47" w:rsidP="00A46D47">
      <w:pPr>
        <w:pStyle w:val="Akapitzlist"/>
        <w:numPr>
          <w:ilvl w:val="0"/>
          <w:numId w:val="1"/>
        </w:numPr>
        <w:jc w:val="both"/>
        <w:rPr>
          <w:rFonts w:ascii="Calibri" w:hAnsi="Calibri"/>
          <w:vanish/>
          <w:sz w:val="22"/>
          <w:szCs w:val="22"/>
        </w:rPr>
      </w:pPr>
    </w:p>
    <w:p w:rsidR="00A46D47" w:rsidRPr="00A46D47" w:rsidRDefault="00A46D47" w:rsidP="00A46D47">
      <w:pPr>
        <w:pStyle w:val="Akapitzlist"/>
        <w:numPr>
          <w:ilvl w:val="0"/>
          <w:numId w:val="1"/>
        </w:numPr>
        <w:jc w:val="both"/>
        <w:rPr>
          <w:rFonts w:ascii="Calibri" w:hAnsi="Calibri"/>
          <w:vanish/>
          <w:sz w:val="22"/>
          <w:szCs w:val="22"/>
        </w:rPr>
      </w:pPr>
    </w:p>
    <w:p w:rsidR="00A46D47" w:rsidRPr="00A46D47" w:rsidRDefault="00A46D47" w:rsidP="00A46D47">
      <w:pPr>
        <w:pStyle w:val="Akapitzlist"/>
        <w:numPr>
          <w:ilvl w:val="0"/>
          <w:numId w:val="1"/>
        </w:numPr>
        <w:jc w:val="both"/>
        <w:rPr>
          <w:rFonts w:ascii="Calibri" w:hAnsi="Calibri"/>
          <w:vanish/>
          <w:sz w:val="22"/>
          <w:szCs w:val="22"/>
        </w:rPr>
      </w:pPr>
    </w:p>
    <w:p w:rsidR="007F3E90" w:rsidRPr="00D74590" w:rsidRDefault="007F3E90" w:rsidP="00A46D47">
      <w:pPr>
        <w:numPr>
          <w:ilvl w:val="1"/>
          <w:numId w:val="1"/>
        </w:numPr>
        <w:ind w:left="432"/>
        <w:jc w:val="both"/>
        <w:rPr>
          <w:rFonts w:ascii="Calibri" w:hAnsi="Calibri"/>
          <w:sz w:val="22"/>
          <w:szCs w:val="22"/>
        </w:rPr>
      </w:pPr>
      <w:r w:rsidRPr="00D74590">
        <w:rPr>
          <w:rFonts w:ascii="Calibri" w:hAnsi="Calibri"/>
          <w:sz w:val="22"/>
          <w:szCs w:val="22"/>
        </w:rPr>
        <w:t>ilość odprowadzanych ścieków socjalno – bytowych:</w:t>
      </w:r>
    </w:p>
    <w:p w:rsidR="00013840" w:rsidRPr="00D74590" w:rsidRDefault="00013840" w:rsidP="00013840">
      <w:pPr>
        <w:ind w:left="-360"/>
        <w:jc w:val="both"/>
        <w:rPr>
          <w:rFonts w:ascii="Calibri" w:hAnsi="Calibri"/>
          <w:sz w:val="22"/>
          <w:szCs w:val="22"/>
        </w:rPr>
      </w:pPr>
    </w:p>
    <w:p w:rsidR="00910F01" w:rsidRDefault="00910F01" w:rsidP="001676C3">
      <w:pPr>
        <w:spacing w:line="360" w:lineRule="auto"/>
        <w:jc w:val="both"/>
        <w:rPr>
          <w:rFonts w:ascii="Calibri" w:hAnsi="Calibri"/>
          <w:sz w:val="22"/>
          <w:szCs w:val="22"/>
        </w:rPr>
      </w:pPr>
      <w:r>
        <w:rPr>
          <w:rFonts w:ascii="Calibri" w:hAnsi="Calibri"/>
          <w:sz w:val="22"/>
          <w:szCs w:val="22"/>
        </w:rPr>
        <w:t xml:space="preserve">Łączne zatrudnienie w nowoprojektowanym zakładzie wyniesie około 50 osób. Przyjmując średnią ilość ścieków na jedną osobę na poziomie max. 60 litrów/os./dobę łączna ilość ścieków socjalno-bytowych wyniesie </w:t>
      </w:r>
      <w:r w:rsidRPr="00BB34D3">
        <w:rPr>
          <w:rFonts w:ascii="Calibri" w:hAnsi="Calibri"/>
          <w:sz w:val="22"/>
          <w:szCs w:val="22"/>
          <w:u w:val="single"/>
        </w:rPr>
        <w:t>3m</w:t>
      </w:r>
      <w:r w:rsidRPr="00BB34D3">
        <w:rPr>
          <w:rFonts w:ascii="Calibri" w:hAnsi="Calibri"/>
          <w:sz w:val="22"/>
          <w:szCs w:val="22"/>
          <w:u w:val="single"/>
          <w:vertAlign w:val="superscript"/>
        </w:rPr>
        <w:t>3</w:t>
      </w:r>
      <w:r w:rsidRPr="00BB34D3">
        <w:rPr>
          <w:rFonts w:ascii="Calibri" w:hAnsi="Calibri"/>
          <w:sz w:val="22"/>
          <w:szCs w:val="22"/>
          <w:u w:val="single"/>
        </w:rPr>
        <w:t>/dobę</w:t>
      </w:r>
      <w:r>
        <w:rPr>
          <w:rFonts w:ascii="Calibri" w:hAnsi="Calibri"/>
          <w:sz w:val="22"/>
          <w:szCs w:val="22"/>
        </w:rPr>
        <w:t xml:space="preserve">. </w:t>
      </w:r>
    </w:p>
    <w:p w:rsidR="00BE4D9E" w:rsidRDefault="00BE4D9E" w:rsidP="00910F01">
      <w:pPr>
        <w:jc w:val="both"/>
        <w:rPr>
          <w:rFonts w:ascii="Calibri" w:hAnsi="Calibri"/>
          <w:sz w:val="22"/>
          <w:szCs w:val="22"/>
        </w:rPr>
      </w:pPr>
    </w:p>
    <w:p w:rsidR="00BE4D9E" w:rsidRDefault="00BE4D9E" w:rsidP="00910F01">
      <w:pPr>
        <w:jc w:val="both"/>
        <w:rPr>
          <w:rFonts w:ascii="Calibri" w:hAnsi="Calibri"/>
          <w:sz w:val="22"/>
          <w:szCs w:val="22"/>
        </w:rPr>
      </w:pPr>
      <w:r>
        <w:rPr>
          <w:rFonts w:ascii="Calibri" w:hAnsi="Calibri"/>
          <w:sz w:val="22"/>
          <w:szCs w:val="22"/>
        </w:rPr>
        <w:t xml:space="preserve">Będą one odprowadzana do istniejącego systemu kanalizacji sanitarnej. </w:t>
      </w:r>
    </w:p>
    <w:p w:rsidR="00910F01" w:rsidRDefault="00910F01" w:rsidP="00013840">
      <w:pPr>
        <w:jc w:val="both"/>
        <w:rPr>
          <w:rFonts w:ascii="Calibri" w:hAnsi="Calibri"/>
          <w:sz w:val="22"/>
          <w:szCs w:val="22"/>
        </w:rPr>
      </w:pPr>
    </w:p>
    <w:p w:rsidR="00DE3C93" w:rsidRPr="00D74590" w:rsidRDefault="00DE3C93" w:rsidP="00DE3C93">
      <w:pPr>
        <w:ind w:left="-360"/>
        <w:jc w:val="both"/>
        <w:rPr>
          <w:rFonts w:ascii="Calibri" w:hAnsi="Calibri"/>
          <w:sz w:val="22"/>
          <w:szCs w:val="22"/>
        </w:rPr>
      </w:pPr>
    </w:p>
    <w:p w:rsidR="007F3E90" w:rsidRPr="00D74590" w:rsidRDefault="007F3E90" w:rsidP="00A36CA1">
      <w:pPr>
        <w:numPr>
          <w:ilvl w:val="1"/>
          <w:numId w:val="1"/>
        </w:numPr>
        <w:tabs>
          <w:tab w:val="num" w:pos="0"/>
        </w:tabs>
        <w:ind w:left="0" w:firstLine="0"/>
        <w:jc w:val="both"/>
        <w:rPr>
          <w:rFonts w:ascii="Calibri" w:hAnsi="Calibri"/>
          <w:sz w:val="22"/>
          <w:szCs w:val="22"/>
        </w:rPr>
      </w:pPr>
      <w:r w:rsidRPr="00D74590">
        <w:rPr>
          <w:rFonts w:ascii="Calibri" w:hAnsi="Calibri"/>
          <w:sz w:val="22"/>
          <w:szCs w:val="22"/>
        </w:rPr>
        <w:t>ilość odprowadzanych ścieków technologicznych</w:t>
      </w:r>
    </w:p>
    <w:p w:rsidR="002045E5" w:rsidRPr="00D74590" w:rsidRDefault="002045E5" w:rsidP="00DE3C93">
      <w:pPr>
        <w:jc w:val="both"/>
        <w:rPr>
          <w:rFonts w:ascii="Calibri" w:hAnsi="Calibri"/>
          <w:sz w:val="22"/>
          <w:szCs w:val="22"/>
        </w:rPr>
      </w:pPr>
    </w:p>
    <w:p w:rsidR="002045E5" w:rsidRDefault="00135372" w:rsidP="001676C3">
      <w:pPr>
        <w:spacing w:line="360" w:lineRule="auto"/>
        <w:jc w:val="both"/>
        <w:rPr>
          <w:rFonts w:ascii="Calibri" w:hAnsi="Calibri"/>
          <w:sz w:val="22"/>
          <w:szCs w:val="22"/>
        </w:rPr>
      </w:pPr>
      <w:r>
        <w:rPr>
          <w:rFonts w:ascii="Calibri" w:hAnsi="Calibri"/>
          <w:sz w:val="22"/>
          <w:szCs w:val="22"/>
        </w:rPr>
        <w:t xml:space="preserve">Jedyne ścieki generowane przez instalację technologiczną to ścieki z mycia posadzek. Całość cieczy wykorzystaniem z automatycznej instalacji mycia i sterylizacji CIP będzie zatężana na wyparkach wraz ze strumieniem pentozanów i wywaru i w ten sposób odzyskiwana do procesu produkcyjnego. </w:t>
      </w:r>
    </w:p>
    <w:p w:rsidR="00135372" w:rsidRPr="00D74590" w:rsidRDefault="00135372" w:rsidP="001676C3">
      <w:pPr>
        <w:spacing w:line="360" w:lineRule="auto"/>
        <w:jc w:val="both"/>
        <w:rPr>
          <w:rFonts w:ascii="Calibri" w:hAnsi="Calibri"/>
          <w:sz w:val="22"/>
          <w:szCs w:val="22"/>
        </w:rPr>
      </w:pPr>
      <w:r>
        <w:rPr>
          <w:rFonts w:ascii="Calibri" w:hAnsi="Calibri"/>
          <w:sz w:val="22"/>
          <w:szCs w:val="22"/>
        </w:rPr>
        <w:t xml:space="preserve">Standardowe, główne strumienie pozostałości poprocesowych ciekłych czy ścieków w przypadku przedmiotowych technologii to strumień pentozanów z instalacji mokrej obróbki oraz wywar z instalacji produkcji etanolu. Oba te duże strumienie są wykorzystywane do dalszych procesów produkcyjnych po zatężeniu na instalacjach wyparnych. Dzięki temu nie tylko zawarte w nich cenne składniki organiczne będą wykorzystane, ale dodatkowo odzyskana do procesu zostaje woda (w formie kondensatu po wyparkach). </w:t>
      </w:r>
    </w:p>
    <w:p w:rsidR="0022607D" w:rsidRDefault="0022607D" w:rsidP="001676C3">
      <w:pPr>
        <w:spacing w:line="360" w:lineRule="auto"/>
        <w:jc w:val="both"/>
        <w:rPr>
          <w:rFonts w:ascii="Calibri" w:hAnsi="Calibri"/>
          <w:sz w:val="22"/>
          <w:szCs w:val="22"/>
        </w:rPr>
      </w:pPr>
      <w:r>
        <w:rPr>
          <w:rFonts w:ascii="Calibri" w:hAnsi="Calibri"/>
          <w:sz w:val="22"/>
          <w:szCs w:val="22"/>
        </w:rPr>
        <w:t xml:space="preserve">Łączna ilość ścieków technologicznych pochodzących z mycia posadzek wyniesie </w:t>
      </w:r>
      <w:r w:rsidRPr="00B303DA">
        <w:rPr>
          <w:rFonts w:ascii="Calibri" w:hAnsi="Calibri"/>
          <w:sz w:val="22"/>
          <w:szCs w:val="22"/>
          <w:u w:val="single"/>
        </w:rPr>
        <w:t>nie więcej niż 5m</w:t>
      </w:r>
      <w:r w:rsidRPr="00B303DA">
        <w:rPr>
          <w:rFonts w:ascii="Calibri" w:hAnsi="Calibri"/>
          <w:sz w:val="22"/>
          <w:szCs w:val="22"/>
          <w:u w:val="single"/>
          <w:vertAlign w:val="superscript"/>
        </w:rPr>
        <w:t>3</w:t>
      </w:r>
      <w:r w:rsidRPr="00B303DA">
        <w:rPr>
          <w:rFonts w:ascii="Calibri" w:hAnsi="Calibri"/>
          <w:sz w:val="22"/>
          <w:szCs w:val="22"/>
          <w:u w:val="single"/>
        </w:rPr>
        <w:t xml:space="preserve"> / dobę</w:t>
      </w:r>
      <w:r>
        <w:rPr>
          <w:rFonts w:ascii="Calibri" w:hAnsi="Calibri"/>
          <w:sz w:val="22"/>
          <w:szCs w:val="22"/>
        </w:rPr>
        <w:t xml:space="preserve">. Będą one odprowadzane do istniejącego systemu kanalizacji sanitarnej. </w:t>
      </w:r>
    </w:p>
    <w:p w:rsidR="001676C3" w:rsidRPr="00D74590" w:rsidRDefault="001676C3" w:rsidP="001676C3">
      <w:pPr>
        <w:spacing w:line="360" w:lineRule="auto"/>
        <w:jc w:val="both"/>
        <w:rPr>
          <w:rFonts w:ascii="Calibri" w:hAnsi="Calibri"/>
          <w:sz w:val="22"/>
          <w:szCs w:val="22"/>
        </w:rPr>
      </w:pPr>
    </w:p>
    <w:p w:rsidR="002045E5" w:rsidRPr="00D74590" w:rsidRDefault="002045E5" w:rsidP="00DE3C93">
      <w:pPr>
        <w:jc w:val="both"/>
        <w:rPr>
          <w:rFonts w:ascii="Calibri" w:hAnsi="Calibri"/>
          <w:color w:val="FF0000"/>
          <w:sz w:val="22"/>
          <w:szCs w:val="22"/>
        </w:rPr>
      </w:pPr>
    </w:p>
    <w:p w:rsidR="007F3E90" w:rsidRPr="00D74590" w:rsidRDefault="007F3E90" w:rsidP="00A36CA1">
      <w:pPr>
        <w:numPr>
          <w:ilvl w:val="1"/>
          <w:numId w:val="1"/>
        </w:numPr>
        <w:tabs>
          <w:tab w:val="num" w:pos="0"/>
        </w:tabs>
        <w:ind w:left="0" w:firstLine="0"/>
        <w:jc w:val="both"/>
        <w:rPr>
          <w:rFonts w:ascii="Calibri" w:hAnsi="Calibri"/>
          <w:sz w:val="22"/>
          <w:szCs w:val="22"/>
        </w:rPr>
      </w:pPr>
      <w:r w:rsidRPr="00D74590">
        <w:rPr>
          <w:rFonts w:ascii="Calibri" w:hAnsi="Calibri"/>
          <w:sz w:val="22"/>
          <w:szCs w:val="22"/>
        </w:rPr>
        <w:lastRenderedPageBreak/>
        <w:t>ilość odprowadzanych wód opadowych</w:t>
      </w:r>
    </w:p>
    <w:p w:rsidR="00312E67" w:rsidRPr="00D74590" w:rsidRDefault="00312E67" w:rsidP="00312E67">
      <w:pPr>
        <w:jc w:val="both"/>
        <w:rPr>
          <w:rFonts w:ascii="Calibri" w:hAnsi="Calibri"/>
          <w:sz w:val="22"/>
          <w:szCs w:val="22"/>
        </w:rPr>
      </w:pPr>
    </w:p>
    <w:p w:rsidR="002045E5" w:rsidRDefault="00575B55" w:rsidP="00575B55">
      <w:pPr>
        <w:spacing w:line="276" w:lineRule="auto"/>
        <w:ind w:left="135"/>
        <w:jc w:val="both"/>
        <w:rPr>
          <w:rFonts w:ascii="Calibri" w:hAnsi="Calibri"/>
          <w:sz w:val="22"/>
          <w:szCs w:val="22"/>
        </w:rPr>
      </w:pPr>
      <w:r>
        <w:rPr>
          <w:rFonts w:ascii="Calibri" w:hAnsi="Calibri"/>
          <w:sz w:val="22"/>
          <w:szCs w:val="22"/>
        </w:rPr>
        <w:t xml:space="preserve">Tabele poniżej podaje w formie sumarycznej wszystkie podstawowe dane dotyczące wód deszczowych. </w:t>
      </w:r>
    </w:p>
    <w:p w:rsidR="00575B55" w:rsidRDefault="00575B55" w:rsidP="00575B55">
      <w:pPr>
        <w:spacing w:line="276" w:lineRule="auto"/>
        <w:ind w:left="135"/>
        <w:jc w:val="both"/>
        <w:rPr>
          <w:rFonts w:ascii="Calibri" w:hAnsi="Calibri"/>
          <w:sz w:val="22"/>
          <w:szCs w:val="22"/>
        </w:rPr>
      </w:pPr>
    </w:p>
    <w:tbl>
      <w:tblPr>
        <w:tblW w:w="0" w:type="auto"/>
        <w:tblInd w:w="108" w:type="dxa"/>
        <w:tblLayout w:type="fixed"/>
        <w:tblLook w:val="04A0" w:firstRow="1" w:lastRow="0" w:firstColumn="1" w:lastColumn="0" w:noHBand="0" w:noVBand="1"/>
      </w:tblPr>
      <w:tblGrid>
        <w:gridCol w:w="448"/>
        <w:gridCol w:w="3411"/>
        <w:gridCol w:w="1103"/>
        <w:gridCol w:w="850"/>
        <w:gridCol w:w="1701"/>
        <w:gridCol w:w="1665"/>
      </w:tblGrid>
      <w:tr w:rsidR="00637305" w:rsidRPr="00575B55" w:rsidTr="00637305">
        <w:trPr>
          <w:cantSplit/>
          <w:trHeight w:val="615"/>
        </w:trPr>
        <w:tc>
          <w:tcPr>
            <w:tcW w:w="44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75B55" w:rsidRPr="00575B55" w:rsidRDefault="00575B55" w:rsidP="00575B55">
            <w:pPr>
              <w:rPr>
                <w:rFonts w:ascii="Calibri" w:hAnsi="Calibri"/>
                <w:color w:val="000000"/>
                <w:sz w:val="22"/>
                <w:szCs w:val="22"/>
                <w:lang w:val="en-US" w:eastAsia="en-US"/>
              </w:rPr>
            </w:pPr>
            <w:r w:rsidRPr="00575B55">
              <w:rPr>
                <w:rFonts w:ascii="Calibri" w:hAnsi="Calibri" w:cs="Verdana"/>
                <w:color w:val="000000"/>
                <w:sz w:val="22"/>
                <w:szCs w:val="22"/>
                <w:lang w:eastAsia="en-US"/>
              </w:rPr>
              <w:t>Lp</w:t>
            </w:r>
          </w:p>
        </w:tc>
        <w:tc>
          <w:tcPr>
            <w:tcW w:w="341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75B55" w:rsidRPr="00575B55" w:rsidRDefault="00575B55" w:rsidP="00575B55">
            <w:pPr>
              <w:rPr>
                <w:rFonts w:ascii="Calibri" w:hAnsi="Calibri"/>
                <w:color w:val="000000"/>
                <w:sz w:val="22"/>
                <w:szCs w:val="22"/>
                <w:lang w:val="en-US" w:eastAsia="en-US"/>
              </w:rPr>
            </w:pPr>
            <w:r w:rsidRPr="00575B55">
              <w:rPr>
                <w:rFonts w:ascii="Calibri" w:hAnsi="Calibri" w:cs="Verdana"/>
                <w:color w:val="000000"/>
                <w:sz w:val="22"/>
                <w:szCs w:val="22"/>
                <w:lang w:eastAsia="en-US"/>
              </w:rPr>
              <w:t>Rodzaj nawierzchni</w:t>
            </w:r>
          </w:p>
        </w:tc>
        <w:tc>
          <w:tcPr>
            <w:tcW w:w="1953" w:type="dxa"/>
            <w:gridSpan w:val="2"/>
            <w:tcBorders>
              <w:top w:val="single" w:sz="8" w:space="0" w:color="auto"/>
              <w:left w:val="nil"/>
              <w:bottom w:val="single" w:sz="8" w:space="0" w:color="000000"/>
              <w:right w:val="single" w:sz="8" w:space="0" w:color="000000"/>
            </w:tcBorders>
            <w:shd w:val="clear" w:color="auto" w:fill="auto"/>
            <w:vAlign w:val="center"/>
            <w:hideMark/>
          </w:tcPr>
          <w:p w:rsidR="00575B55" w:rsidRPr="00575B55" w:rsidRDefault="00575B55" w:rsidP="00575B55">
            <w:pPr>
              <w:jc w:val="center"/>
              <w:rPr>
                <w:rFonts w:ascii="Calibri" w:hAnsi="Calibri"/>
                <w:color w:val="000000"/>
                <w:sz w:val="22"/>
                <w:szCs w:val="22"/>
                <w:lang w:val="en-US" w:eastAsia="en-US"/>
              </w:rPr>
            </w:pPr>
            <w:r w:rsidRPr="00575B55">
              <w:rPr>
                <w:rFonts w:ascii="Calibri" w:hAnsi="Calibri" w:cs="Verdana"/>
                <w:color w:val="000000"/>
                <w:sz w:val="22"/>
                <w:szCs w:val="22"/>
                <w:lang w:eastAsia="en-US"/>
              </w:rPr>
              <w:t>Powierzchnia zlewni</w:t>
            </w:r>
          </w:p>
        </w:tc>
        <w:tc>
          <w:tcPr>
            <w:tcW w:w="1701" w:type="dxa"/>
            <w:tcBorders>
              <w:top w:val="single" w:sz="8" w:space="0" w:color="auto"/>
              <w:left w:val="nil"/>
              <w:bottom w:val="single" w:sz="8" w:space="0" w:color="000000"/>
              <w:right w:val="single" w:sz="8" w:space="0" w:color="auto"/>
            </w:tcBorders>
            <w:shd w:val="clear" w:color="auto" w:fill="auto"/>
            <w:vAlign w:val="center"/>
            <w:hideMark/>
          </w:tcPr>
          <w:p w:rsidR="00575B55" w:rsidRPr="00575B55" w:rsidRDefault="00575B55" w:rsidP="00575B55">
            <w:pPr>
              <w:jc w:val="center"/>
              <w:rPr>
                <w:rFonts w:ascii="Calibri" w:hAnsi="Calibri"/>
                <w:color w:val="000000"/>
                <w:sz w:val="22"/>
                <w:szCs w:val="22"/>
                <w:lang w:val="en-US" w:eastAsia="en-US"/>
              </w:rPr>
            </w:pPr>
            <w:r w:rsidRPr="00575B55">
              <w:rPr>
                <w:rFonts w:ascii="Calibri" w:hAnsi="Calibri" w:cs="Verdana"/>
                <w:color w:val="000000"/>
                <w:sz w:val="22"/>
                <w:szCs w:val="22"/>
                <w:lang w:eastAsia="en-US"/>
              </w:rPr>
              <w:t>Współczynnik spływu</w:t>
            </w:r>
          </w:p>
        </w:tc>
        <w:tc>
          <w:tcPr>
            <w:tcW w:w="1665" w:type="dxa"/>
            <w:tcBorders>
              <w:top w:val="single" w:sz="8" w:space="0" w:color="auto"/>
              <w:left w:val="nil"/>
              <w:bottom w:val="single" w:sz="8" w:space="0" w:color="auto"/>
              <w:right w:val="single" w:sz="8" w:space="0" w:color="auto"/>
            </w:tcBorders>
            <w:shd w:val="clear" w:color="auto" w:fill="auto"/>
            <w:vAlign w:val="center"/>
            <w:hideMark/>
          </w:tcPr>
          <w:p w:rsidR="00575B55" w:rsidRPr="00575B55" w:rsidRDefault="00575B55" w:rsidP="00575B55">
            <w:pPr>
              <w:jc w:val="center"/>
              <w:rPr>
                <w:rFonts w:ascii="Calibri" w:hAnsi="Calibri"/>
                <w:color w:val="000000"/>
                <w:sz w:val="22"/>
                <w:szCs w:val="22"/>
                <w:lang w:val="en-US" w:eastAsia="en-US"/>
              </w:rPr>
            </w:pPr>
            <w:r w:rsidRPr="00575B55">
              <w:rPr>
                <w:rFonts w:ascii="Calibri" w:hAnsi="Calibri" w:cs="Verdana"/>
                <w:color w:val="000000"/>
                <w:sz w:val="22"/>
                <w:szCs w:val="22"/>
                <w:lang w:eastAsia="en-US"/>
              </w:rPr>
              <w:t>Powierzchnia zredukowana</w:t>
            </w:r>
          </w:p>
        </w:tc>
      </w:tr>
      <w:tr w:rsidR="00637305" w:rsidRPr="00575B55" w:rsidTr="00637305">
        <w:trPr>
          <w:trHeight w:val="300"/>
        </w:trPr>
        <w:tc>
          <w:tcPr>
            <w:tcW w:w="448" w:type="dxa"/>
            <w:vMerge/>
            <w:tcBorders>
              <w:top w:val="single" w:sz="8" w:space="0" w:color="auto"/>
              <w:left w:val="single" w:sz="8" w:space="0" w:color="auto"/>
              <w:bottom w:val="single" w:sz="8" w:space="0" w:color="000000"/>
              <w:right w:val="single" w:sz="8" w:space="0" w:color="auto"/>
            </w:tcBorders>
            <w:vAlign w:val="center"/>
            <w:hideMark/>
          </w:tcPr>
          <w:p w:rsidR="00575B55" w:rsidRPr="00575B55" w:rsidRDefault="00575B55" w:rsidP="00575B55">
            <w:pPr>
              <w:rPr>
                <w:rFonts w:ascii="Calibri" w:hAnsi="Calibri"/>
                <w:color w:val="000000"/>
                <w:sz w:val="22"/>
                <w:szCs w:val="22"/>
                <w:lang w:val="en-US" w:eastAsia="en-US"/>
              </w:rPr>
            </w:pPr>
          </w:p>
        </w:tc>
        <w:tc>
          <w:tcPr>
            <w:tcW w:w="3411" w:type="dxa"/>
            <w:vMerge/>
            <w:tcBorders>
              <w:top w:val="single" w:sz="8" w:space="0" w:color="auto"/>
              <w:left w:val="single" w:sz="8" w:space="0" w:color="auto"/>
              <w:bottom w:val="single" w:sz="8" w:space="0" w:color="000000"/>
              <w:right w:val="single" w:sz="8" w:space="0" w:color="auto"/>
            </w:tcBorders>
            <w:vAlign w:val="center"/>
            <w:hideMark/>
          </w:tcPr>
          <w:p w:rsidR="00575B55" w:rsidRPr="00575B55" w:rsidRDefault="00575B55" w:rsidP="00575B55">
            <w:pPr>
              <w:rPr>
                <w:rFonts w:ascii="Calibri" w:hAnsi="Calibri"/>
                <w:color w:val="000000"/>
                <w:sz w:val="22"/>
                <w:szCs w:val="22"/>
                <w:lang w:val="en-US" w:eastAsia="en-US"/>
              </w:rPr>
            </w:pPr>
          </w:p>
        </w:tc>
        <w:tc>
          <w:tcPr>
            <w:tcW w:w="1103" w:type="dxa"/>
            <w:vMerge w:val="restart"/>
            <w:tcBorders>
              <w:top w:val="nil"/>
              <w:left w:val="single" w:sz="8" w:space="0" w:color="auto"/>
              <w:bottom w:val="single" w:sz="8" w:space="0" w:color="000000"/>
              <w:right w:val="single" w:sz="8" w:space="0" w:color="000000"/>
            </w:tcBorders>
            <w:shd w:val="clear" w:color="auto" w:fill="auto"/>
            <w:vAlign w:val="center"/>
            <w:hideMark/>
          </w:tcPr>
          <w:p w:rsidR="00575B55" w:rsidRPr="00575B55" w:rsidRDefault="00575B55" w:rsidP="00575B55">
            <w:pPr>
              <w:jc w:val="center"/>
              <w:rPr>
                <w:rFonts w:ascii="Calibri" w:hAnsi="Calibri"/>
                <w:color w:val="000000"/>
                <w:sz w:val="22"/>
                <w:szCs w:val="22"/>
                <w:lang w:val="en-US" w:eastAsia="en-US"/>
              </w:rPr>
            </w:pPr>
            <w:r w:rsidRPr="00575B55">
              <w:rPr>
                <w:rFonts w:ascii="Calibri" w:hAnsi="Calibri"/>
                <w:color w:val="000000"/>
                <w:sz w:val="22"/>
                <w:szCs w:val="22"/>
                <w:lang w:val="en-US" w:eastAsia="en-US"/>
              </w:rPr>
              <w:t>F [m2]</w:t>
            </w:r>
          </w:p>
        </w:tc>
        <w:tc>
          <w:tcPr>
            <w:tcW w:w="850" w:type="dxa"/>
            <w:vMerge w:val="restart"/>
            <w:tcBorders>
              <w:top w:val="nil"/>
              <w:left w:val="single" w:sz="8" w:space="0" w:color="000000"/>
              <w:bottom w:val="single" w:sz="8" w:space="0" w:color="000000"/>
              <w:right w:val="single" w:sz="8" w:space="0" w:color="auto"/>
            </w:tcBorders>
            <w:shd w:val="clear" w:color="auto" w:fill="auto"/>
            <w:vAlign w:val="center"/>
            <w:hideMark/>
          </w:tcPr>
          <w:p w:rsidR="00575B55" w:rsidRPr="00575B55" w:rsidRDefault="00575B55" w:rsidP="00575B55">
            <w:pPr>
              <w:jc w:val="center"/>
              <w:rPr>
                <w:rFonts w:ascii="Calibri" w:hAnsi="Calibri"/>
                <w:color w:val="000000"/>
                <w:sz w:val="22"/>
                <w:szCs w:val="22"/>
                <w:lang w:val="en-US" w:eastAsia="en-US"/>
              </w:rPr>
            </w:pPr>
            <w:r w:rsidRPr="00575B55">
              <w:rPr>
                <w:rFonts w:ascii="Calibri" w:hAnsi="Calibri" w:cs="Verdana"/>
                <w:color w:val="000000"/>
                <w:sz w:val="22"/>
                <w:szCs w:val="22"/>
                <w:lang w:eastAsia="en-US"/>
              </w:rPr>
              <w:t>F [ha]</w:t>
            </w:r>
          </w:p>
        </w:tc>
        <w:tc>
          <w:tcPr>
            <w:tcW w:w="1701" w:type="dxa"/>
            <w:vMerge w:val="restart"/>
            <w:tcBorders>
              <w:top w:val="nil"/>
              <w:left w:val="single" w:sz="8" w:space="0" w:color="auto"/>
              <w:bottom w:val="single" w:sz="8" w:space="0" w:color="000000"/>
              <w:right w:val="single" w:sz="8" w:space="0" w:color="auto"/>
            </w:tcBorders>
            <w:shd w:val="clear" w:color="auto" w:fill="auto"/>
            <w:vAlign w:val="center"/>
            <w:hideMark/>
          </w:tcPr>
          <w:p w:rsidR="00575B55" w:rsidRPr="00575B55" w:rsidRDefault="00575B55" w:rsidP="00575B55">
            <w:pPr>
              <w:jc w:val="center"/>
              <w:rPr>
                <w:rFonts w:ascii="Symbol" w:hAnsi="Symbol"/>
                <w:color w:val="000000"/>
                <w:sz w:val="22"/>
                <w:szCs w:val="22"/>
                <w:lang w:val="en-US" w:eastAsia="en-US"/>
              </w:rPr>
            </w:pPr>
            <w:r w:rsidRPr="00575B55">
              <w:rPr>
                <w:rFonts w:ascii="Symbol" w:hAnsi="Symbol" w:cs="Symbol"/>
                <w:color w:val="000000"/>
                <w:sz w:val="22"/>
                <w:szCs w:val="22"/>
                <w:lang w:eastAsia="en-US"/>
              </w:rPr>
              <w:t></w:t>
            </w:r>
          </w:p>
        </w:tc>
        <w:tc>
          <w:tcPr>
            <w:tcW w:w="1665" w:type="dxa"/>
            <w:vMerge w:val="restart"/>
            <w:tcBorders>
              <w:top w:val="nil"/>
              <w:left w:val="single" w:sz="8" w:space="0" w:color="auto"/>
              <w:bottom w:val="single" w:sz="8" w:space="0" w:color="000000"/>
              <w:right w:val="single" w:sz="8" w:space="0" w:color="auto"/>
            </w:tcBorders>
            <w:shd w:val="clear" w:color="auto" w:fill="auto"/>
            <w:vAlign w:val="center"/>
            <w:hideMark/>
          </w:tcPr>
          <w:p w:rsidR="00575B55" w:rsidRPr="00575B55" w:rsidRDefault="00575B55" w:rsidP="00575B55">
            <w:pPr>
              <w:jc w:val="center"/>
              <w:rPr>
                <w:rFonts w:ascii="Calibri" w:hAnsi="Calibri"/>
                <w:color w:val="000000"/>
                <w:sz w:val="22"/>
                <w:szCs w:val="22"/>
                <w:lang w:val="en-US" w:eastAsia="en-US"/>
              </w:rPr>
            </w:pPr>
            <w:r w:rsidRPr="00575B55">
              <w:rPr>
                <w:rFonts w:ascii="Calibri" w:hAnsi="Calibri" w:cs="Verdana"/>
                <w:color w:val="000000"/>
                <w:sz w:val="22"/>
                <w:szCs w:val="22"/>
                <w:lang w:eastAsia="en-US"/>
              </w:rPr>
              <w:t>Fz [ha]</w:t>
            </w:r>
          </w:p>
        </w:tc>
      </w:tr>
      <w:tr w:rsidR="00637305" w:rsidRPr="00575B55" w:rsidTr="00637305">
        <w:trPr>
          <w:trHeight w:val="315"/>
        </w:trPr>
        <w:tc>
          <w:tcPr>
            <w:tcW w:w="448" w:type="dxa"/>
            <w:vMerge/>
            <w:tcBorders>
              <w:top w:val="single" w:sz="8" w:space="0" w:color="auto"/>
              <w:left w:val="single" w:sz="8" w:space="0" w:color="auto"/>
              <w:bottom w:val="single" w:sz="8" w:space="0" w:color="000000"/>
              <w:right w:val="single" w:sz="8" w:space="0" w:color="auto"/>
            </w:tcBorders>
            <w:vAlign w:val="center"/>
            <w:hideMark/>
          </w:tcPr>
          <w:p w:rsidR="00575B55" w:rsidRPr="00575B55" w:rsidRDefault="00575B55" w:rsidP="00575B55">
            <w:pPr>
              <w:rPr>
                <w:rFonts w:ascii="Calibri" w:hAnsi="Calibri"/>
                <w:color w:val="000000"/>
                <w:sz w:val="22"/>
                <w:szCs w:val="22"/>
                <w:lang w:val="en-US" w:eastAsia="en-US"/>
              </w:rPr>
            </w:pPr>
          </w:p>
        </w:tc>
        <w:tc>
          <w:tcPr>
            <w:tcW w:w="3411" w:type="dxa"/>
            <w:vMerge/>
            <w:tcBorders>
              <w:top w:val="single" w:sz="8" w:space="0" w:color="auto"/>
              <w:left w:val="single" w:sz="8" w:space="0" w:color="auto"/>
              <w:bottom w:val="single" w:sz="8" w:space="0" w:color="000000"/>
              <w:right w:val="single" w:sz="8" w:space="0" w:color="auto"/>
            </w:tcBorders>
            <w:vAlign w:val="center"/>
            <w:hideMark/>
          </w:tcPr>
          <w:p w:rsidR="00575B55" w:rsidRPr="00575B55" w:rsidRDefault="00575B55" w:rsidP="00575B55">
            <w:pPr>
              <w:rPr>
                <w:rFonts w:ascii="Calibri" w:hAnsi="Calibri"/>
                <w:color w:val="000000"/>
                <w:sz w:val="22"/>
                <w:szCs w:val="22"/>
                <w:lang w:val="en-US" w:eastAsia="en-US"/>
              </w:rPr>
            </w:pPr>
          </w:p>
        </w:tc>
        <w:tc>
          <w:tcPr>
            <w:tcW w:w="1103" w:type="dxa"/>
            <w:vMerge/>
            <w:tcBorders>
              <w:top w:val="nil"/>
              <w:left w:val="single" w:sz="8" w:space="0" w:color="auto"/>
              <w:bottom w:val="single" w:sz="8" w:space="0" w:color="000000"/>
              <w:right w:val="single" w:sz="8" w:space="0" w:color="000000"/>
            </w:tcBorders>
            <w:vAlign w:val="center"/>
            <w:hideMark/>
          </w:tcPr>
          <w:p w:rsidR="00575B55" w:rsidRPr="00575B55" w:rsidRDefault="00575B55" w:rsidP="00575B55">
            <w:pPr>
              <w:rPr>
                <w:rFonts w:ascii="Calibri" w:hAnsi="Calibri"/>
                <w:color w:val="000000"/>
                <w:sz w:val="22"/>
                <w:szCs w:val="22"/>
                <w:lang w:val="en-US" w:eastAsia="en-US"/>
              </w:rPr>
            </w:pPr>
          </w:p>
        </w:tc>
        <w:tc>
          <w:tcPr>
            <w:tcW w:w="850" w:type="dxa"/>
            <w:vMerge/>
            <w:tcBorders>
              <w:top w:val="nil"/>
              <w:left w:val="single" w:sz="8" w:space="0" w:color="000000"/>
              <w:bottom w:val="single" w:sz="8" w:space="0" w:color="000000"/>
              <w:right w:val="single" w:sz="8" w:space="0" w:color="auto"/>
            </w:tcBorders>
            <w:vAlign w:val="center"/>
            <w:hideMark/>
          </w:tcPr>
          <w:p w:rsidR="00575B55" w:rsidRPr="00575B55" w:rsidRDefault="00575B55" w:rsidP="00575B55">
            <w:pPr>
              <w:rPr>
                <w:rFonts w:ascii="Calibri" w:hAnsi="Calibri"/>
                <w:color w:val="000000"/>
                <w:sz w:val="22"/>
                <w:szCs w:val="22"/>
                <w:lang w:val="en-US" w:eastAsia="en-US"/>
              </w:rPr>
            </w:pPr>
          </w:p>
        </w:tc>
        <w:tc>
          <w:tcPr>
            <w:tcW w:w="1701" w:type="dxa"/>
            <w:vMerge/>
            <w:tcBorders>
              <w:top w:val="nil"/>
              <w:left w:val="single" w:sz="8" w:space="0" w:color="auto"/>
              <w:bottom w:val="single" w:sz="8" w:space="0" w:color="000000"/>
              <w:right w:val="single" w:sz="8" w:space="0" w:color="auto"/>
            </w:tcBorders>
            <w:vAlign w:val="center"/>
            <w:hideMark/>
          </w:tcPr>
          <w:p w:rsidR="00575B55" w:rsidRPr="00575B55" w:rsidRDefault="00575B55" w:rsidP="00575B55">
            <w:pPr>
              <w:rPr>
                <w:rFonts w:ascii="Symbol" w:hAnsi="Symbol"/>
                <w:color w:val="000000"/>
                <w:sz w:val="22"/>
                <w:szCs w:val="22"/>
                <w:lang w:val="en-US" w:eastAsia="en-US"/>
              </w:rPr>
            </w:pPr>
          </w:p>
        </w:tc>
        <w:tc>
          <w:tcPr>
            <w:tcW w:w="1665" w:type="dxa"/>
            <w:vMerge/>
            <w:tcBorders>
              <w:top w:val="nil"/>
              <w:left w:val="single" w:sz="8" w:space="0" w:color="auto"/>
              <w:bottom w:val="single" w:sz="8" w:space="0" w:color="000000"/>
              <w:right w:val="single" w:sz="8" w:space="0" w:color="auto"/>
            </w:tcBorders>
            <w:vAlign w:val="center"/>
            <w:hideMark/>
          </w:tcPr>
          <w:p w:rsidR="00575B55" w:rsidRPr="00575B55" w:rsidRDefault="00575B55" w:rsidP="00575B55">
            <w:pPr>
              <w:rPr>
                <w:rFonts w:ascii="Calibri" w:hAnsi="Calibri"/>
                <w:color w:val="000000"/>
                <w:sz w:val="22"/>
                <w:szCs w:val="22"/>
                <w:lang w:val="en-US" w:eastAsia="en-US"/>
              </w:rPr>
            </w:pPr>
          </w:p>
        </w:tc>
      </w:tr>
      <w:tr w:rsidR="00637305" w:rsidRPr="00575B55" w:rsidTr="00637305">
        <w:trPr>
          <w:cantSplit/>
          <w:trHeight w:val="300"/>
        </w:trPr>
        <w:tc>
          <w:tcPr>
            <w:tcW w:w="448" w:type="dxa"/>
            <w:tcBorders>
              <w:top w:val="nil"/>
              <w:left w:val="single" w:sz="4" w:space="0" w:color="auto"/>
              <w:bottom w:val="single" w:sz="4" w:space="0" w:color="auto"/>
              <w:right w:val="single" w:sz="4" w:space="0" w:color="auto"/>
            </w:tcBorders>
            <w:shd w:val="clear" w:color="auto" w:fill="auto"/>
            <w:vAlign w:val="center"/>
            <w:hideMark/>
          </w:tcPr>
          <w:p w:rsidR="00575B55" w:rsidRPr="00575B55" w:rsidRDefault="00575B55" w:rsidP="00575B55">
            <w:pPr>
              <w:jc w:val="center"/>
              <w:rPr>
                <w:rFonts w:ascii="Calibri" w:hAnsi="Calibri"/>
                <w:color w:val="000000"/>
                <w:sz w:val="22"/>
                <w:szCs w:val="22"/>
                <w:lang w:val="en-US" w:eastAsia="en-US"/>
              </w:rPr>
            </w:pPr>
            <w:r w:rsidRPr="00575B55">
              <w:rPr>
                <w:rFonts w:ascii="Calibri" w:hAnsi="Calibri" w:cs="Verdana"/>
                <w:color w:val="000000"/>
                <w:sz w:val="22"/>
                <w:szCs w:val="22"/>
                <w:lang w:eastAsia="en-US"/>
              </w:rPr>
              <w:t>1</w:t>
            </w:r>
          </w:p>
        </w:tc>
        <w:tc>
          <w:tcPr>
            <w:tcW w:w="3411" w:type="dxa"/>
            <w:tcBorders>
              <w:top w:val="nil"/>
              <w:left w:val="nil"/>
              <w:bottom w:val="single" w:sz="4" w:space="0" w:color="auto"/>
              <w:right w:val="single" w:sz="4" w:space="0" w:color="auto"/>
            </w:tcBorders>
            <w:shd w:val="clear" w:color="auto" w:fill="auto"/>
            <w:vAlign w:val="center"/>
            <w:hideMark/>
          </w:tcPr>
          <w:p w:rsidR="00575B55" w:rsidRPr="00575B55" w:rsidRDefault="00575B55" w:rsidP="00575B55">
            <w:pPr>
              <w:rPr>
                <w:rFonts w:ascii="Calibri" w:hAnsi="Calibri"/>
                <w:color w:val="000000"/>
                <w:sz w:val="22"/>
                <w:szCs w:val="22"/>
                <w:lang w:val="en-US" w:eastAsia="en-US"/>
              </w:rPr>
            </w:pPr>
            <w:r w:rsidRPr="00575B55">
              <w:rPr>
                <w:rFonts w:ascii="Calibri" w:hAnsi="Calibri" w:cs="Verdana"/>
                <w:color w:val="000000"/>
                <w:sz w:val="22"/>
                <w:szCs w:val="22"/>
                <w:lang w:eastAsia="en-US"/>
              </w:rPr>
              <w:t>Dachy zabudowań</w:t>
            </w:r>
          </w:p>
        </w:tc>
        <w:tc>
          <w:tcPr>
            <w:tcW w:w="1103" w:type="dxa"/>
            <w:tcBorders>
              <w:top w:val="nil"/>
              <w:left w:val="nil"/>
              <w:bottom w:val="single" w:sz="4" w:space="0" w:color="auto"/>
              <w:right w:val="single" w:sz="4" w:space="0" w:color="auto"/>
            </w:tcBorders>
            <w:shd w:val="clear" w:color="auto" w:fill="auto"/>
            <w:vAlign w:val="center"/>
            <w:hideMark/>
          </w:tcPr>
          <w:p w:rsidR="00575B55" w:rsidRPr="00575B55" w:rsidRDefault="00575B55" w:rsidP="00575B55">
            <w:pPr>
              <w:jc w:val="center"/>
              <w:rPr>
                <w:rFonts w:ascii="Calibri" w:hAnsi="Calibri"/>
                <w:color w:val="000000"/>
                <w:sz w:val="22"/>
                <w:szCs w:val="22"/>
                <w:lang w:val="en-US" w:eastAsia="en-US"/>
              </w:rPr>
            </w:pPr>
            <w:r w:rsidRPr="00575B55">
              <w:rPr>
                <w:rFonts w:ascii="Calibri" w:hAnsi="Calibri" w:cs="Verdana"/>
                <w:color w:val="000000"/>
                <w:sz w:val="22"/>
                <w:szCs w:val="22"/>
                <w:lang w:eastAsia="en-US"/>
              </w:rPr>
              <w:t>23 150,0</w:t>
            </w:r>
          </w:p>
        </w:tc>
        <w:tc>
          <w:tcPr>
            <w:tcW w:w="850" w:type="dxa"/>
            <w:tcBorders>
              <w:top w:val="nil"/>
              <w:left w:val="nil"/>
              <w:bottom w:val="single" w:sz="4" w:space="0" w:color="auto"/>
              <w:right w:val="single" w:sz="4" w:space="0" w:color="auto"/>
            </w:tcBorders>
            <w:shd w:val="clear" w:color="auto" w:fill="auto"/>
            <w:vAlign w:val="center"/>
            <w:hideMark/>
          </w:tcPr>
          <w:p w:rsidR="00575B55" w:rsidRPr="00575B55" w:rsidRDefault="00575B55" w:rsidP="00575B55">
            <w:pPr>
              <w:jc w:val="center"/>
              <w:rPr>
                <w:rFonts w:ascii="Calibri" w:hAnsi="Calibri"/>
                <w:color w:val="000000"/>
                <w:sz w:val="22"/>
                <w:szCs w:val="22"/>
                <w:lang w:val="en-US" w:eastAsia="en-US"/>
              </w:rPr>
            </w:pPr>
            <w:r w:rsidRPr="00575B55">
              <w:rPr>
                <w:rFonts w:ascii="Calibri" w:hAnsi="Calibri" w:cs="Verdana"/>
                <w:color w:val="000000"/>
                <w:sz w:val="22"/>
                <w:szCs w:val="22"/>
                <w:lang w:eastAsia="en-US"/>
              </w:rPr>
              <w:t>2,3</w:t>
            </w:r>
          </w:p>
        </w:tc>
        <w:tc>
          <w:tcPr>
            <w:tcW w:w="1701" w:type="dxa"/>
            <w:tcBorders>
              <w:top w:val="nil"/>
              <w:left w:val="nil"/>
              <w:bottom w:val="single" w:sz="4" w:space="0" w:color="auto"/>
              <w:right w:val="single" w:sz="4" w:space="0" w:color="auto"/>
            </w:tcBorders>
            <w:shd w:val="clear" w:color="auto" w:fill="auto"/>
            <w:vAlign w:val="center"/>
            <w:hideMark/>
          </w:tcPr>
          <w:p w:rsidR="00575B55" w:rsidRPr="00575B55" w:rsidRDefault="00575B55" w:rsidP="00575B55">
            <w:pPr>
              <w:jc w:val="center"/>
              <w:rPr>
                <w:rFonts w:ascii="Calibri" w:hAnsi="Calibri"/>
                <w:color w:val="000000"/>
                <w:sz w:val="22"/>
                <w:szCs w:val="22"/>
                <w:lang w:val="en-US" w:eastAsia="en-US"/>
              </w:rPr>
            </w:pPr>
            <w:r w:rsidRPr="00575B55">
              <w:rPr>
                <w:rFonts w:ascii="Calibri" w:hAnsi="Calibri" w:cs="Verdana"/>
                <w:color w:val="000000"/>
                <w:sz w:val="22"/>
                <w:szCs w:val="22"/>
                <w:lang w:eastAsia="en-US"/>
              </w:rPr>
              <w:t>0,9</w:t>
            </w:r>
          </w:p>
        </w:tc>
        <w:tc>
          <w:tcPr>
            <w:tcW w:w="1665" w:type="dxa"/>
            <w:tcBorders>
              <w:top w:val="nil"/>
              <w:left w:val="nil"/>
              <w:bottom w:val="single" w:sz="4" w:space="0" w:color="auto"/>
              <w:right w:val="single" w:sz="4" w:space="0" w:color="auto"/>
            </w:tcBorders>
            <w:shd w:val="clear" w:color="auto" w:fill="auto"/>
            <w:vAlign w:val="center"/>
            <w:hideMark/>
          </w:tcPr>
          <w:p w:rsidR="00575B55" w:rsidRPr="00575B55" w:rsidRDefault="00575B55" w:rsidP="00575B55">
            <w:pPr>
              <w:jc w:val="center"/>
              <w:rPr>
                <w:rFonts w:ascii="Calibri" w:hAnsi="Calibri"/>
                <w:color w:val="000000"/>
                <w:sz w:val="22"/>
                <w:szCs w:val="22"/>
                <w:lang w:val="en-US" w:eastAsia="en-US"/>
              </w:rPr>
            </w:pPr>
            <w:r w:rsidRPr="00575B55">
              <w:rPr>
                <w:rFonts w:ascii="Calibri" w:hAnsi="Calibri" w:cs="Calibri"/>
                <w:color w:val="000000"/>
                <w:sz w:val="22"/>
                <w:szCs w:val="22"/>
                <w:lang w:eastAsia="en-US"/>
              </w:rPr>
              <w:t>2,1</w:t>
            </w:r>
          </w:p>
        </w:tc>
      </w:tr>
      <w:tr w:rsidR="00637305" w:rsidRPr="00575B55" w:rsidTr="00637305">
        <w:trPr>
          <w:cantSplit/>
          <w:trHeight w:val="300"/>
        </w:trPr>
        <w:tc>
          <w:tcPr>
            <w:tcW w:w="448" w:type="dxa"/>
            <w:tcBorders>
              <w:top w:val="nil"/>
              <w:left w:val="single" w:sz="4" w:space="0" w:color="auto"/>
              <w:bottom w:val="single" w:sz="4" w:space="0" w:color="auto"/>
              <w:right w:val="single" w:sz="4" w:space="0" w:color="auto"/>
            </w:tcBorders>
            <w:shd w:val="clear" w:color="auto" w:fill="auto"/>
            <w:vAlign w:val="center"/>
            <w:hideMark/>
          </w:tcPr>
          <w:p w:rsidR="00575B55" w:rsidRPr="00575B55" w:rsidRDefault="00575B55" w:rsidP="00575B55">
            <w:pPr>
              <w:jc w:val="center"/>
              <w:rPr>
                <w:rFonts w:ascii="Calibri" w:hAnsi="Calibri"/>
                <w:color w:val="000000"/>
                <w:sz w:val="22"/>
                <w:szCs w:val="22"/>
                <w:lang w:val="en-US" w:eastAsia="en-US"/>
              </w:rPr>
            </w:pPr>
            <w:r w:rsidRPr="00575B55">
              <w:rPr>
                <w:rFonts w:ascii="Calibri" w:hAnsi="Calibri" w:cs="Verdana"/>
                <w:color w:val="000000"/>
                <w:sz w:val="22"/>
                <w:szCs w:val="22"/>
                <w:lang w:eastAsia="en-US"/>
              </w:rPr>
              <w:t>2</w:t>
            </w:r>
          </w:p>
        </w:tc>
        <w:tc>
          <w:tcPr>
            <w:tcW w:w="3411" w:type="dxa"/>
            <w:tcBorders>
              <w:top w:val="nil"/>
              <w:left w:val="nil"/>
              <w:bottom w:val="single" w:sz="4" w:space="0" w:color="auto"/>
              <w:right w:val="single" w:sz="4" w:space="0" w:color="auto"/>
            </w:tcBorders>
            <w:shd w:val="clear" w:color="auto" w:fill="auto"/>
            <w:vAlign w:val="center"/>
            <w:hideMark/>
          </w:tcPr>
          <w:p w:rsidR="00575B55" w:rsidRPr="00575B55" w:rsidRDefault="00575B55" w:rsidP="00575B55">
            <w:pPr>
              <w:rPr>
                <w:rFonts w:ascii="Calibri" w:hAnsi="Calibri"/>
                <w:color w:val="000000"/>
                <w:sz w:val="22"/>
                <w:szCs w:val="22"/>
                <w:lang w:val="en-US" w:eastAsia="en-US"/>
              </w:rPr>
            </w:pPr>
            <w:r w:rsidRPr="00575B55">
              <w:rPr>
                <w:rFonts w:ascii="Calibri" w:hAnsi="Calibri" w:cs="Verdana"/>
                <w:color w:val="000000"/>
                <w:sz w:val="22"/>
                <w:szCs w:val="22"/>
                <w:lang w:eastAsia="en-US"/>
              </w:rPr>
              <w:t>Drogi , place</w:t>
            </w:r>
          </w:p>
        </w:tc>
        <w:tc>
          <w:tcPr>
            <w:tcW w:w="1103" w:type="dxa"/>
            <w:tcBorders>
              <w:top w:val="nil"/>
              <w:left w:val="nil"/>
              <w:bottom w:val="single" w:sz="4" w:space="0" w:color="auto"/>
              <w:right w:val="single" w:sz="4" w:space="0" w:color="auto"/>
            </w:tcBorders>
            <w:shd w:val="clear" w:color="auto" w:fill="auto"/>
            <w:vAlign w:val="center"/>
            <w:hideMark/>
          </w:tcPr>
          <w:p w:rsidR="00575B55" w:rsidRPr="00575B55" w:rsidRDefault="00575B55" w:rsidP="00575B55">
            <w:pPr>
              <w:jc w:val="center"/>
              <w:rPr>
                <w:rFonts w:ascii="Calibri" w:hAnsi="Calibri"/>
                <w:color w:val="000000"/>
                <w:sz w:val="22"/>
                <w:szCs w:val="22"/>
                <w:lang w:val="en-US" w:eastAsia="en-US"/>
              </w:rPr>
            </w:pPr>
            <w:r w:rsidRPr="00575B55">
              <w:rPr>
                <w:rFonts w:ascii="Calibri" w:hAnsi="Calibri"/>
                <w:color w:val="000000"/>
                <w:sz w:val="22"/>
                <w:szCs w:val="22"/>
                <w:lang w:val="en-US" w:eastAsia="en-US"/>
              </w:rPr>
              <w:t>11 260,0</w:t>
            </w:r>
          </w:p>
        </w:tc>
        <w:tc>
          <w:tcPr>
            <w:tcW w:w="850" w:type="dxa"/>
            <w:tcBorders>
              <w:top w:val="nil"/>
              <w:left w:val="nil"/>
              <w:bottom w:val="single" w:sz="4" w:space="0" w:color="auto"/>
              <w:right w:val="single" w:sz="4" w:space="0" w:color="auto"/>
            </w:tcBorders>
            <w:shd w:val="clear" w:color="auto" w:fill="auto"/>
            <w:vAlign w:val="center"/>
            <w:hideMark/>
          </w:tcPr>
          <w:p w:rsidR="00575B55" w:rsidRPr="00575B55" w:rsidRDefault="00575B55" w:rsidP="00575B55">
            <w:pPr>
              <w:jc w:val="center"/>
              <w:rPr>
                <w:rFonts w:ascii="Calibri" w:hAnsi="Calibri"/>
                <w:color w:val="000000"/>
                <w:sz w:val="22"/>
                <w:szCs w:val="22"/>
                <w:lang w:val="en-US" w:eastAsia="en-US"/>
              </w:rPr>
            </w:pPr>
            <w:r w:rsidRPr="00575B55">
              <w:rPr>
                <w:rFonts w:ascii="Calibri" w:hAnsi="Calibri" w:cs="Verdana"/>
                <w:color w:val="000000"/>
                <w:sz w:val="22"/>
                <w:szCs w:val="22"/>
                <w:lang w:eastAsia="en-US"/>
              </w:rPr>
              <w:t>1,1</w:t>
            </w:r>
          </w:p>
        </w:tc>
        <w:tc>
          <w:tcPr>
            <w:tcW w:w="1701" w:type="dxa"/>
            <w:tcBorders>
              <w:top w:val="nil"/>
              <w:left w:val="nil"/>
              <w:bottom w:val="single" w:sz="4" w:space="0" w:color="auto"/>
              <w:right w:val="single" w:sz="4" w:space="0" w:color="auto"/>
            </w:tcBorders>
            <w:shd w:val="clear" w:color="auto" w:fill="auto"/>
            <w:vAlign w:val="center"/>
            <w:hideMark/>
          </w:tcPr>
          <w:p w:rsidR="00575B55" w:rsidRPr="00575B55" w:rsidRDefault="00575B55" w:rsidP="00575B55">
            <w:pPr>
              <w:jc w:val="center"/>
              <w:rPr>
                <w:rFonts w:ascii="Calibri" w:hAnsi="Calibri"/>
                <w:color w:val="000000"/>
                <w:sz w:val="22"/>
                <w:szCs w:val="22"/>
                <w:lang w:val="en-US" w:eastAsia="en-US"/>
              </w:rPr>
            </w:pPr>
            <w:r w:rsidRPr="00575B55">
              <w:rPr>
                <w:rFonts w:ascii="Calibri" w:hAnsi="Calibri" w:cs="Verdana"/>
                <w:color w:val="000000"/>
                <w:sz w:val="22"/>
                <w:szCs w:val="22"/>
                <w:lang w:eastAsia="en-US"/>
              </w:rPr>
              <w:t>0,9</w:t>
            </w:r>
          </w:p>
        </w:tc>
        <w:tc>
          <w:tcPr>
            <w:tcW w:w="1665" w:type="dxa"/>
            <w:tcBorders>
              <w:top w:val="nil"/>
              <w:left w:val="nil"/>
              <w:bottom w:val="single" w:sz="4" w:space="0" w:color="auto"/>
              <w:right w:val="single" w:sz="4" w:space="0" w:color="auto"/>
            </w:tcBorders>
            <w:shd w:val="clear" w:color="auto" w:fill="auto"/>
            <w:vAlign w:val="center"/>
            <w:hideMark/>
          </w:tcPr>
          <w:p w:rsidR="00575B55" w:rsidRPr="00575B55" w:rsidRDefault="00575B55" w:rsidP="00575B55">
            <w:pPr>
              <w:jc w:val="center"/>
              <w:rPr>
                <w:rFonts w:ascii="Calibri" w:hAnsi="Calibri"/>
                <w:color w:val="000000"/>
                <w:sz w:val="22"/>
                <w:szCs w:val="22"/>
                <w:lang w:val="en-US" w:eastAsia="en-US"/>
              </w:rPr>
            </w:pPr>
            <w:r w:rsidRPr="00575B55">
              <w:rPr>
                <w:rFonts w:ascii="Calibri" w:hAnsi="Calibri" w:cs="Calibri"/>
                <w:color w:val="000000"/>
                <w:sz w:val="22"/>
                <w:szCs w:val="22"/>
                <w:lang w:eastAsia="en-US"/>
              </w:rPr>
              <w:t>1,0</w:t>
            </w:r>
          </w:p>
        </w:tc>
      </w:tr>
      <w:tr w:rsidR="00637305" w:rsidRPr="00575B55" w:rsidTr="00637305">
        <w:trPr>
          <w:cantSplit/>
          <w:trHeight w:val="300"/>
        </w:trPr>
        <w:tc>
          <w:tcPr>
            <w:tcW w:w="448" w:type="dxa"/>
            <w:tcBorders>
              <w:top w:val="nil"/>
              <w:left w:val="single" w:sz="4" w:space="0" w:color="auto"/>
              <w:bottom w:val="single" w:sz="4" w:space="0" w:color="auto"/>
              <w:right w:val="single" w:sz="4" w:space="0" w:color="auto"/>
            </w:tcBorders>
            <w:shd w:val="clear" w:color="auto" w:fill="auto"/>
            <w:vAlign w:val="center"/>
            <w:hideMark/>
          </w:tcPr>
          <w:p w:rsidR="00575B55" w:rsidRPr="00575B55" w:rsidRDefault="00575B55" w:rsidP="00575B55">
            <w:pPr>
              <w:jc w:val="center"/>
              <w:rPr>
                <w:rFonts w:ascii="Calibri" w:hAnsi="Calibri"/>
                <w:color w:val="000000"/>
                <w:sz w:val="22"/>
                <w:szCs w:val="22"/>
                <w:lang w:val="en-US" w:eastAsia="en-US"/>
              </w:rPr>
            </w:pPr>
            <w:r w:rsidRPr="00575B55">
              <w:rPr>
                <w:rFonts w:ascii="Calibri" w:hAnsi="Calibri" w:cs="Verdana"/>
                <w:color w:val="000000"/>
                <w:sz w:val="22"/>
                <w:szCs w:val="22"/>
                <w:lang w:eastAsia="en-US"/>
              </w:rPr>
              <w:t>3</w:t>
            </w:r>
          </w:p>
        </w:tc>
        <w:tc>
          <w:tcPr>
            <w:tcW w:w="3411" w:type="dxa"/>
            <w:tcBorders>
              <w:top w:val="nil"/>
              <w:left w:val="nil"/>
              <w:bottom w:val="single" w:sz="4" w:space="0" w:color="auto"/>
              <w:right w:val="single" w:sz="4" w:space="0" w:color="auto"/>
            </w:tcBorders>
            <w:shd w:val="clear" w:color="auto" w:fill="auto"/>
            <w:vAlign w:val="center"/>
            <w:hideMark/>
          </w:tcPr>
          <w:p w:rsidR="00575B55" w:rsidRPr="00575B55" w:rsidRDefault="00575B55" w:rsidP="00575B55">
            <w:pPr>
              <w:rPr>
                <w:rFonts w:ascii="Calibri" w:hAnsi="Calibri"/>
                <w:color w:val="000000"/>
                <w:sz w:val="22"/>
                <w:szCs w:val="22"/>
                <w:lang w:val="en-US" w:eastAsia="en-US"/>
              </w:rPr>
            </w:pPr>
            <w:r w:rsidRPr="00575B55">
              <w:rPr>
                <w:rFonts w:ascii="Calibri" w:hAnsi="Calibri" w:cs="Verdana"/>
                <w:color w:val="000000"/>
                <w:sz w:val="22"/>
                <w:szCs w:val="22"/>
                <w:lang w:eastAsia="en-US"/>
              </w:rPr>
              <w:t>Parkingi</w:t>
            </w:r>
          </w:p>
        </w:tc>
        <w:tc>
          <w:tcPr>
            <w:tcW w:w="1103" w:type="dxa"/>
            <w:tcBorders>
              <w:top w:val="nil"/>
              <w:left w:val="nil"/>
              <w:bottom w:val="single" w:sz="4" w:space="0" w:color="auto"/>
              <w:right w:val="single" w:sz="4" w:space="0" w:color="auto"/>
            </w:tcBorders>
            <w:shd w:val="clear" w:color="auto" w:fill="auto"/>
            <w:vAlign w:val="center"/>
            <w:hideMark/>
          </w:tcPr>
          <w:p w:rsidR="00575B55" w:rsidRPr="00575B55" w:rsidRDefault="00575B55" w:rsidP="00575B55">
            <w:pPr>
              <w:jc w:val="center"/>
              <w:rPr>
                <w:rFonts w:ascii="Calibri" w:hAnsi="Calibri"/>
                <w:color w:val="000000"/>
                <w:sz w:val="22"/>
                <w:szCs w:val="22"/>
                <w:lang w:val="en-US" w:eastAsia="en-US"/>
              </w:rPr>
            </w:pPr>
            <w:r w:rsidRPr="00575B55">
              <w:rPr>
                <w:rFonts w:ascii="Calibri" w:hAnsi="Calibri"/>
                <w:color w:val="000000"/>
                <w:sz w:val="22"/>
                <w:szCs w:val="22"/>
                <w:lang w:val="en-US" w:eastAsia="en-US"/>
              </w:rPr>
              <w:t>1 500,0</w:t>
            </w:r>
          </w:p>
        </w:tc>
        <w:tc>
          <w:tcPr>
            <w:tcW w:w="850" w:type="dxa"/>
            <w:tcBorders>
              <w:top w:val="nil"/>
              <w:left w:val="nil"/>
              <w:bottom w:val="single" w:sz="4" w:space="0" w:color="auto"/>
              <w:right w:val="single" w:sz="4" w:space="0" w:color="auto"/>
            </w:tcBorders>
            <w:shd w:val="clear" w:color="auto" w:fill="auto"/>
            <w:vAlign w:val="center"/>
            <w:hideMark/>
          </w:tcPr>
          <w:p w:rsidR="00575B55" w:rsidRPr="00575B55" w:rsidRDefault="00575B55" w:rsidP="00575B55">
            <w:pPr>
              <w:jc w:val="center"/>
              <w:rPr>
                <w:rFonts w:ascii="Calibri" w:hAnsi="Calibri"/>
                <w:color w:val="000000"/>
                <w:sz w:val="22"/>
                <w:szCs w:val="22"/>
                <w:lang w:val="en-US" w:eastAsia="en-US"/>
              </w:rPr>
            </w:pPr>
            <w:r w:rsidRPr="00575B55">
              <w:rPr>
                <w:rFonts w:ascii="Calibri" w:hAnsi="Calibri" w:cs="Verdana"/>
                <w:color w:val="000000"/>
                <w:sz w:val="22"/>
                <w:szCs w:val="22"/>
                <w:lang w:eastAsia="en-US"/>
              </w:rPr>
              <w:t>0,2</w:t>
            </w:r>
          </w:p>
        </w:tc>
        <w:tc>
          <w:tcPr>
            <w:tcW w:w="1701" w:type="dxa"/>
            <w:tcBorders>
              <w:top w:val="nil"/>
              <w:left w:val="nil"/>
              <w:bottom w:val="single" w:sz="4" w:space="0" w:color="auto"/>
              <w:right w:val="single" w:sz="4" w:space="0" w:color="auto"/>
            </w:tcBorders>
            <w:shd w:val="clear" w:color="auto" w:fill="auto"/>
            <w:vAlign w:val="center"/>
            <w:hideMark/>
          </w:tcPr>
          <w:p w:rsidR="00575B55" w:rsidRPr="00575B55" w:rsidRDefault="00575B55" w:rsidP="00575B55">
            <w:pPr>
              <w:jc w:val="center"/>
              <w:rPr>
                <w:rFonts w:ascii="Calibri" w:hAnsi="Calibri"/>
                <w:color w:val="000000"/>
                <w:sz w:val="22"/>
                <w:szCs w:val="22"/>
                <w:lang w:val="en-US" w:eastAsia="en-US"/>
              </w:rPr>
            </w:pPr>
            <w:r w:rsidRPr="00575B55">
              <w:rPr>
                <w:rFonts w:ascii="Calibri" w:hAnsi="Calibri" w:cs="Verdana"/>
                <w:color w:val="000000"/>
                <w:sz w:val="22"/>
                <w:szCs w:val="22"/>
                <w:lang w:eastAsia="en-US"/>
              </w:rPr>
              <w:t>0,8</w:t>
            </w:r>
          </w:p>
        </w:tc>
        <w:tc>
          <w:tcPr>
            <w:tcW w:w="1665" w:type="dxa"/>
            <w:tcBorders>
              <w:top w:val="nil"/>
              <w:left w:val="nil"/>
              <w:bottom w:val="single" w:sz="4" w:space="0" w:color="auto"/>
              <w:right w:val="single" w:sz="4" w:space="0" w:color="auto"/>
            </w:tcBorders>
            <w:shd w:val="clear" w:color="auto" w:fill="auto"/>
            <w:vAlign w:val="center"/>
            <w:hideMark/>
          </w:tcPr>
          <w:p w:rsidR="00575B55" w:rsidRPr="00575B55" w:rsidRDefault="00575B55" w:rsidP="00575B55">
            <w:pPr>
              <w:jc w:val="center"/>
              <w:rPr>
                <w:rFonts w:ascii="Calibri" w:hAnsi="Calibri"/>
                <w:color w:val="000000"/>
                <w:sz w:val="22"/>
                <w:szCs w:val="22"/>
                <w:lang w:val="en-US" w:eastAsia="en-US"/>
              </w:rPr>
            </w:pPr>
            <w:r w:rsidRPr="00575B55">
              <w:rPr>
                <w:rFonts w:ascii="Calibri" w:hAnsi="Calibri" w:cs="Calibri"/>
                <w:color w:val="000000"/>
                <w:sz w:val="22"/>
                <w:szCs w:val="22"/>
                <w:lang w:eastAsia="en-US"/>
              </w:rPr>
              <w:t>0,1</w:t>
            </w:r>
          </w:p>
        </w:tc>
      </w:tr>
      <w:tr w:rsidR="00637305" w:rsidRPr="00575B55" w:rsidTr="00637305">
        <w:trPr>
          <w:cantSplit/>
          <w:trHeight w:val="300"/>
        </w:trPr>
        <w:tc>
          <w:tcPr>
            <w:tcW w:w="448" w:type="dxa"/>
            <w:tcBorders>
              <w:top w:val="nil"/>
              <w:left w:val="single" w:sz="4" w:space="0" w:color="auto"/>
              <w:bottom w:val="single" w:sz="4" w:space="0" w:color="auto"/>
              <w:right w:val="single" w:sz="4" w:space="0" w:color="auto"/>
            </w:tcBorders>
            <w:shd w:val="clear" w:color="auto" w:fill="auto"/>
            <w:vAlign w:val="center"/>
            <w:hideMark/>
          </w:tcPr>
          <w:p w:rsidR="00575B55" w:rsidRPr="00575B55" w:rsidRDefault="00575B55" w:rsidP="00575B55">
            <w:pPr>
              <w:jc w:val="center"/>
              <w:rPr>
                <w:rFonts w:ascii="Calibri" w:hAnsi="Calibri"/>
                <w:color w:val="000000"/>
                <w:sz w:val="22"/>
                <w:szCs w:val="22"/>
                <w:lang w:val="en-US" w:eastAsia="en-US"/>
              </w:rPr>
            </w:pPr>
            <w:r w:rsidRPr="00575B55">
              <w:rPr>
                <w:rFonts w:ascii="Calibri" w:hAnsi="Calibri" w:cs="Verdana"/>
                <w:color w:val="000000"/>
                <w:sz w:val="22"/>
                <w:szCs w:val="22"/>
                <w:lang w:eastAsia="en-US"/>
              </w:rPr>
              <w:t>4</w:t>
            </w:r>
          </w:p>
        </w:tc>
        <w:tc>
          <w:tcPr>
            <w:tcW w:w="3411" w:type="dxa"/>
            <w:tcBorders>
              <w:top w:val="nil"/>
              <w:left w:val="nil"/>
              <w:bottom w:val="single" w:sz="4" w:space="0" w:color="auto"/>
              <w:right w:val="single" w:sz="4" w:space="0" w:color="auto"/>
            </w:tcBorders>
            <w:shd w:val="clear" w:color="auto" w:fill="auto"/>
            <w:vAlign w:val="center"/>
            <w:hideMark/>
          </w:tcPr>
          <w:p w:rsidR="00575B55" w:rsidRPr="00575B55" w:rsidRDefault="00575B55" w:rsidP="00575B55">
            <w:pPr>
              <w:rPr>
                <w:rFonts w:ascii="Calibri" w:hAnsi="Calibri"/>
                <w:color w:val="000000"/>
                <w:sz w:val="22"/>
                <w:szCs w:val="22"/>
                <w:lang w:val="en-US" w:eastAsia="en-US"/>
              </w:rPr>
            </w:pPr>
            <w:r w:rsidRPr="00575B55">
              <w:rPr>
                <w:rFonts w:ascii="Calibri" w:hAnsi="Calibri" w:cs="Verdana"/>
                <w:color w:val="000000"/>
                <w:sz w:val="22"/>
                <w:szCs w:val="22"/>
                <w:lang w:eastAsia="en-US"/>
              </w:rPr>
              <w:t>Tereny zielone</w:t>
            </w:r>
          </w:p>
        </w:tc>
        <w:tc>
          <w:tcPr>
            <w:tcW w:w="1103" w:type="dxa"/>
            <w:tcBorders>
              <w:top w:val="nil"/>
              <w:left w:val="nil"/>
              <w:bottom w:val="single" w:sz="4" w:space="0" w:color="auto"/>
              <w:right w:val="single" w:sz="4" w:space="0" w:color="auto"/>
            </w:tcBorders>
            <w:shd w:val="clear" w:color="auto" w:fill="auto"/>
            <w:vAlign w:val="center"/>
            <w:hideMark/>
          </w:tcPr>
          <w:p w:rsidR="00575B55" w:rsidRPr="00575B55" w:rsidRDefault="00575B55" w:rsidP="00575B55">
            <w:pPr>
              <w:jc w:val="center"/>
              <w:rPr>
                <w:rFonts w:ascii="Calibri" w:hAnsi="Calibri"/>
                <w:color w:val="000000"/>
                <w:sz w:val="22"/>
                <w:szCs w:val="22"/>
                <w:lang w:val="en-US" w:eastAsia="en-US"/>
              </w:rPr>
            </w:pPr>
            <w:r w:rsidRPr="00575B55">
              <w:rPr>
                <w:rFonts w:ascii="Calibri" w:hAnsi="Calibri"/>
                <w:color w:val="000000"/>
                <w:sz w:val="22"/>
                <w:szCs w:val="22"/>
                <w:lang w:val="en-US" w:eastAsia="en-US"/>
              </w:rPr>
              <w:t>9 650,0</w:t>
            </w:r>
          </w:p>
        </w:tc>
        <w:tc>
          <w:tcPr>
            <w:tcW w:w="850" w:type="dxa"/>
            <w:tcBorders>
              <w:top w:val="nil"/>
              <w:left w:val="nil"/>
              <w:bottom w:val="single" w:sz="4" w:space="0" w:color="auto"/>
              <w:right w:val="single" w:sz="4" w:space="0" w:color="auto"/>
            </w:tcBorders>
            <w:shd w:val="clear" w:color="auto" w:fill="auto"/>
            <w:vAlign w:val="center"/>
            <w:hideMark/>
          </w:tcPr>
          <w:p w:rsidR="00575B55" w:rsidRPr="00575B55" w:rsidRDefault="00575B55" w:rsidP="00575B55">
            <w:pPr>
              <w:jc w:val="center"/>
              <w:rPr>
                <w:rFonts w:ascii="Calibri" w:hAnsi="Calibri"/>
                <w:color w:val="000000"/>
                <w:sz w:val="22"/>
                <w:szCs w:val="22"/>
                <w:lang w:val="en-US" w:eastAsia="en-US"/>
              </w:rPr>
            </w:pPr>
            <w:r w:rsidRPr="00575B55">
              <w:rPr>
                <w:rFonts w:ascii="Calibri" w:hAnsi="Calibri" w:cs="Verdana"/>
                <w:color w:val="000000"/>
                <w:sz w:val="22"/>
                <w:szCs w:val="22"/>
                <w:lang w:eastAsia="en-US"/>
              </w:rPr>
              <w:t>1,0</w:t>
            </w:r>
          </w:p>
        </w:tc>
        <w:tc>
          <w:tcPr>
            <w:tcW w:w="1701" w:type="dxa"/>
            <w:tcBorders>
              <w:top w:val="nil"/>
              <w:left w:val="nil"/>
              <w:bottom w:val="single" w:sz="4" w:space="0" w:color="auto"/>
              <w:right w:val="single" w:sz="4" w:space="0" w:color="auto"/>
            </w:tcBorders>
            <w:shd w:val="clear" w:color="auto" w:fill="auto"/>
            <w:vAlign w:val="center"/>
            <w:hideMark/>
          </w:tcPr>
          <w:p w:rsidR="00575B55" w:rsidRPr="00575B55" w:rsidRDefault="00575B55" w:rsidP="00575B55">
            <w:pPr>
              <w:jc w:val="center"/>
              <w:rPr>
                <w:rFonts w:ascii="Calibri" w:hAnsi="Calibri"/>
                <w:color w:val="000000"/>
                <w:sz w:val="22"/>
                <w:szCs w:val="22"/>
                <w:lang w:val="en-US" w:eastAsia="en-US"/>
              </w:rPr>
            </w:pPr>
            <w:r w:rsidRPr="00575B55">
              <w:rPr>
                <w:rFonts w:ascii="Calibri" w:hAnsi="Calibri" w:cs="Verdana"/>
                <w:color w:val="000000"/>
                <w:sz w:val="22"/>
                <w:szCs w:val="22"/>
                <w:lang w:eastAsia="en-US"/>
              </w:rPr>
              <w:t>0,1</w:t>
            </w:r>
          </w:p>
        </w:tc>
        <w:tc>
          <w:tcPr>
            <w:tcW w:w="1665" w:type="dxa"/>
            <w:tcBorders>
              <w:top w:val="nil"/>
              <w:left w:val="nil"/>
              <w:bottom w:val="single" w:sz="4" w:space="0" w:color="auto"/>
              <w:right w:val="single" w:sz="4" w:space="0" w:color="auto"/>
            </w:tcBorders>
            <w:shd w:val="clear" w:color="auto" w:fill="auto"/>
            <w:vAlign w:val="center"/>
            <w:hideMark/>
          </w:tcPr>
          <w:p w:rsidR="00575B55" w:rsidRPr="00575B55" w:rsidRDefault="00575B55" w:rsidP="00575B55">
            <w:pPr>
              <w:jc w:val="center"/>
              <w:rPr>
                <w:rFonts w:ascii="Calibri" w:hAnsi="Calibri"/>
                <w:color w:val="000000"/>
                <w:sz w:val="22"/>
                <w:szCs w:val="22"/>
                <w:lang w:val="en-US" w:eastAsia="en-US"/>
              </w:rPr>
            </w:pPr>
            <w:r w:rsidRPr="00575B55">
              <w:rPr>
                <w:rFonts w:ascii="Calibri" w:hAnsi="Calibri" w:cs="Calibri"/>
                <w:color w:val="000000"/>
                <w:sz w:val="22"/>
                <w:szCs w:val="22"/>
                <w:lang w:eastAsia="en-US"/>
              </w:rPr>
              <w:t>0,1</w:t>
            </w:r>
          </w:p>
        </w:tc>
      </w:tr>
      <w:tr w:rsidR="00637305" w:rsidRPr="00575B55" w:rsidTr="00637305">
        <w:trPr>
          <w:trHeight w:val="300"/>
        </w:trPr>
        <w:tc>
          <w:tcPr>
            <w:tcW w:w="448" w:type="dxa"/>
            <w:tcBorders>
              <w:top w:val="nil"/>
              <w:left w:val="single" w:sz="4" w:space="0" w:color="auto"/>
              <w:bottom w:val="single" w:sz="4" w:space="0" w:color="auto"/>
              <w:right w:val="single" w:sz="4" w:space="0" w:color="auto"/>
            </w:tcBorders>
            <w:shd w:val="clear" w:color="auto" w:fill="auto"/>
            <w:vAlign w:val="center"/>
            <w:hideMark/>
          </w:tcPr>
          <w:p w:rsidR="00575B55" w:rsidRPr="00575B55" w:rsidRDefault="00575B55" w:rsidP="00575B55">
            <w:pPr>
              <w:jc w:val="center"/>
              <w:rPr>
                <w:rFonts w:ascii="Calibri" w:hAnsi="Calibri"/>
                <w:color w:val="000000"/>
                <w:sz w:val="22"/>
                <w:szCs w:val="22"/>
                <w:lang w:val="en-US" w:eastAsia="en-US"/>
              </w:rPr>
            </w:pPr>
            <w:r w:rsidRPr="00575B55">
              <w:rPr>
                <w:rFonts w:ascii="Calibri" w:hAnsi="Calibri"/>
                <w:color w:val="000000"/>
                <w:sz w:val="22"/>
                <w:szCs w:val="22"/>
                <w:lang w:val="en-US" w:eastAsia="en-US"/>
              </w:rPr>
              <w:t> </w:t>
            </w:r>
          </w:p>
        </w:tc>
        <w:tc>
          <w:tcPr>
            <w:tcW w:w="3411" w:type="dxa"/>
            <w:tcBorders>
              <w:top w:val="nil"/>
              <w:left w:val="nil"/>
              <w:bottom w:val="single" w:sz="4" w:space="0" w:color="auto"/>
              <w:right w:val="single" w:sz="4" w:space="0" w:color="auto"/>
            </w:tcBorders>
            <w:shd w:val="clear" w:color="auto" w:fill="auto"/>
            <w:vAlign w:val="center"/>
            <w:hideMark/>
          </w:tcPr>
          <w:p w:rsidR="00575B55" w:rsidRPr="00575B55" w:rsidRDefault="00575B55" w:rsidP="00575B55">
            <w:pPr>
              <w:rPr>
                <w:rFonts w:ascii="Calibri" w:hAnsi="Calibri"/>
                <w:color w:val="000000"/>
                <w:sz w:val="22"/>
                <w:szCs w:val="22"/>
                <w:lang w:val="en-US" w:eastAsia="en-US"/>
              </w:rPr>
            </w:pPr>
            <w:r w:rsidRPr="00575B55">
              <w:rPr>
                <w:rFonts w:ascii="Calibri" w:hAnsi="Calibri"/>
                <w:color w:val="000000"/>
                <w:sz w:val="22"/>
                <w:szCs w:val="22"/>
                <w:lang w:val="en-US" w:eastAsia="en-US"/>
              </w:rPr>
              <w:t> </w:t>
            </w:r>
          </w:p>
        </w:tc>
        <w:tc>
          <w:tcPr>
            <w:tcW w:w="1103" w:type="dxa"/>
            <w:tcBorders>
              <w:top w:val="nil"/>
              <w:left w:val="nil"/>
              <w:bottom w:val="single" w:sz="4" w:space="0" w:color="auto"/>
              <w:right w:val="single" w:sz="4" w:space="0" w:color="auto"/>
            </w:tcBorders>
            <w:shd w:val="clear" w:color="auto" w:fill="auto"/>
            <w:vAlign w:val="center"/>
            <w:hideMark/>
          </w:tcPr>
          <w:p w:rsidR="00575B55" w:rsidRPr="00575B55" w:rsidRDefault="00575B55" w:rsidP="00575B55">
            <w:pPr>
              <w:jc w:val="center"/>
              <w:rPr>
                <w:rFonts w:ascii="Calibri" w:hAnsi="Calibri"/>
                <w:color w:val="000000"/>
                <w:sz w:val="22"/>
                <w:szCs w:val="22"/>
                <w:lang w:val="en-US" w:eastAsia="en-US"/>
              </w:rPr>
            </w:pPr>
            <w:r w:rsidRPr="00575B55">
              <w:rPr>
                <w:rFonts w:ascii="Calibri" w:hAnsi="Calibri"/>
                <w:color w:val="000000"/>
                <w:sz w:val="22"/>
                <w:szCs w:val="22"/>
                <w:lang w:val="en-US" w:eastAsia="en-US"/>
              </w:rPr>
              <w:t> </w:t>
            </w:r>
          </w:p>
        </w:tc>
        <w:tc>
          <w:tcPr>
            <w:tcW w:w="850" w:type="dxa"/>
            <w:tcBorders>
              <w:top w:val="nil"/>
              <w:left w:val="nil"/>
              <w:bottom w:val="single" w:sz="4" w:space="0" w:color="auto"/>
              <w:right w:val="single" w:sz="4" w:space="0" w:color="auto"/>
            </w:tcBorders>
            <w:shd w:val="clear" w:color="auto" w:fill="auto"/>
            <w:vAlign w:val="center"/>
            <w:hideMark/>
          </w:tcPr>
          <w:p w:rsidR="00575B55" w:rsidRPr="00575B55" w:rsidRDefault="00575B55" w:rsidP="00575B55">
            <w:pPr>
              <w:jc w:val="center"/>
              <w:rPr>
                <w:rFonts w:ascii="Calibri" w:hAnsi="Calibri"/>
                <w:color w:val="000000"/>
                <w:sz w:val="22"/>
                <w:szCs w:val="22"/>
                <w:lang w:val="en-US" w:eastAsia="en-US"/>
              </w:rPr>
            </w:pPr>
            <w:r w:rsidRPr="00575B55">
              <w:rPr>
                <w:rFonts w:ascii="Calibri" w:hAnsi="Calibri"/>
                <w:color w:val="000000"/>
                <w:sz w:val="22"/>
                <w:szCs w:val="22"/>
                <w:lang w:val="en-US" w:eastAsia="en-US"/>
              </w:rPr>
              <w:t> </w:t>
            </w:r>
          </w:p>
        </w:tc>
        <w:tc>
          <w:tcPr>
            <w:tcW w:w="1701" w:type="dxa"/>
            <w:tcBorders>
              <w:top w:val="nil"/>
              <w:left w:val="nil"/>
              <w:bottom w:val="single" w:sz="4" w:space="0" w:color="auto"/>
              <w:right w:val="single" w:sz="4" w:space="0" w:color="auto"/>
            </w:tcBorders>
            <w:shd w:val="clear" w:color="auto" w:fill="auto"/>
            <w:vAlign w:val="center"/>
            <w:hideMark/>
          </w:tcPr>
          <w:p w:rsidR="00575B55" w:rsidRPr="00575B55" w:rsidRDefault="00575B55" w:rsidP="00575B55">
            <w:pPr>
              <w:jc w:val="center"/>
              <w:rPr>
                <w:rFonts w:ascii="Calibri" w:hAnsi="Calibri"/>
                <w:color w:val="000000"/>
                <w:sz w:val="22"/>
                <w:szCs w:val="22"/>
                <w:lang w:val="en-US" w:eastAsia="en-US"/>
              </w:rPr>
            </w:pPr>
            <w:r w:rsidRPr="00575B55">
              <w:rPr>
                <w:rFonts w:ascii="Calibri" w:hAnsi="Calibri"/>
                <w:color w:val="000000"/>
                <w:sz w:val="22"/>
                <w:szCs w:val="22"/>
                <w:lang w:val="en-US" w:eastAsia="en-US"/>
              </w:rPr>
              <w:t> </w:t>
            </w:r>
          </w:p>
        </w:tc>
        <w:tc>
          <w:tcPr>
            <w:tcW w:w="1665" w:type="dxa"/>
            <w:tcBorders>
              <w:top w:val="nil"/>
              <w:left w:val="nil"/>
              <w:bottom w:val="single" w:sz="4" w:space="0" w:color="auto"/>
              <w:right w:val="single" w:sz="4" w:space="0" w:color="auto"/>
            </w:tcBorders>
            <w:shd w:val="clear" w:color="auto" w:fill="auto"/>
            <w:vAlign w:val="center"/>
            <w:hideMark/>
          </w:tcPr>
          <w:p w:rsidR="00575B55" w:rsidRPr="00575B55" w:rsidRDefault="00575B55" w:rsidP="00575B55">
            <w:pPr>
              <w:jc w:val="center"/>
              <w:rPr>
                <w:rFonts w:ascii="Calibri" w:hAnsi="Calibri"/>
                <w:color w:val="000000"/>
                <w:sz w:val="22"/>
                <w:szCs w:val="22"/>
                <w:lang w:val="en-US" w:eastAsia="en-US"/>
              </w:rPr>
            </w:pPr>
            <w:r w:rsidRPr="00575B55">
              <w:rPr>
                <w:rFonts w:ascii="Calibri" w:hAnsi="Calibri"/>
                <w:color w:val="000000"/>
                <w:sz w:val="22"/>
                <w:szCs w:val="22"/>
                <w:lang w:val="en-US" w:eastAsia="en-US"/>
              </w:rPr>
              <w:t> </w:t>
            </w:r>
          </w:p>
        </w:tc>
      </w:tr>
      <w:tr w:rsidR="00637305" w:rsidRPr="00575B55" w:rsidTr="00637305">
        <w:trPr>
          <w:trHeight w:val="300"/>
        </w:trPr>
        <w:tc>
          <w:tcPr>
            <w:tcW w:w="448" w:type="dxa"/>
            <w:tcBorders>
              <w:top w:val="nil"/>
              <w:left w:val="single" w:sz="4" w:space="0" w:color="auto"/>
              <w:bottom w:val="single" w:sz="4" w:space="0" w:color="auto"/>
              <w:right w:val="single" w:sz="4" w:space="0" w:color="auto"/>
            </w:tcBorders>
            <w:shd w:val="clear" w:color="auto" w:fill="auto"/>
            <w:vAlign w:val="center"/>
            <w:hideMark/>
          </w:tcPr>
          <w:p w:rsidR="00575B55" w:rsidRPr="00575B55" w:rsidRDefault="00575B55" w:rsidP="00575B55">
            <w:pPr>
              <w:jc w:val="center"/>
              <w:rPr>
                <w:rFonts w:ascii="Calibri" w:hAnsi="Calibri"/>
                <w:b/>
                <w:bCs/>
                <w:color w:val="000000"/>
                <w:sz w:val="22"/>
                <w:szCs w:val="22"/>
                <w:lang w:val="en-US" w:eastAsia="en-US"/>
              </w:rPr>
            </w:pPr>
            <w:r w:rsidRPr="00575B55">
              <w:rPr>
                <w:rFonts w:ascii="Calibri" w:hAnsi="Calibri" w:cs="Verdana"/>
                <w:b/>
                <w:bCs/>
                <w:color w:val="000000"/>
                <w:sz w:val="22"/>
                <w:szCs w:val="22"/>
                <w:lang w:eastAsia="en-US"/>
              </w:rPr>
              <w:t> </w:t>
            </w:r>
          </w:p>
        </w:tc>
        <w:tc>
          <w:tcPr>
            <w:tcW w:w="3411" w:type="dxa"/>
            <w:tcBorders>
              <w:top w:val="nil"/>
              <w:left w:val="nil"/>
              <w:bottom w:val="single" w:sz="4" w:space="0" w:color="auto"/>
              <w:right w:val="single" w:sz="4" w:space="0" w:color="auto"/>
            </w:tcBorders>
            <w:shd w:val="clear" w:color="auto" w:fill="auto"/>
            <w:vAlign w:val="center"/>
            <w:hideMark/>
          </w:tcPr>
          <w:p w:rsidR="00575B55" w:rsidRPr="00575B55" w:rsidRDefault="00575B55" w:rsidP="00575B55">
            <w:pPr>
              <w:rPr>
                <w:rFonts w:ascii="Calibri" w:hAnsi="Calibri"/>
                <w:b/>
                <w:bCs/>
                <w:color w:val="000000"/>
                <w:sz w:val="22"/>
                <w:szCs w:val="22"/>
                <w:lang w:val="en-US" w:eastAsia="en-US"/>
              </w:rPr>
            </w:pPr>
            <w:r w:rsidRPr="00575B55">
              <w:rPr>
                <w:rFonts w:ascii="Calibri" w:hAnsi="Calibri"/>
                <w:b/>
                <w:bCs/>
                <w:color w:val="000000"/>
                <w:sz w:val="22"/>
                <w:szCs w:val="22"/>
                <w:lang w:eastAsia="en-US"/>
              </w:rPr>
              <w:t>suma</w:t>
            </w:r>
          </w:p>
        </w:tc>
        <w:tc>
          <w:tcPr>
            <w:tcW w:w="1103" w:type="dxa"/>
            <w:tcBorders>
              <w:top w:val="nil"/>
              <w:left w:val="nil"/>
              <w:bottom w:val="single" w:sz="4" w:space="0" w:color="auto"/>
              <w:right w:val="single" w:sz="4" w:space="0" w:color="auto"/>
            </w:tcBorders>
            <w:shd w:val="clear" w:color="auto" w:fill="auto"/>
            <w:vAlign w:val="center"/>
            <w:hideMark/>
          </w:tcPr>
          <w:p w:rsidR="00575B55" w:rsidRPr="00575B55" w:rsidRDefault="00575B55" w:rsidP="00575B55">
            <w:pPr>
              <w:jc w:val="center"/>
              <w:rPr>
                <w:rFonts w:ascii="Calibri" w:hAnsi="Calibri"/>
                <w:b/>
                <w:bCs/>
                <w:color w:val="000000"/>
                <w:sz w:val="22"/>
                <w:szCs w:val="22"/>
                <w:lang w:val="en-US" w:eastAsia="en-US"/>
              </w:rPr>
            </w:pPr>
            <w:r w:rsidRPr="00575B55">
              <w:rPr>
                <w:rFonts w:ascii="Calibri" w:hAnsi="Calibri"/>
                <w:b/>
                <w:bCs/>
                <w:color w:val="000000"/>
                <w:sz w:val="22"/>
                <w:szCs w:val="22"/>
                <w:lang w:val="en-US" w:eastAsia="en-US"/>
              </w:rPr>
              <w:t> </w:t>
            </w:r>
          </w:p>
        </w:tc>
        <w:tc>
          <w:tcPr>
            <w:tcW w:w="850" w:type="dxa"/>
            <w:tcBorders>
              <w:top w:val="nil"/>
              <w:left w:val="nil"/>
              <w:bottom w:val="single" w:sz="4" w:space="0" w:color="auto"/>
              <w:right w:val="single" w:sz="4" w:space="0" w:color="auto"/>
            </w:tcBorders>
            <w:shd w:val="clear" w:color="auto" w:fill="auto"/>
            <w:vAlign w:val="center"/>
            <w:hideMark/>
          </w:tcPr>
          <w:p w:rsidR="00575B55" w:rsidRPr="00575B55" w:rsidRDefault="00575B55" w:rsidP="00575B55">
            <w:pPr>
              <w:jc w:val="center"/>
              <w:rPr>
                <w:rFonts w:ascii="Calibri" w:hAnsi="Calibri"/>
                <w:b/>
                <w:bCs/>
                <w:color w:val="000000"/>
                <w:sz w:val="22"/>
                <w:szCs w:val="22"/>
                <w:lang w:val="en-US" w:eastAsia="en-US"/>
              </w:rPr>
            </w:pPr>
            <w:r w:rsidRPr="00575B55">
              <w:rPr>
                <w:rFonts w:ascii="Calibri" w:hAnsi="Calibri" w:cs="Verdana"/>
                <w:b/>
                <w:bCs/>
                <w:color w:val="000000"/>
                <w:sz w:val="22"/>
                <w:szCs w:val="22"/>
                <w:lang w:eastAsia="en-US"/>
              </w:rPr>
              <w:t>4,6</w:t>
            </w:r>
          </w:p>
        </w:tc>
        <w:tc>
          <w:tcPr>
            <w:tcW w:w="1701" w:type="dxa"/>
            <w:tcBorders>
              <w:top w:val="nil"/>
              <w:left w:val="nil"/>
              <w:bottom w:val="single" w:sz="4" w:space="0" w:color="auto"/>
              <w:right w:val="single" w:sz="4" w:space="0" w:color="auto"/>
            </w:tcBorders>
            <w:shd w:val="clear" w:color="auto" w:fill="auto"/>
            <w:vAlign w:val="center"/>
            <w:hideMark/>
          </w:tcPr>
          <w:p w:rsidR="00575B55" w:rsidRPr="00575B55" w:rsidRDefault="00575B55" w:rsidP="00575B55">
            <w:pPr>
              <w:jc w:val="center"/>
              <w:rPr>
                <w:rFonts w:ascii="Calibri" w:hAnsi="Calibri"/>
                <w:b/>
                <w:bCs/>
                <w:color w:val="000000"/>
                <w:sz w:val="22"/>
                <w:szCs w:val="22"/>
                <w:lang w:val="en-US" w:eastAsia="en-US"/>
              </w:rPr>
            </w:pPr>
            <w:r w:rsidRPr="00575B55">
              <w:rPr>
                <w:rFonts w:ascii="Calibri" w:hAnsi="Calibri" w:cs="Verdana"/>
                <w:b/>
                <w:bCs/>
                <w:color w:val="000000"/>
                <w:sz w:val="22"/>
                <w:szCs w:val="22"/>
                <w:lang w:eastAsia="en-US"/>
              </w:rPr>
              <w:t>2,6</w:t>
            </w:r>
          </w:p>
        </w:tc>
        <w:tc>
          <w:tcPr>
            <w:tcW w:w="1665" w:type="dxa"/>
            <w:tcBorders>
              <w:top w:val="nil"/>
              <w:left w:val="nil"/>
              <w:bottom w:val="single" w:sz="4" w:space="0" w:color="auto"/>
              <w:right w:val="single" w:sz="4" w:space="0" w:color="auto"/>
            </w:tcBorders>
            <w:shd w:val="clear" w:color="auto" w:fill="auto"/>
            <w:vAlign w:val="center"/>
            <w:hideMark/>
          </w:tcPr>
          <w:p w:rsidR="00575B55" w:rsidRPr="00575B55" w:rsidRDefault="00575B55" w:rsidP="00575B55">
            <w:pPr>
              <w:jc w:val="center"/>
              <w:rPr>
                <w:rFonts w:ascii="Calibri" w:hAnsi="Calibri"/>
                <w:b/>
                <w:bCs/>
                <w:color w:val="000000"/>
                <w:sz w:val="22"/>
                <w:szCs w:val="22"/>
                <w:lang w:val="en-US" w:eastAsia="en-US"/>
              </w:rPr>
            </w:pPr>
            <w:r w:rsidRPr="00575B55">
              <w:rPr>
                <w:rFonts w:ascii="Calibri" w:hAnsi="Calibri" w:cs="Verdana"/>
                <w:b/>
                <w:bCs/>
                <w:color w:val="000000"/>
                <w:sz w:val="22"/>
                <w:szCs w:val="22"/>
                <w:lang w:eastAsia="en-US"/>
              </w:rPr>
              <w:t>3,2</w:t>
            </w:r>
          </w:p>
        </w:tc>
      </w:tr>
      <w:tr w:rsidR="00637305" w:rsidRPr="00575B55" w:rsidTr="00637305">
        <w:trPr>
          <w:trHeight w:val="300"/>
        </w:trPr>
        <w:tc>
          <w:tcPr>
            <w:tcW w:w="448" w:type="dxa"/>
            <w:tcBorders>
              <w:top w:val="nil"/>
              <w:left w:val="nil"/>
              <w:bottom w:val="nil"/>
              <w:right w:val="nil"/>
            </w:tcBorders>
            <w:shd w:val="clear" w:color="auto" w:fill="auto"/>
            <w:noWrap/>
            <w:vAlign w:val="bottom"/>
            <w:hideMark/>
          </w:tcPr>
          <w:p w:rsidR="00575B55" w:rsidRPr="00575B55" w:rsidRDefault="00575B55" w:rsidP="00575B55">
            <w:pPr>
              <w:jc w:val="center"/>
              <w:rPr>
                <w:rFonts w:ascii="Calibri" w:hAnsi="Calibri"/>
                <w:b/>
                <w:bCs/>
                <w:color w:val="000000"/>
                <w:sz w:val="22"/>
                <w:szCs w:val="22"/>
                <w:lang w:val="en-US" w:eastAsia="en-US"/>
              </w:rPr>
            </w:pPr>
          </w:p>
        </w:tc>
        <w:tc>
          <w:tcPr>
            <w:tcW w:w="3411" w:type="dxa"/>
            <w:tcBorders>
              <w:top w:val="nil"/>
              <w:left w:val="nil"/>
              <w:bottom w:val="nil"/>
              <w:right w:val="nil"/>
            </w:tcBorders>
            <w:shd w:val="clear" w:color="auto" w:fill="auto"/>
            <w:noWrap/>
            <w:vAlign w:val="bottom"/>
            <w:hideMark/>
          </w:tcPr>
          <w:p w:rsidR="00575B55" w:rsidRPr="00575B55" w:rsidRDefault="00575B55" w:rsidP="00575B55">
            <w:pPr>
              <w:rPr>
                <w:sz w:val="20"/>
                <w:lang w:val="en-US" w:eastAsia="en-US"/>
              </w:rPr>
            </w:pPr>
          </w:p>
        </w:tc>
        <w:tc>
          <w:tcPr>
            <w:tcW w:w="1103" w:type="dxa"/>
            <w:tcBorders>
              <w:top w:val="nil"/>
              <w:left w:val="nil"/>
              <w:bottom w:val="nil"/>
              <w:right w:val="nil"/>
            </w:tcBorders>
            <w:shd w:val="clear" w:color="auto" w:fill="auto"/>
            <w:noWrap/>
            <w:vAlign w:val="bottom"/>
            <w:hideMark/>
          </w:tcPr>
          <w:p w:rsidR="00575B55" w:rsidRPr="00575B55" w:rsidRDefault="00575B55" w:rsidP="00575B55">
            <w:pPr>
              <w:rPr>
                <w:sz w:val="20"/>
                <w:lang w:val="en-US" w:eastAsia="en-US"/>
              </w:rPr>
            </w:pPr>
          </w:p>
        </w:tc>
        <w:tc>
          <w:tcPr>
            <w:tcW w:w="850" w:type="dxa"/>
            <w:tcBorders>
              <w:top w:val="nil"/>
              <w:left w:val="nil"/>
              <w:bottom w:val="nil"/>
              <w:right w:val="nil"/>
            </w:tcBorders>
            <w:shd w:val="clear" w:color="auto" w:fill="auto"/>
            <w:noWrap/>
            <w:vAlign w:val="bottom"/>
            <w:hideMark/>
          </w:tcPr>
          <w:p w:rsidR="00575B55" w:rsidRPr="00575B55" w:rsidRDefault="00575B55" w:rsidP="00575B55">
            <w:pPr>
              <w:rPr>
                <w:sz w:val="20"/>
                <w:lang w:val="en-US" w:eastAsia="en-US"/>
              </w:rPr>
            </w:pPr>
          </w:p>
        </w:tc>
        <w:tc>
          <w:tcPr>
            <w:tcW w:w="1701" w:type="dxa"/>
            <w:tcBorders>
              <w:top w:val="nil"/>
              <w:left w:val="nil"/>
              <w:bottom w:val="nil"/>
              <w:right w:val="nil"/>
            </w:tcBorders>
            <w:shd w:val="clear" w:color="auto" w:fill="auto"/>
            <w:noWrap/>
            <w:vAlign w:val="bottom"/>
            <w:hideMark/>
          </w:tcPr>
          <w:p w:rsidR="00575B55" w:rsidRPr="00575B55" w:rsidRDefault="00575B55" w:rsidP="00575B55">
            <w:pPr>
              <w:rPr>
                <w:sz w:val="20"/>
                <w:lang w:val="en-US" w:eastAsia="en-US"/>
              </w:rPr>
            </w:pPr>
          </w:p>
        </w:tc>
        <w:tc>
          <w:tcPr>
            <w:tcW w:w="1665" w:type="dxa"/>
            <w:tcBorders>
              <w:top w:val="nil"/>
              <w:left w:val="nil"/>
              <w:bottom w:val="nil"/>
              <w:right w:val="nil"/>
            </w:tcBorders>
            <w:shd w:val="clear" w:color="auto" w:fill="auto"/>
            <w:noWrap/>
            <w:vAlign w:val="bottom"/>
            <w:hideMark/>
          </w:tcPr>
          <w:p w:rsidR="00575B55" w:rsidRPr="00575B55" w:rsidRDefault="00575B55" w:rsidP="00575B55">
            <w:pPr>
              <w:rPr>
                <w:sz w:val="20"/>
                <w:lang w:val="en-US" w:eastAsia="en-US"/>
              </w:rPr>
            </w:pPr>
          </w:p>
        </w:tc>
      </w:tr>
      <w:tr w:rsidR="00637305" w:rsidRPr="00575B55" w:rsidTr="00637305">
        <w:trPr>
          <w:trHeight w:val="300"/>
        </w:trPr>
        <w:tc>
          <w:tcPr>
            <w:tcW w:w="448" w:type="dxa"/>
            <w:tcBorders>
              <w:top w:val="nil"/>
              <w:left w:val="nil"/>
              <w:bottom w:val="nil"/>
              <w:right w:val="nil"/>
            </w:tcBorders>
            <w:shd w:val="clear" w:color="auto" w:fill="auto"/>
            <w:noWrap/>
            <w:vAlign w:val="bottom"/>
            <w:hideMark/>
          </w:tcPr>
          <w:p w:rsidR="00575B55" w:rsidRPr="00575B55" w:rsidRDefault="00575B55" w:rsidP="00575B55">
            <w:pPr>
              <w:rPr>
                <w:sz w:val="20"/>
                <w:lang w:val="en-US" w:eastAsia="en-US"/>
              </w:rPr>
            </w:pPr>
          </w:p>
        </w:tc>
        <w:tc>
          <w:tcPr>
            <w:tcW w:w="3411" w:type="dxa"/>
            <w:tcBorders>
              <w:top w:val="nil"/>
              <w:left w:val="nil"/>
              <w:bottom w:val="nil"/>
              <w:right w:val="nil"/>
            </w:tcBorders>
            <w:shd w:val="clear" w:color="auto" w:fill="auto"/>
            <w:noWrap/>
            <w:vAlign w:val="bottom"/>
            <w:hideMark/>
          </w:tcPr>
          <w:p w:rsidR="00575B55" w:rsidRPr="00575B55" w:rsidRDefault="00575B55" w:rsidP="00575B55">
            <w:pPr>
              <w:rPr>
                <w:sz w:val="20"/>
                <w:lang w:val="en-US" w:eastAsia="en-US"/>
              </w:rPr>
            </w:pPr>
          </w:p>
        </w:tc>
        <w:tc>
          <w:tcPr>
            <w:tcW w:w="1103" w:type="dxa"/>
            <w:tcBorders>
              <w:top w:val="nil"/>
              <w:left w:val="nil"/>
              <w:bottom w:val="nil"/>
              <w:right w:val="nil"/>
            </w:tcBorders>
            <w:shd w:val="clear" w:color="auto" w:fill="auto"/>
            <w:noWrap/>
            <w:vAlign w:val="bottom"/>
            <w:hideMark/>
          </w:tcPr>
          <w:p w:rsidR="00575B55" w:rsidRPr="00575B55" w:rsidRDefault="00575B55" w:rsidP="00575B55">
            <w:pPr>
              <w:rPr>
                <w:sz w:val="20"/>
                <w:lang w:val="en-US" w:eastAsia="en-US"/>
              </w:rPr>
            </w:pPr>
          </w:p>
        </w:tc>
        <w:tc>
          <w:tcPr>
            <w:tcW w:w="850" w:type="dxa"/>
            <w:tcBorders>
              <w:top w:val="nil"/>
              <w:left w:val="nil"/>
              <w:bottom w:val="nil"/>
              <w:right w:val="nil"/>
            </w:tcBorders>
            <w:shd w:val="clear" w:color="auto" w:fill="auto"/>
            <w:noWrap/>
            <w:vAlign w:val="bottom"/>
            <w:hideMark/>
          </w:tcPr>
          <w:p w:rsidR="00575B55" w:rsidRPr="00575B55" w:rsidRDefault="00575B55" w:rsidP="00575B55">
            <w:pPr>
              <w:rPr>
                <w:sz w:val="20"/>
                <w:lang w:val="en-US" w:eastAsia="en-US"/>
              </w:rPr>
            </w:pPr>
          </w:p>
        </w:tc>
        <w:tc>
          <w:tcPr>
            <w:tcW w:w="1701" w:type="dxa"/>
            <w:tcBorders>
              <w:top w:val="nil"/>
              <w:left w:val="nil"/>
              <w:bottom w:val="nil"/>
              <w:right w:val="nil"/>
            </w:tcBorders>
            <w:shd w:val="clear" w:color="auto" w:fill="auto"/>
            <w:noWrap/>
            <w:vAlign w:val="bottom"/>
            <w:hideMark/>
          </w:tcPr>
          <w:p w:rsidR="00575B55" w:rsidRPr="00575B55" w:rsidRDefault="00575B55" w:rsidP="00575B55">
            <w:pPr>
              <w:rPr>
                <w:sz w:val="20"/>
                <w:lang w:val="en-US" w:eastAsia="en-US"/>
              </w:rPr>
            </w:pPr>
          </w:p>
        </w:tc>
        <w:tc>
          <w:tcPr>
            <w:tcW w:w="1665" w:type="dxa"/>
            <w:tcBorders>
              <w:top w:val="nil"/>
              <w:left w:val="nil"/>
              <w:bottom w:val="nil"/>
              <w:right w:val="nil"/>
            </w:tcBorders>
            <w:shd w:val="clear" w:color="auto" w:fill="auto"/>
            <w:noWrap/>
            <w:vAlign w:val="bottom"/>
            <w:hideMark/>
          </w:tcPr>
          <w:p w:rsidR="00575B55" w:rsidRPr="00575B55" w:rsidRDefault="00575B55" w:rsidP="00575B55">
            <w:pPr>
              <w:rPr>
                <w:sz w:val="20"/>
                <w:lang w:val="en-US" w:eastAsia="en-US"/>
              </w:rPr>
            </w:pPr>
          </w:p>
        </w:tc>
      </w:tr>
      <w:tr w:rsidR="00637305" w:rsidRPr="00575B55" w:rsidTr="00637305">
        <w:trPr>
          <w:trHeight w:val="300"/>
        </w:trPr>
        <w:tc>
          <w:tcPr>
            <w:tcW w:w="448" w:type="dxa"/>
            <w:tcBorders>
              <w:top w:val="nil"/>
              <w:left w:val="nil"/>
              <w:bottom w:val="nil"/>
              <w:right w:val="nil"/>
            </w:tcBorders>
            <w:shd w:val="clear" w:color="auto" w:fill="auto"/>
            <w:noWrap/>
            <w:vAlign w:val="bottom"/>
            <w:hideMark/>
          </w:tcPr>
          <w:p w:rsidR="00575B55" w:rsidRPr="00575B55" w:rsidRDefault="00575B55" w:rsidP="00575B55">
            <w:pPr>
              <w:rPr>
                <w:sz w:val="20"/>
                <w:lang w:val="en-US" w:eastAsia="en-US"/>
              </w:rPr>
            </w:pPr>
          </w:p>
        </w:tc>
        <w:tc>
          <w:tcPr>
            <w:tcW w:w="3411" w:type="dxa"/>
            <w:tcBorders>
              <w:top w:val="nil"/>
              <w:left w:val="nil"/>
              <w:bottom w:val="nil"/>
              <w:right w:val="nil"/>
            </w:tcBorders>
            <w:shd w:val="clear" w:color="auto" w:fill="auto"/>
            <w:noWrap/>
            <w:vAlign w:val="bottom"/>
            <w:hideMark/>
          </w:tcPr>
          <w:p w:rsidR="00575B55" w:rsidRPr="00575B55" w:rsidRDefault="00575B55" w:rsidP="00575B55">
            <w:pPr>
              <w:rPr>
                <w:sz w:val="20"/>
                <w:lang w:val="en-US" w:eastAsia="en-US"/>
              </w:rPr>
            </w:pPr>
          </w:p>
        </w:tc>
        <w:tc>
          <w:tcPr>
            <w:tcW w:w="1103" w:type="dxa"/>
            <w:tcBorders>
              <w:top w:val="nil"/>
              <w:left w:val="nil"/>
              <w:bottom w:val="nil"/>
              <w:right w:val="nil"/>
            </w:tcBorders>
            <w:shd w:val="clear" w:color="auto" w:fill="auto"/>
            <w:noWrap/>
            <w:vAlign w:val="bottom"/>
            <w:hideMark/>
          </w:tcPr>
          <w:p w:rsidR="00575B55" w:rsidRPr="00575B55" w:rsidRDefault="00575B55" w:rsidP="00575B55">
            <w:pPr>
              <w:rPr>
                <w:sz w:val="20"/>
                <w:lang w:val="en-US" w:eastAsia="en-US"/>
              </w:rPr>
            </w:pPr>
          </w:p>
        </w:tc>
        <w:tc>
          <w:tcPr>
            <w:tcW w:w="850" w:type="dxa"/>
            <w:tcBorders>
              <w:top w:val="nil"/>
              <w:left w:val="nil"/>
              <w:bottom w:val="nil"/>
              <w:right w:val="nil"/>
            </w:tcBorders>
            <w:shd w:val="clear" w:color="auto" w:fill="auto"/>
            <w:noWrap/>
            <w:vAlign w:val="bottom"/>
            <w:hideMark/>
          </w:tcPr>
          <w:p w:rsidR="00575B55" w:rsidRPr="00575B55" w:rsidRDefault="00575B55" w:rsidP="00575B55">
            <w:pPr>
              <w:rPr>
                <w:sz w:val="20"/>
                <w:lang w:val="en-US" w:eastAsia="en-US"/>
              </w:rPr>
            </w:pPr>
          </w:p>
        </w:tc>
        <w:tc>
          <w:tcPr>
            <w:tcW w:w="1701" w:type="dxa"/>
            <w:tcBorders>
              <w:top w:val="nil"/>
              <w:left w:val="nil"/>
              <w:bottom w:val="nil"/>
              <w:right w:val="nil"/>
            </w:tcBorders>
            <w:shd w:val="clear" w:color="auto" w:fill="auto"/>
            <w:noWrap/>
            <w:vAlign w:val="bottom"/>
            <w:hideMark/>
          </w:tcPr>
          <w:p w:rsidR="00575B55" w:rsidRPr="00575B55" w:rsidRDefault="00575B55" w:rsidP="00575B55">
            <w:pPr>
              <w:rPr>
                <w:sz w:val="20"/>
                <w:lang w:val="en-US" w:eastAsia="en-US"/>
              </w:rPr>
            </w:pPr>
          </w:p>
        </w:tc>
        <w:tc>
          <w:tcPr>
            <w:tcW w:w="1665" w:type="dxa"/>
            <w:tcBorders>
              <w:top w:val="nil"/>
              <w:left w:val="nil"/>
              <w:bottom w:val="nil"/>
              <w:right w:val="nil"/>
            </w:tcBorders>
            <w:shd w:val="clear" w:color="auto" w:fill="auto"/>
            <w:noWrap/>
            <w:vAlign w:val="bottom"/>
            <w:hideMark/>
          </w:tcPr>
          <w:p w:rsidR="00575B55" w:rsidRPr="00575B55" w:rsidRDefault="00575B55" w:rsidP="00575B55">
            <w:pPr>
              <w:rPr>
                <w:sz w:val="20"/>
                <w:lang w:val="en-US" w:eastAsia="en-US"/>
              </w:rPr>
            </w:pPr>
          </w:p>
        </w:tc>
      </w:tr>
      <w:tr w:rsidR="00637305" w:rsidRPr="00575B55" w:rsidTr="00637305">
        <w:trPr>
          <w:trHeight w:val="345"/>
        </w:trPr>
        <w:tc>
          <w:tcPr>
            <w:tcW w:w="3859" w:type="dxa"/>
            <w:gridSpan w:val="2"/>
            <w:tcBorders>
              <w:top w:val="single" w:sz="4" w:space="0" w:color="auto"/>
              <w:left w:val="single" w:sz="4" w:space="0" w:color="auto"/>
              <w:bottom w:val="nil"/>
              <w:right w:val="nil"/>
            </w:tcBorders>
            <w:shd w:val="clear" w:color="auto" w:fill="auto"/>
            <w:noWrap/>
            <w:vAlign w:val="bottom"/>
            <w:hideMark/>
          </w:tcPr>
          <w:p w:rsidR="00575B55" w:rsidRPr="00575B55" w:rsidRDefault="00575B55" w:rsidP="00575B55">
            <w:pPr>
              <w:rPr>
                <w:rFonts w:ascii="Calibri" w:hAnsi="Calibri"/>
                <w:color w:val="000000"/>
                <w:sz w:val="22"/>
                <w:szCs w:val="22"/>
                <w:lang w:val="en-US" w:eastAsia="en-US"/>
              </w:rPr>
            </w:pPr>
            <w:r w:rsidRPr="00575B55">
              <w:rPr>
                <w:rFonts w:ascii="Calibri" w:hAnsi="Calibri"/>
                <w:color w:val="000000"/>
                <w:sz w:val="22"/>
                <w:szCs w:val="22"/>
                <w:lang w:val="en-US" w:eastAsia="en-US"/>
              </w:rPr>
              <w:t>Natężenie deszczu miarodajnego q</w:t>
            </w:r>
          </w:p>
        </w:tc>
        <w:tc>
          <w:tcPr>
            <w:tcW w:w="1103" w:type="dxa"/>
            <w:tcBorders>
              <w:top w:val="single" w:sz="4" w:space="0" w:color="auto"/>
              <w:left w:val="nil"/>
              <w:bottom w:val="nil"/>
              <w:right w:val="nil"/>
            </w:tcBorders>
            <w:shd w:val="clear" w:color="auto" w:fill="auto"/>
            <w:noWrap/>
            <w:vAlign w:val="bottom"/>
            <w:hideMark/>
          </w:tcPr>
          <w:p w:rsidR="00575B55" w:rsidRPr="00575B55" w:rsidRDefault="00575B55" w:rsidP="00575B55">
            <w:pPr>
              <w:rPr>
                <w:rFonts w:ascii="Calibri" w:hAnsi="Calibri"/>
                <w:color w:val="000000"/>
                <w:sz w:val="22"/>
                <w:szCs w:val="22"/>
                <w:lang w:val="en-US" w:eastAsia="en-US"/>
              </w:rPr>
            </w:pPr>
            <w:r w:rsidRPr="00575B55">
              <w:rPr>
                <w:rFonts w:ascii="Calibri" w:hAnsi="Calibri"/>
                <w:color w:val="000000"/>
                <w:sz w:val="22"/>
                <w:szCs w:val="22"/>
                <w:lang w:val="en-US" w:eastAsia="en-US"/>
              </w:rPr>
              <w:t> </w:t>
            </w:r>
          </w:p>
        </w:tc>
        <w:tc>
          <w:tcPr>
            <w:tcW w:w="850" w:type="dxa"/>
            <w:tcBorders>
              <w:top w:val="single" w:sz="4" w:space="0" w:color="auto"/>
              <w:left w:val="nil"/>
              <w:bottom w:val="nil"/>
              <w:right w:val="single" w:sz="4" w:space="0" w:color="auto"/>
            </w:tcBorders>
            <w:shd w:val="clear" w:color="auto" w:fill="auto"/>
            <w:noWrap/>
            <w:vAlign w:val="bottom"/>
            <w:hideMark/>
          </w:tcPr>
          <w:p w:rsidR="00575B55" w:rsidRPr="00575B55" w:rsidRDefault="00575B55" w:rsidP="00575B55">
            <w:pPr>
              <w:rPr>
                <w:rFonts w:ascii="Calibri" w:hAnsi="Calibri"/>
                <w:color w:val="000000"/>
                <w:sz w:val="22"/>
                <w:szCs w:val="22"/>
                <w:lang w:val="en-US" w:eastAsia="en-US"/>
              </w:rPr>
            </w:pPr>
            <w:r w:rsidRPr="00575B55">
              <w:rPr>
                <w:rFonts w:ascii="Calibri" w:hAnsi="Calibri"/>
                <w:color w:val="000000"/>
                <w:sz w:val="22"/>
                <w:szCs w:val="22"/>
                <w:lang w:val="en-US" w:eastAsia="en-US"/>
              </w:rPr>
              <w:t> </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575B55" w:rsidRPr="00575B55" w:rsidRDefault="00575B55" w:rsidP="00575B55">
            <w:pPr>
              <w:jc w:val="right"/>
              <w:rPr>
                <w:rFonts w:ascii="Calibri" w:hAnsi="Calibri"/>
                <w:color w:val="000000"/>
                <w:sz w:val="22"/>
                <w:szCs w:val="22"/>
                <w:lang w:val="en-US" w:eastAsia="en-US"/>
              </w:rPr>
            </w:pPr>
            <w:r w:rsidRPr="00575B55">
              <w:rPr>
                <w:rFonts w:ascii="Calibri" w:hAnsi="Calibri"/>
                <w:color w:val="000000"/>
                <w:sz w:val="22"/>
                <w:szCs w:val="22"/>
                <w:lang w:val="en-US" w:eastAsia="en-US"/>
              </w:rPr>
              <w:t>130</w:t>
            </w:r>
          </w:p>
        </w:tc>
        <w:tc>
          <w:tcPr>
            <w:tcW w:w="1665" w:type="dxa"/>
            <w:tcBorders>
              <w:top w:val="single" w:sz="4" w:space="0" w:color="auto"/>
              <w:left w:val="nil"/>
              <w:bottom w:val="single" w:sz="4" w:space="0" w:color="auto"/>
              <w:right w:val="single" w:sz="4" w:space="0" w:color="auto"/>
            </w:tcBorders>
            <w:shd w:val="clear" w:color="auto" w:fill="auto"/>
            <w:noWrap/>
            <w:vAlign w:val="bottom"/>
            <w:hideMark/>
          </w:tcPr>
          <w:p w:rsidR="00575B55" w:rsidRPr="00575B55" w:rsidRDefault="00575B55" w:rsidP="00575B55">
            <w:pPr>
              <w:rPr>
                <w:rFonts w:ascii="Calibri" w:hAnsi="Calibri"/>
                <w:color w:val="000000"/>
                <w:sz w:val="22"/>
                <w:szCs w:val="22"/>
                <w:lang w:val="en-US" w:eastAsia="en-US"/>
              </w:rPr>
            </w:pPr>
            <w:r w:rsidRPr="00575B55">
              <w:rPr>
                <w:rFonts w:ascii="Calibri" w:hAnsi="Calibri"/>
                <w:color w:val="000000"/>
                <w:sz w:val="22"/>
                <w:szCs w:val="22"/>
                <w:lang w:val="en-US" w:eastAsia="en-US"/>
              </w:rPr>
              <w:t>[dm</w:t>
            </w:r>
            <w:r w:rsidRPr="00575B55">
              <w:rPr>
                <w:rFonts w:ascii="Calibri" w:hAnsi="Calibri"/>
                <w:color w:val="000000"/>
                <w:sz w:val="22"/>
                <w:szCs w:val="22"/>
                <w:vertAlign w:val="superscript"/>
                <w:lang w:val="en-US" w:eastAsia="en-US"/>
              </w:rPr>
              <w:t>3</w:t>
            </w:r>
            <w:r w:rsidRPr="00575B55">
              <w:rPr>
                <w:rFonts w:ascii="Calibri" w:hAnsi="Calibri"/>
                <w:color w:val="000000"/>
                <w:sz w:val="22"/>
                <w:szCs w:val="22"/>
                <w:lang w:val="en-US" w:eastAsia="en-US"/>
              </w:rPr>
              <w:t xml:space="preserve"> / s /ha]</w:t>
            </w:r>
          </w:p>
        </w:tc>
      </w:tr>
      <w:tr w:rsidR="00637305" w:rsidRPr="00575B55" w:rsidTr="00637305">
        <w:trPr>
          <w:trHeight w:val="345"/>
        </w:trPr>
        <w:tc>
          <w:tcPr>
            <w:tcW w:w="3859" w:type="dxa"/>
            <w:gridSpan w:val="2"/>
            <w:tcBorders>
              <w:top w:val="single" w:sz="4" w:space="0" w:color="auto"/>
              <w:left w:val="single" w:sz="4" w:space="0" w:color="auto"/>
              <w:bottom w:val="single" w:sz="4" w:space="0" w:color="auto"/>
              <w:right w:val="nil"/>
            </w:tcBorders>
            <w:shd w:val="clear" w:color="auto" w:fill="auto"/>
            <w:noWrap/>
            <w:vAlign w:val="bottom"/>
            <w:hideMark/>
          </w:tcPr>
          <w:p w:rsidR="00575B55" w:rsidRPr="00575B55" w:rsidRDefault="00575B55" w:rsidP="00575B55">
            <w:pPr>
              <w:rPr>
                <w:rFonts w:ascii="Calibri" w:hAnsi="Calibri"/>
                <w:color w:val="000000"/>
                <w:sz w:val="22"/>
                <w:szCs w:val="22"/>
                <w:lang w:val="en-US" w:eastAsia="en-US"/>
              </w:rPr>
            </w:pPr>
            <w:r w:rsidRPr="00575B55">
              <w:rPr>
                <w:rFonts w:ascii="Calibri" w:hAnsi="Calibri"/>
                <w:color w:val="000000"/>
                <w:sz w:val="22"/>
                <w:szCs w:val="22"/>
                <w:lang w:val="en-US" w:eastAsia="en-US"/>
              </w:rPr>
              <w:t>Natężenie deszczu średniego</w:t>
            </w:r>
          </w:p>
        </w:tc>
        <w:tc>
          <w:tcPr>
            <w:tcW w:w="1103" w:type="dxa"/>
            <w:tcBorders>
              <w:top w:val="single" w:sz="4" w:space="0" w:color="auto"/>
              <w:left w:val="nil"/>
              <w:bottom w:val="single" w:sz="4" w:space="0" w:color="auto"/>
              <w:right w:val="nil"/>
            </w:tcBorders>
            <w:shd w:val="clear" w:color="auto" w:fill="auto"/>
            <w:noWrap/>
            <w:vAlign w:val="bottom"/>
            <w:hideMark/>
          </w:tcPr>
          <w:p w:rsidR="00575B55" w:rsidRPr="00575B55" w:rsidRDefault="00575B55" w:rsidP="00575B55">
            <w:pPr>
              <w:rPr>
                <w:rFonts w:ascii="Calibri" w:hAnsi="Calibri"/>
                <w:color w:val="000000"/>
                <w:sz w:val="22"/>
                <w:szCs w:val="22"/>
                <w:lang w:val="en-US" w:eastAsia="en-US"/>
              </w:rPr>
            </w:pPr>
            <w:r w:rsidRPr="00575B55">
              <w:rPr>
                <w:rFonts w:ascii="Calibri" w:hAnsi="Calibri"/>
                <w:color w:val="000000"/>
                <w:sz w:val="22"/>
                <w:szCs w:val="22"/>
                <w:lang w:val="en-US" w:eastAsia="en-US"/>
              </w:rPr>
              <w:t> </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575B55" w:rsidRPr="00575B55" w:rsidRDefault="00575B55" w:rsidP="00575B55">
            <w:pPr>
              <w:rPr>
                <w:rFonts w:ascii="Calibri" w:hAnsi="Calibri"/>
                <w:color w:val="000000"/>
                <w:sz w:val="22"/>
                <w:szCs w:val="22"/>
                <w:lang w:val="en-US" w:eastAsia="en-US"/>
              </w:rPr>
            </w:pPr>
            <w:r w:rsidRPr="00575B55">
              <w:rPr>
                <w:rFonts w:ascii="Calibri" w:hAnsi="Calibri"/>
                <w:color w:val="000000"/>
                <w:sz w:val="22"/>
                <w:szCs w:val="22"/>
                <w:lang w:val="en-US" w:eastAsia="en-US"/>
              </w:rPr>
              <w:t> </w:t>
            </w:r>
          </w:p>
        </w:tc>
        <w:tc>
          <w:tcPr>
            <w:tcW w:w="1701" w:type="dxa"/>
            <w:tcBorders>
              <w:top w:val="nil"/>
              <w:left w:val="nil"/>
              <w:bottom w:val="single" w:sz="4" w:space="0" w:color="auto"/>
              <w:right w:val="single" w:sz="4" w:space="0" w:color="auto"/>
            </w:tcBorders>
            <w:shd w:val="clear" w:color="auto" w:fill="auto"/>
            <w:noWrap/>
            <w:vAlign w:val="bottom"/>
            <w:hideMark/>
          </w:tcPr>
          <w:p w:rsidR="00575B55" w:rsidRPr="00575B55" w:rsidRDefault="00575B55" w:rsidP="00575B55">
            <w:pPr>
              <w:jc w:val="right"/>
              <w:rPr>
                <w:rFonts w:ascii="Calibri" w:hAnsi="Calibri"/>
                <w:color w:val="000000"/>
                <w:sz w:val="22"/>
                <w:szCs w:val="22"/>
                <w:lang w:val="en-US" w:eastAsia="en-US"/>
              </w:rPr>
            </w:pPr>
            <w:r w:rsidRPr="00575B55">
              <w:rPr>
                <w:rFonts w:ascii="Calibri" w:hAnsi="Calibri"/>
                <w:color w:val="000000"/>
                <w:sz w:val="22"/>
                <w:szCs w:val="22"/>
                <w:lang w:val="en-US" w:eastAsia="en-US"/>
              </w:rPr>
              <w:t>15</w:t>
            </w:r>
          </w:p>
        </w:tc>
        <w:tc>
          <w:tcPr>
            <w:tcW w:w="1665" w:type="dxa"/>
            <w:tcBorders>
              <w:top w:val="nil"/>
              <w:left w:val="nil"/>
              <w:bottom w:val="single" w:sz="4" w:space="0" w:color="auto"/>
              <w:right w:val="single" w:sz="4" w:space="0" w:color="auto"/>
            </w:tcBorders>
            <w:shd w:val="clear" w:color="auto" w:fill="auto"/>
            <w:noWrap/>
            <w:vAlign w:val="bottom"/>
            <w:hideMark/>
          </w:tcPr>
          <w:p w:rsidR="00575B55" w:rsidRPr="00575B55" w:rsidRDefault="00575B55" w:rsidP="00575B55">
            <w:pPr>
              <w:rPr>
                <w:rFonts w:ascii="Calibri" w:hAnsi="Calibri"/>
                <w:color w:val="000000"/>
                <w:sz w:val="22"/>
                <w:szCs w:val="22"/>
                <w:lang w:val="en-US" w:eastAsia="en-US"/>
              </w:rPr>
            </w:pPr>
            <w:r w:rsidRPr="00575B55">
              <w:rPr>
                <w:rFonts w:ascii="Calibri" w:hAnsi="Calibri"/>
                <w:color w:val="000000"/>
                <w:sz w:val="22"/>
                <w:szCs w:val="22"/>
                <w:lang w:val="en-US" w:eastAsia="en-US"/>
              </w:rPr>
              <w:t>[dm</w:t>
            </w:r>
            <w:r w:rsidRPr="00575B55">
              <w:rPr>
                <w:rFonts w:ascii="Calibri" w:hAnsi="Calibri"/>
                <w:color w:val="000000"/>
                <w:sz w:val="22"/>
                <w:szCs w:val="22"/>
                <w:vertAlign w:val="superscript"/>
                <w:lang w:val="en-US" w:eastAsia="en-US"/>
              </w:rPr>
              <w:t>3</w:t>
            </w:r>
            <w:r w:rsidRPr="00575B55">
              <w:rPr>
                <w:rFonts w:ascii="Calibri" w:hAnsi="Calibri"/>
                <w:color w:val="000000"/>
                <w:sz w:val="22"/>
                <w:szCs w:val="22"/>
                <w:lang w:val="en-US" w:eastAsia="en-US"/>
              </w:rPr>
              <w:t xml:space="preserve"> / s /ha]</w:t>
            </w:r>
          </w:p>
        </w:tc>
      </w:tr>
      <w:tr w:rsidR="00637305" w:rsidRPr="00575B55" w:rsidTr="00637305">
        <w:trPr>
          <w:trHeight w:val="300"/>
        </w:trPr>
        <w:tc>
          <w:tcPr>
            <w:tcW w:w="448" w:type="dxa"/>
            <w:tcBorders>
              <w:top w:val="nil"/>
              <w:left w:val="nil"/>
              <w:bottom w:val="nil"/>
              <w:right w:val="nil"/>
            </w:tcBorders>
            <w:shd w:val="clear" w:color="auto" w:fill="auto"/>
            <w:noWrap/>
            <w:vAlign w:val="bottom"/>
            <w:hideMark/>
          </w:tcPr>
          <w:p w:rsidR="00575B55" w:rsidRPr="00575B55" w:rsidRDefault="00575B55" w:rsidP="00575B55">
            <w:pPr>
              <w:rPr>
                <w:rFonts w:ascii="Calibri" w:hAnsi="Calibri"/>
                <w:color w:val="000000"/>
                <w:sz w:val="22"/>
                <w:szCs w:val="22"/>
                <w:lang w:val="en-US" w:eastAsia="en-US"/>
              </w:rPr>
            </w:pPr>
          </w:p>
        </w:tc>
        <w:tc>
          <w:tcPr>
            <w:tcW w:w="3411" w:type="dxa"/>
            <w:tcBorders>
              <w:top w:val="nil"/>
              <w:left w:val="nil"/>
              <w:bottom w:val="nil"/>
              <w:right w:val="nil"/>
            </w:tcBorders>
            <w:shd w:val="clear" w:color="auto" w:fill="auto"/>
            <w:noWrap/>
            <w:vAlign w:val="bottom"/>
            <w:hideMark/>
          </w:tcPr>
          <w:p w:rsidR="00575B55" w:rsidRPr="00575B55" w:rsidRDefault="00575B55" w:rsidP="00575B55">
            <w:pPr>
              <w:rPr>
                <w:sz w:val="20"/>
                <w:lang w:val="en-US" w:eastAsia="en-US"/>
              </w:rPr>
            </w:pPr>
          </w:p>
        </w:tc>
        <w:tc>
          <w:tcPr>
            <w:tcW w:w="1103" w:type="dxa"/>
            <w:tcBorders>
              <w:top w:val="nil"/>
              <w:left w:val="nil"/>
              <w:bottom w:val="nil"/>
              <w:right w:val="nil"/>
            </w:tcBorders>
            <w:shd w:val="clear" w:color="auto" w:fill="auto"/>
            <w:noWrap/>
            <w:vAlign w:val="bottom"/>
            <w:hideMark/>
          </w:tcPr>
          <w:p w:rsidR="00575B55" w:rsidRPr="00575B55" w:rsidRDefault="00575B55" w:rsidP="00575B55">
            <w:pPr>
              <w:rPr>
                <w:sz w:val="20"/>
                <w:lang w:val="en-US" w:eastAsia="en-US"/>
              </w:rPr>
            </w:pPr>
          </w:p>
        </w:tc>
        <w:tc>
          <w:tcPr>
            <w:tcW w:w="850" w:type="dxa"/>
            <w:tcBorders>
              <w:top w:val="nil"/>
              <w:left w:val="nil"/>
              <w:bottom w:val="nil"/>
              <w:right w:val="nil"/>
            </w:tcBorders>
            <w:shd w:val="clear" w:color="auto" w:fill="auto"/>
            <w:noWrap/>
            <w:vAlign w:val="bottom"/>
            <w:hideMark/>
          </w:tcPr>
          <w:p w:rsidR="00575B55" w:rsidRPr="00575B55" w:rsidRDefault="00575B55" w:rsidP="00575B55">
            <w:pPr>
              <w:rPr>
                <w:sz w:val="20"/>
                <w:lang w:val="en-US" w:eastAsia="en-US"/>
              </w:rPr>
            </w:pPr>
          </w:p>
        </w:tc>
        <w:tc>
          <w:tcPr>
            <w:tcW w:w="1701" w:type="dxa"/>
            <w:tcBorders>
              <w:top w:val="nil"/>
              <w:left w:val="nil"/>
              <w:bottom w:val="nil"/>
              <w:right w:val="nil"/>
            </w:tcBorders>
            <w:shd w:val="clear" w:color="auto" w:fill="auto"/>
            <w:noWrap/>
            <w:vAlign w:val="bottom"/>
            <w:hideMark/>
          </w:tcPr>
          <w:p w:rsidR="00575B55" w:rsidRPr="00575B55" w:rsidRDefault="00575B55" w:rsidP="00575B55">
            <w:pPr>
              <w:rPr>
                <w:sz w:val="20"/>
                <w:lang w:val="en-US" w:eastAsia="en-US"/>
              </w:rPr>
            </w:pPr>
          </w:p>
        </w:tc>
        <w:tc>
          <w:tcPr>
            <w:tcW w:w="1665" w:type="dxa"/>
            <w:tcBorders>
              <w:top w:val="nil"/>
              <w:left w:val="nil"/>
              <w:bottom w:val="nil"/>
              <w:right w:val="nil"/>
            </w:tcBorders>
            <w:shd w:val="clear" w:color="auto" w:fill="auto"/>
            <w:noWrap/>
            <w:vAlign w:val="bottom"/>
            <w:hideMark/>
          </w:tcPr>
          <w:p w:rsidR="00575B55" w:rsidRPr="00575B55" w:rsidRDefault="00575B55" w:rsidP="00575B55">
            <w:pPr>
              <w:rPr>
                <w:sz w:val="20"/>
                <w:lang w:val="en-US" w:eastAsia="en-US"/>
              </w:rPr>
            </w:pPr>
          </w:p>
        </w:tc>
      </w:tr>
      <w:tr w:rsidR="00637305" w:rsidRPr="00575B55" w:rsidTr="00637305">
        <w:trPr>
          <w:trHeight w:val="300"/>
        </w:trPr>
        <w:tc>
          <w:tcPr>
            <w:tcW w:w="448" w:type="dxa"/>
            <w:tcBorders>
              <w:top w:val="nil"/>
              <w:left w:val="nil"/>
              <w:bottom w:val="nil"/>
              <w:right w:val="nil"/>
            </w:tcBorders>
            <w:shd w:val="clear" w:color="auto" w:fill="auto"/>
            <w:noWrap/>
            <w:vAlign w:val="bottom"/>
            <w:hideMark/>
          </w:tcPr>
          <w:p w:rsidR="00575B55" w:rsidRPr="00575B55" w:rsidRDefault="00575B55" w:rsidP="00575B55">
            <w:pPr>
              <w:rPr>
                <w:sz w:val="20"/>
                <w:lang w:val="en-US" w:eastAsia="en-US"/>
              </w:rPr>
            </w:pPr>
          </w:p>
        </w:tc>
        <w:tc>
          <w:tcPr>
            <w:tcW w:w="3411" w:type="dxa"/>
            <w:tcBorders>
              <w:top w:val="nil"/>
              <w:left w:val="nil"/>
              <w:bottom w:val="nil"/>
              <w:right w:val="nil"/>
            </w:tcBorders>
            <w:shd w:val="clear" w:color="auto" w:fill="auto"/>
            <w:noWrap/>
            <w:vAlign w:val="bottom"/>
            <w:hideMark/>
          </w:tcPr>
          <w:p w:rsidR="00575B55" w:rsidRPr="00575B55" w:rsidRDefault="00575B55" w:rsidP="00575B55">
            <w:pPr>
              <w:rPr>
                <w:sz w:val="20"/>
                <w:lang w:val="en-US" w:eastAsia="en-US"/>
              </w:rPr>
            </w:pPr>
          </w:p>
        </w:tc>
        <w:tc>
          <w:tcPr>
            <w:tcW w:w="1103" w:type="dxa"/>
            <w:tcBorders>
              <w:top w:val="nil"/>
              <w:left w:val="nil"/>
              <w:bottom w:val="nil"/>
              <w:right w:val="nil"/>
            </w:tcBorders>
            <w:shd w:val="clear" w:color="auto" w:fill="auto"/>
            <w:noWrap/>
            <w:vAlign w:val="bottom"/>
            <w:hideMark/>
          </w:tcPr>
          <w:p w:rsidR="00575B55" w:rsidRPr="00575B55" w:rsidRDefault="00575B55" w:rsidP="00575B55">
            <w:pPr>
              <w:rPr>
                <w:sz w:val="20"/>
                <w:lang w:val="en-US" w:eastAsia="en-US"/>
              </w:rPr>
            </w:pPr>
          </w:p>
        </w:tc>
        <w:tc>
          <w:tcPr>
            <w:tcW w:w="850" w:type="dxa"/>
            <w:tcBorders>
              <w:top w:val="nil"/>
              <w:left w:val="nil"/>
              <w:bottom w:val="nil"/>
              <w:right w:val="nil"/>
            </w:tcBorders>
            <w:shd w:val="clear" w:color="auto" w:fill="auto"/>
            <w:noWrap/>
            <w:vAlign w:val="bottom"/>
            <w:hideMark/>
          </w:tcPr>
          <w:p w:rsidR="00575B55" w:rsidRPr="00575B55" w:rsidRDefault="00575B55" w:rsidP="00575B55">
            <w:pPr>
              <w:rPr>
                <w:sz w:val="20"/>
                <w:lang w:val="en-US" w:eastAsia="en-US"/>
              </w:rPr>
            </w:pPr>
          </w:p>
        </w:tc>
        <w:tc>
          <w:tcPr>
            <w:tcW w:w="1701" w:type="dxa"/>
            <w:tcBorders>
              <w:top w:val="nil"/>
              <w:left w:val="nil"/>
              <w:bottom w:val="nil"/>
              <w:right w:val="nil"/>
            </w:tcBorders>
            <w:shd w:val="clear" w:color="auto" w:fill="auto"/>
            <w:noWrap/>
            <w:vAlign w:val="bottom"/>
            <w:hideMark/>
          </w:tcPr>
          <w:p w:rsidR="00575B55" w:rsidRPr="00575B55" w:rsidRDefault="00575B55" w:rsidP="00575B55">
            <w:pPr>
              <w:rPr>
                <w:sz w:val="20"/>
                <w:lang w:val="en-US" w:eastAsia="en-US"/>
              </w:rPr>
            </w:pPr>
          </w:p>
        </w:tc>
        <w:tc>
          <w:tcPr>
            <w:tcW w:w="1665" w:type="dxa"/>
            <w:tcBorders>
              <w:top w:val="nil"/>
              <w:left w:val="nil"/>
              <w:bottom w:val="nil"/>
              <w:right w:val="nil"/>
            </w:tcBorders>
            <w:shd w:val="clear" w:color="auto" w:fill="auto"/>
            <w:noWrap/>
            <w:vAlign w:val="bottom"/>
            <w:hideMark/>
          </w:tcPr>
          <w:p w:rsidR="00575B55" w:rsidRPr="00575B55" w:rsidRDefault="00575B55" w:rsidP="00575B55">
            <w:pPr>
              <w:rPr>
                <w:sz w:val="20"/>
                <w:lang w:val="en-US" w:eastAsia="en-US"/>
              </w:rPr>
            </w:pPr>
          </w:p>
        </w:tc>
      </w:tr>
      <w:tr w:rsidR="00575B55" w:rsidRPr="00575B55" w:rsidTr="00637305">
        <w:trPr>
          <w:trHeight w:val="345"/>
        </w:trPr>
        <w:tc>
          <w:tcPr>
            <w:tcW w:w="5812"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75B55" w:rsidRPr="00575B55" w:rsidRDefault="00575B55" w:rsidP="00575B55">
            <w:pPr>
              <w:rPr>
                <w:rFonts w:ascii="Calibri" w:hAnsi="Calibri"/>
                <w:b/>
                <w:bCs/>
                <w:color w:val="000000"/>
                <w:sz w:val="22"/>
                <w:szCs w:val="22"/>
                <w:lang w:eastAsia="en-US"/>
              </w:rPr>
            </w:pPr>
            <w:r w:rsidRPr="00575B55">
              <w:rPr>
                <w:rFonts w:ascii="Calibri" w:hAnsi="Calibri"/>
                <w:b/>
                <w:bCs/>
                <w:color w:val="000000"/>
                <w:sz w:val="22"/>
                <w:szCs w:val="22"/>
                <w:lang w:eastAsia="en-US"/>
              </w:rPr>
              <w:t>ŁĄCZNA ILOŚĆ WÓD OPADOWYCH W CZASIE DESZCZU MIARODAJNEGO</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575B55" w:rsidRPr="00575B55" w:rsidRDefault="00575B55" w:rsidP="00575B55">
            <w:pPr>
              <w:jc w:val="right"/>
              <w:rPr>
                <w:rFonts w:ascii="Calibri" w:hAnsi="Calibri"/>
                <w:b/>
                <w:bCs/>
                <w:color w:val="000000"/>
                <w:sz w:val="22"/>
                <w:szCs w:val="22"/>
                <w:lang w:val="en-US" w:eastAsia="en-US"/>
              </w:rPr>
            </w:pPr>
            <w:r w:rsidRPr="00575B55">
              <w:rPr>
                <w:rFonts w:ascii="Calibri" w:hAnsi="Calibri"/>
                <w:b/>
                <w:bCs/>
                <w:color w:val="000000"/>
                <w:sz w:val="22"/>
                <w:szCs w:val="22"/>
                <w:lang w:val="en-US" w:eastAsia="en-US"/>
              </w:rPr>
              <w:t>422,45</w:t>
            </w:r>
          </w:p>
        </w:tc>
        <w:tc>
          <w:tcPr>
            <w:tcW w:w="1665" w:type="dxa"/>
            <w:tcBorders>
              <w:top w:val="single" w:sz="4" w:space="0" w:color="auto"/>
              <w:left w:val="nil"/>
              <w:bottom w:val="single" w:sz="4" w:space="0" w:color="auto"/>
              <w:right w:val="single" w:sz="4" w:space="0" w:color="auto"/>
            </w:tcBorders>
            <w:shd w:val="clear" w:color="auto" w:fill="auto"/>
            <w:noWrap/>
            <w:vAlign w:val="bottom"/>
            <w:hideMark/>
          </w:tcPr>
          <w:p w:rsidR="00575B55" w:rsidRPr="00575B55" w:rsidRDefault="00575B55" w:rsidP="00A9043F">
            <w:pPr>
              <w:rPr>
                <w:rFonts w:ascii="Calibri" w:hAnsi="Calibri"/>
                <w:b/>
                <w:bCs/>
                <w:color w:val="000000"/>
                <w:sz w:val="22"/>
                <w:szCs w:val="22"/>
                <w:lang w:val="en-US" w:eastAsia="en-US"/>
              </w:rPr>
            </w:pPr>
            <w:r w:rsidRPr="00575B55">
              <w:rPr>
                <w:rFonts w:ascii="Calibri" w:hAnsi="Calibri"/>
                <w:b/>
                <w:bCs/>
                <w:color w:val="000000"/>
                <w:sz w:val="22"/>
                <w:szCs w:val="22"/>
                <w:lang w:val="en-US" w:eastAsia="en-US"/>
              </w:rPr>
              <w:t>[dm</w:t>
            </w:r>
            <w:r w:rsidRPr="00575B55">
              <w:rPr>
                <w:rFonts w:ascii="Calibri" w:hAnsi="Calibri"/>
                <w:b/>
                <w:bCs/>
                <w:color w:val="000000"/>
                <w:sz w:val="22"/>
                <w:szCs w:val="22"/>
                <w:vertAlign w:val="superscript"/>
                <w:lang w:val="en-US" w:eastAsia="en-US"/>
              </w:rPr>
              <w:t>3</w:t>
            </w:r>
            <w:r w:rsidRPr="00575B55">
              <w:rPr>
                <w:rFonts w:ascii="Calibri" w:hAnsi="Calibri"/>
                <w:b/>
                <w:bCs/>
                <w:color w:val="000000"/>
                <w:sz w:val="22"/>
                <w:szCs w:val="22"/>
                <w:lang w:val="en-US" w:eastAsia="en-US"/>
              </w:rPr>
              <w:t>/s]</w:t>
            </w:r>
          </w:p>
        </w:tc>
      </w:tr>
      <w:tr w:rsidR="00575B55" w:rsidRPr="00575B55" w:rsidTr="00637305">
        <w:trPr>
          <w:trHeight w:val="345"/>
        </w:trPr>
        <w:tc>
          <w:tcPr>
            <w:tcW w:w="4962" w:type="dxa"/>
            <w:gridSpan w:val="3"/>
            <w:tcBorders>
              <w:top w:val="single" w:sz="4" w:space="0" w:color="auto"/>
              <w:left w:val="single" w:sz="4" w:space="0" w:color="auto"/>
              <w:bottom w:val="single" w:sz="4" w:space="0" w:color="auto"/>
              <w:right w:val="nil"/>
            </w:tcBorders>
            <w:shd w:val="clear" w:color="auto" w:fill="auto"/>
            <w:noWrap/>
            <w:vAlign w:val="bottom"/>
            <w:hideMark/>
          </w:tcPr>
          <w:p w:rsidR="00575B55" w:rsidRPr="00575B55" w:rsidRDefault="00575B55" w:rsidP="00575B55">
            <w:pPr>
              <w:rPr>
                <w:rFonts w:ascii="Calibri" w:hAnsi="Calibri"/>
                <w:b/>
                <w:bCs/>
                <w:color w:val="000000"/>
                <w:sz w:val="22"/>
                <w:szCs w:val="22"/>
                <w:lang w:val="en-US" w:eastAsia="en-US"/>
              </w:rPr>
            </w:pPr>
            <w:r w:rsidRPr="00575B55">
              <w:rPr>
                <w:rFonts w:ascii="Calibri" w:hAnsi="Calibri"/>
                <w:b/>
                <w:bCs/>
                <w:color w:val="000000"/>
                <w:sz w:val="22"/>
                <w:szCs w:val="22"/>
                <w:lang w:val="en-US" w:eastAsia="en-US"/>
              </w:rPr>
              <w:t xml:space="preserve">ŚREDNI SPŁYW WÓD DESZCZOWYCH </w:t>
            </w:r>
          </w:p>
        </w:tc>
        <w:tc>
          <w:tcPr>
            <w:tcW w:w="850" w:type="dxa"/>
            <w:tcBorders>
              <w:top w:val="nil"/>
              <w:left w:val="nil"/>
              <w:bottom w:val="single" w:sz="4" w:space="0" w:color="auto"/>
              <w:right w:val="single" w:sz="4" w:space="0" w:color="auto"/>
            </w:tcBorders>
            <w:shd w:val="clear" w:color="auto" w:fill="auto"/>
            <w:noWrap/>
            <w:vAlign w:val="bottom"/>
            <w:hideMark/>
          </w:tcPr>
          <w:p w:rsidR="00575B55" w:rsidRPr="00575B55" w:rsidRDefault="00575B55" w:rsidP="00575B55">
            <w:pPr>
              <w:rPr>
                <w:rFonts w:ascii="Calibri" w:hAnsi="Calibri"/>
                <w:b/>
                <w:bCs/>
                <w:color w:val="000000"/>
                <w:sz w:val="22"/>
                <w:szCs w:val="22"/>
                <w:lang w:val="en-US" w:eastAsia="en-US"/>
              </w:rPr>
            </w:pPr>
            <w:r w:rsidRPr="00575B55">
              <w:rPr>
                <w:rFonts w:ascii="Calibri" w:hAnsi="Calibri"/>
                <w:b/>
                <w:bCs/>
                <w:color w:val="000000"/>
                <w:sz w:val="22"/>
                <w:szCs w:val="22"/>
                <w:lang w:val="en-US" w:eastAsia="en-US"/>
              </w:rPr>
              <w:t> </w:t>
            </w:r>
          </w:p>
        </w:tc>
        <w:tc>
          <w:tcPr>
            <w:tcW w:w="1701" w:type="dxa"/>
            <w:tcBorders>
              <w:top w:val="nil"/>
              <w:left w:val="nil"/>
              <w:bottom w:val="single" w:sz="4" w:space="0" w:color="auto"/>
              <w:right w:val="single" w:sz="4" w:space="0" w:color="auto"/>
            </w:tcBorders>
            <w:shd w:val="clear" w:color="auto" w:fill="auto"/>
            <w:noWrap/>
            <w:vAlign w:val="bottom"/>
            <w:hideMark/>
          </w:tcPr>
          <w:p w:rsidR="00575B55" w:rsidRPr="00575B55" w:rsidRDefault="00575B55" w:rsidP="00575B55">
            <w:pPr>
              <w:jc w:val="right"/>
              <w:rPr>
                <w:rFonts w:ascii="Calibri" w:hAnsi="Calibri"/>
                <w:b/>
                <w:bCs/>
                <w:color w:val="000000"/>
                <w:sz w:val="22"/>
                <w:szCs w:val="22"/>
                <w:lang w:val="en-US" w:eastAsia="en-US"/>
              </w:rPr>
            </w:pPr>
            <w:r w:rsidRPr="00575B55">
              <w:rPr>
                <w:rFonts w:ascii="Calibri" w:hAnsi="Calibri"/>
                <w:b/>
                <w:bCs/>
                <w:color w:val="000000"/>
                <w:sz w:val="22"/>
                <w:szCs w:val="22"/>
                <w:lang w:val="en-US" w:eastAsia="en-US"/>
              </w:rPr>
              <w:t>48,74</w:t>
            </w:r>
          </w:p>
        </w:tc>
        <w:tc>
          <w:tcPr>
            <w:tcW w:w="1665" w:type="dxa"/>
            <w:tcBorders>
              <w:top w:val="nil"/>
              <w:left w:val="nil"/>
              <w:bottom w:val="single" w:sz="4" w:space="0" w:color="auto"/>
              <w:right w:val="single" w:sz="4" w:space="0" w:color="auto"/>
            </w:tcBorders>
            <w:shd w:val="clear" w:color="auto" w:fill="auto"/>
            <w:noWrap/>
            <w:vAlign w:val="bottom"/>
            <w:hideMark/>
          </w:tcPr>
          <w:p w:rsidR="00575B55" w:rsidRPr="00575B55" w:rsidRDefault="00575B55" w:rsidP="00A9043F">
            <w:pPr>
              <w:rPr>
                <w:rFonts w:ascii="Calibri" w:hAnsi="Calibri"/>
                <w:b/>
                <w:bCs/>
                <w:color w:val="000000"/>
                <w:sz w:val="22"/>
                <w:szCs w:val="22"/>
                <w:lang w:val="en-US" w:eastAsia="en-US"/>
              </w:rPr>
            </w:pPr>
            <w:r w:rsidRPr="00575B55">
              <w:rPr>
                <w:rFonts w:ascii="Calibri" w:hAnsi="Calibri"/>
                <w:b/>
                <w:bCs/>
                <w:color w:val="000000"/>
                <w:sz w:val="22"/>
                <w:szCs w:val="22"/>
                <w:lang w:val="en-US" w:eastAsia="en-US"/>
              </w:rPr>
              <w:t>[dm</w:t>
            </w:r>
            <w:r w:rsidRPr="00575B55">
              <w:rPr>
                <w:rFonts w:ascii="Calibri" w:hAnsi="Calibri"/>
                <w:b/>
                <w:bCs/>
                <w:color w:val="000000"/>
                <w:sz w:val="22"/>
                <w:szCs w:val="22"/>
                <w:vertAlign w:val="superscript"/>
                <w:lang w:val="en-US" w:eastAsia="en-US"/>
              </w:rPr>
              <w:t>3</w:t>
            </w:r>
            <w:r w:rsidR="00A9043F">
              <w:rPr>
                <w:rFonts w:ascii="Calibri" w:hAnsi="Calibri"/>
                <w:b/>
                <w:bCs/>
                <w:color w:val="000000"/>
                <w:sz w:val="22"/>
                <w:szCs w:val="22"/>
                <w:lang w:val="en-US" w:eastAsia="en-US"/>
              </w:rPr>
              <w:t>/</w:t>
            </w:r>
            <w:r w:rsidRPr="00575B55">
              <w:rPr>
                <w:rFonts w:ascii="Calibri" w:hAnsi="Calibri"/>
                <w:b/>
                <w:bCs/>
                <w:color w:val="000000"/>
                <w:sz w:val="22"/>
                <w:szCs w:val="22"/>
                <w:lang w:val="en-US" w:eastAsia="en-US"/>
              </w:rPr>
              <w:t>s]</w:t>
            </w:r>
          </w:p>
        </w:tc>
      </w:tr>
    </w:tbl>
    <w:p w:rsidR="00575B55" w:rsidRDefault="00575B55" w:rsidP="00575B55">
      <w:pPr>
        <w:spacing w:line="276" w:lineRule="auto"/>
        <w:ind w:left="135"/>
        <w:jc w:val="both"/>
        <w:rPr>
          <w:rFonts w:ascii="Calibri" w:hAnsi="Calibri"/>
          <w:sz w:val="22"/>
          <w:szCs w:val="22"/>
        </w:rPr>
      </w:pPr>
    </w:p>
    <w:p w:rsidR="00575B55" w:rsidRDefault="00575B55" w:rsidP="002045E5">
      <w:pPr>
        <w:spacing w:line="276" w:lineRule="auto"/>
        <w:jc w:val="both"/>
        <w:rPr>
          <w:rFonts w:ascii="Calibri" w:hAnsi="Calibri"/>
          <w:sz w:val="22"/>
          <w:szCs w:val="22"/>
        </w:rPr>
      </w:pPr>
    </w:p>
    <w:p w:rsidR="00575B55" w:rsidRPr="00D74590" w:rsidRDefault="00575B55" w:rsidP="003D71B9">
      <w:pPr>
        <w:spacing w:line="360" w:lineRule="auto"/>
        <w:ind w:left="136"/>
        <w:jc w:val="both"/>
        <w:rPr>
          <w:rFonts w:ascii="Calibri" w:hAnsi="Calibri" w:cs="Verdana"/>
          <w:sz w:val="22"/>
          <w:szCs w:val="22"/>
        </w:rPr>
      </w:pPr>
      <w:r>
        <w:rPr>
          <w:rFonts w:ascii="Calibri" w:hAnsi="Calibri"/>
          <w:sz w:val="22"/>
          <w:szCs w:val="22"/>
        </w:rPr>
        <w:t xml:space="preserve">Warto jednocześnie zauważyć, że całość terenu wykorzystywanego do realizacji inwestycji jest w chwili obecnej utwardzona i wody deszczowe z niego odprowadzane są do istniejącego systemu wód deszczowych. W efekcie realizacji inwestycji część terenu posiadająca aktualnie funkcje dróg , parkingów i placów zostanie zabudowana obiektami kubaturowymi (budynkami). </w:t>
      </w:r>
      <w:r w:rsidR="00637305">
        <w:rPr>
          <w:rFonts w:ascii="Calibri" w:hAnsi="Calibri"/>
          <w:sz w:val="22"/>
          <w:szCs w:val="22"/>
        </w:rPr>
        <w:t xml:space="preserve">Nie zmienia to jednak w żaden sposób gospodarki wód deszczowych (dla obu przypadków współczynnik spływu jest identycznny). </w:t>
      </w:r>
      <w:r>
        <w:rPr>
          <w:rFonts w:ascii="Calibri" w:hAnsi="Calibri"/>
          <w:sz w:val="22"/>
          <w:szCs w:val="22"/>
        </w:rPr>
        <w:t xml:space="preserve"> </w:t>
      </w:r>
    </w:p>
    <w:p w:rsidR="002045E5" w:rsidRPr="00D74590" w:rsidRDefault="002045E5" w:rsidP="003D71B9">
      <w:pPr>
        <w:spacing w:line="360" w:lineRule="auto"/>
        <w:ind w:left="136"/>
        <w:jc w:val="both"/>
        <w:rPr>
          <w:rFonts w:ascii="Calibri" w:hAnsi="Calibri" w:cs="Verdana"/>
          <w:sz w:val="22"/>
          <w:szCs w:val="22"/>
        </w:rPr>
      </w:pPr>
      <w:r w:rsidRPr="00D74590">
        <w:rPr>
          <w:rFonts w:ascii="Calibri" w:hAnsi="Calibri" w:cs="Verdana"/>
          <w:sz w:val="22"/>
          <w:szCs w:val="22"/>
        </w:rPr>
        <w:t>Ścieki deszczowe z nawierzchni utwardzonych oczyszczane będą w separatorze koalescencyjnym z bypasem, odmulaczem i automatycznym zamknięciem</w:t>
      </w:r>
      <w:r w:rsidR="00D05643">
        <w:rPr>
          <w:rFonts w:ascii="Calibri" w:hAnsi="Calibri" w:cs="Verdana"/>
          <w:sz w:val="22"/>
          <w:szCs w:val="22"/>
        </w:rPr>
        <w:t xml:space="preserve"> (lub równoległym systemie kilku tego rodzaju układów)</w:t>
      </w:r>
      <w:r w:rsidRPr="00D74590">
        <w:rPr>
          <w:rFonts w:ascii="Calibri" w:hAnsi="Calibri" w:cs="Verdana"/>
          <w:sz w:val="22"/>
          <w:szCs w:val="22"/>
        </w:rPr>
        <w:t>. Wielkość separatora należy dostosować do ostatecznych obliczeń bilansu wód opadowych z nawierzchni utwardzonych. Przewiduje się że będzie on musiał mieć przepustowość nominalną około 50 dm</w:t>
      </w:r>
      <w:r w:rsidRPr="00D74590">
        <w:rPr>
          <w:rFonts w:ascii="Calibri" w:hAnsi="Calibri" w:cs="Verdana"/>
          <w:sz w:val="22"/>
          <w:szCs w:val="22"/>
          <w:vertAlign w:val="superscript"/>
        </w:rPr>
        <w:t>3</w:t>
      </w:r>
      <w:r w:rsidRPr="00D74590">
        <w:rPr>
          <w:rFonts w:ascii="Calibri" w:hAnsi="Calibri" w:cs="Verdana"/>
          <w:sz w:val="22"/>
          <w:szCs w:val="22"/>
        </w:rPr>
        <w:t>/s</w:t>
      </w:r>
      <w:r w:rsidR="00D05643">
        <w:rPr>
          <w:rFonts w:ascii="Calibri" w:hAnsi="Calibri" w:cs="Verdana"/>
          <w:sz w:val="22"/>
          <w:szCs w:val="22"/>
        </w:rPr>
        <w:t xml:space="preserve"> i maksymalną około 500 </w:t>
      </w:r>
      <w:r w:rsidR="00D05643" w:rsidRPr="00D74590">
        <w:rPr>
          <w:rFonts w:ascii="Calibri" w:hAnsi="Calibri" w:cs="Verdana"/>
          <w:sz w:val="22"/>
          <w:szCs w:val="22"/>
        </w:rPr>
        <w:t>dm</w:t>
      </w:r>
      <w:r w:rsidR="00D05643" w:rsidRPr="00D74590">
        <w:rPr>
          <w:rFonts w:ascii="Calibri" w:hAnsi="Calibri" w:cs="Verdana"/>
          <w:sz w:val="22"/>
          <w:szCs w:val="22"/>
          <w:vertAlign w:val="superscript"/>
        </w:rPr>
        <w:t>3</w:t>
      </w:r>
      <w:r w:rsidR="00D05643" w:rsidRPr="00D74590">
        <w:rPr>
          <w:rFonts w:ascii="Calibri" w:hAnsi="Calibri" w:cs="Verdana"/>
          <w:sz w:val="22"/>
          <w:szCs w:val="22"/>
        </w:rPr>
        <w:t>/s</w:t>
      </w:r>
      <w:r w:rsidRPr="00D74590">
        <w:rPr>
          <w:rFonts w:ascii="Calibri" w:hAnsi="Calibri" w:cs="Verdana"/>
          <w:sz w:val="22"/>
          <w:szCs w:val="22"/>
        </w:rPr>
        <w:t>. Nie wyklucza się funkcjonowania np. dwóch separatorów w zależności od ostatecznych rozwiązań projektowych sieci kanalizacyjnych i spadków sieci kanalizacji deszczowej. W chwili obecnej brak jest możliwości wskazania jednoznacznej lokalizacji separatora(ów), wiadomo, że będą one umiejscowione na</w:t>
      </w:r>
      <w:r w:rsidRPr="00D74590">
        <w:rPr>
          <w:rFonts w:ascii="Calibri" w:hAnsi="Calibri"/>
          <w:sz w:val="22"/>
          <w:szCs w:val="22"/>
        </w:rPr>
        <w:t xml:space="preserve"> </w:t>
      </w:r>
      <w:r w:rsidRPr="00D74590">
        <w:rPr>
          <w:rFonts w:ascii="Calibri" w:hAnsi="Calibri" w:cs="Verdana"/>
          <w:sz w:val="22"/>
          <w:szCs w:val="22"/>
        </w:rPr>
        <w:t xml:space="preserve">zakończeniu sieci kanalizacji deszczowej z nawierzchni utwardzonych. </w:t>
      </w:r>
    </w:p>
    <w:p w:rsidR="002045E5" w:rsidRPr="00D74590" w:rsidRDefault="002045E5" w:rsidP="003D71B9">
      <w:pPr>
        <w:spacing w:line="360" w:lineRule="auto"/>
        <w:ind w:left="136"/>
        <w:jc w:val="both"/>
        <w:rPr>
          <w:rFonts w:ascii="Calibri" w:hAnsi="Calibri" w:cs="Verdana"/>
          <w:sz w:val="22"/>
          <w:szCs w:val="22"/>
        </w:rPr>
      </w:pPr>
      <w:r w:rsidRPr="00D74590">
        <w:rPr>
          <w:rFonts w:ascii="Calibri" w:hAnsi="Calibri" w:cs="Verdana"/>
          <w:sz w:val="22"/>
          <w:szCs w:val="22"/>
        </w:rPr>
        <w:lastRenderedPageBreak/>
        <w:t>Jakość wód opadowych będzie odpowiadać wymaganiom Rozporządzenia Ministra Środowiska z dnia 24 lipca 2006r. W sprawie warunków, jakie należy spełnić przy wprowadzaniu ścieków do wód lub do ziemi oraz w sprawie substancji szczególnie szkodliwych dla środowiska wodnego (Dz. U. Nr 137, poz. 984 ze zmianami) i zawierać:</w:t>
      </w:r>
    </w:p>
    <w:p w:rsidR="002045E5" w:rsidRPr="00D74590" w:rsidRDefault="002045E5" w:rsidP="003D71B9">
      <w:pPr>
        <w:spacing w:line="360" w:lineRule="auto"/>
        <w:ind w:left="136"/>
        <w:jc w:val="both"/>
        <w:rPr>
          <w:rFonts w:ascii="Calibri" w:hAnsi="Calibri" w:cs="Verdana"/>
          <w:sz w:val="22"/>
          <w:szCs w:val="22"/>
        </w:rPr>
      </w:pPr>
      <w:r w:rsidRPr="00D74590">
        <w:rPr>
          <w:rFonts w:ascii="Calibri" w:hAnsi="Calibri" w:cs="Verdana"/>
          <w:sz w:val="22"/>
          <w:szCs w:val="22"/>
        </w:rPr>
        <w:t>- zawiesiny nie więcej niż 100 mg/dm</w:t>
      </w:r>
      <w:r w:rsidRPr="00D74590">
        <w:rPr>
          <w:rFonts w:ascii="Calibri" w:hAnsi="Calibri" w:cs="Verdana"/>
          <w:sz w:val="22"/>
          <w:szCs w:val="22"/>
          <w:vertAlign w:val="superscript"/>
        </w:rPr>
        <w:t>3</w:t>
      </w:r>
      <w:r w:rsidRPr="00D74590">
        <w:rPr>
          <w:rFonts w:ascii="Calibri" w:hAnsi="Calibri" w:cs="Verdana"/>
          <w:sz w:val="22"/>
          <w:szCs w:val="22"/>
        </w:rPr>
        <w:t xml:space="preserve"> </w:t>
      </w:r>
    </w:p>
    <w:p w:rsidR="002045E5" w:rsidRPr="00D74590" w:rsidRDefault="002045E5" w:rsidP="003D71B9">
      <w:pPr>
        <w:spacing w:line="360" w:lineRule="auto"/>
        <w:ind w:left="136"/>
        <w:jc w:val="both"/>
        <w:rPr>
          <w:rFonts w:ascii="Calibri" w:hAnsi="Calibri" w:cs="Verdana"/>
          <w:sz w:val="22"/>
          <w:szCs w:val="22"/>
        </w:rPr>
      </w:pPr>
      <w:r w:rsidRPr="00D74590">
        <w:rPr>
          <w:rFonts w:ascii="Calibri" w:hAnsi="Calibri" w:cs="Verdana"/>
          <w:sz w:val="22"/>
          <w:szCs w:val="22"/>
        </w:rPr>
        <w:t>- substancji ropopochodnych nie więcej niż 15 mg/dm</w:t>
      </w:r>
      <w:r w:rsidRPr="00D74590">
        <w:rPr>
          <w:rFonts w:ascii="Calibri" w:hAnsi="Calibri" w:cs="Verdana"/>
          <w:sz w:val="22"/>
          <w:szCs w:val="22"/>
          <w:vertAlign w:val="superscript"/>
        </w:rPr>
        <w:t>3</w:t>
      </w:r>
      <w:r w:rsidRPr="00D74590">
        <w:rPr>
          <w:rFonts w:ascii="Calibri" w:hAnsi="Calibri" w:cs="Verdana"/>
          <w:sz w:val="22"/>
          <w:szCs w:val="22"/>
        </w:rPr>
        <w:t xml:space="preserve">. </w:t>
      </w:r>
    </w:p>
    <w:p w:rsidR="002045E5" w:rsidRPr="00D74590" w:rsidRDefault="002045E5" w:rsidP="003D71B9">
      <w:pPr>
        <w:spacing w:line="360" w:lineRule="auto"/>
        <w:ind w:left="136"/>
        <w:jc w:val="both"/>
        <w:rPr>
          <w:rFonts w:ascii="Calibri" w:hAnsi="Calibri" w:cs="Verdana"/>
          <w:sz w:val="22"/>
          <w:szCs w:val="22"/>
        </w:rPr>
      </w:pPr>
      <w:r w:rsidRPr="00D74590">
        <w:rPr>
          <w:rFonts w:ascii="Calibri" w:hAnsi="Calibri" w:cs="Verdana"/>
          <w:sz w:val="22"/>
          <w:szCs w:val="22"/>
        </w:rPr>
        <w:t xml:space="preserve">i nie będzie szkodliwie oddziaływać na środowisko gruntowo – wodne. </w:t>
      </w:r>
    </w:p>
    <w:p w:rsidR="002045E5" w:rsidRPr="00D74590" w:rsidRDefault="002045E5" w:rsidP="003D71B9">
      <w:pPr>
        <w:spacing w:line="360" w:lineRule="auto"/>
        <w:ind w:left="136"/>
        <w:jc w:val="both"/>
        <w:rPr>
          <w:rFonts w:ascii="Calibri" w:hAnsi="Calibri" w:cs="Verdana"/>
          <w:sz w:val="22"/>
          <w:szCs w:val="22"/>
        </w:rPr>
      </w:pPr>
    </w:p>
    <w:p w:rsidR="002045E5" w:rsidRPr="00D74590" w:rsidRDefault="002045E5" w:rsidP="003D71B9">
      <w:pPr>
        <w:spacing w:line="360" w:lineRule="auto"/>
        <w:ind w:left="136"/>
        <w:jc w:val="both"/>
        <w:rPr>
          <w:rFonts w:ascii="Calibri" w:hAnsi="Calibri" w:cs="Verdana"/>
          <w:sz w:val="22"/>
          <w:szCs w:val="22"/>
        </w:rPr>
      </w:pPr>
      <w:r w:rsidRPr="00D74590">
        <w:rPr>
          <w:rFonts w:ascii="Calibri" w:hAnsi="Calibri" w:cs="Verdana"/>
          <w:sz w:val="22"/>
          <w:szCs w:val="22"/>
        </w:rPr>
        <w:t>Wody opadowe planuje się odprowadzić do istniejącej, zakładowe</w:t>
      </w:r>
      <w:r w:rsidR="002D1C2C">
        <w:rPr>
          <w:rFonts w:ascii="Calibri" w:hAnsi="Calibri" w:cs="Verdana"/>
          <w:sz w:val="22"/>
          <w:szCs w:val="22"/>
        </w:rPr>
        <w:t xml:space="preserve">j sieci kanalizacji deszczowej zgodnie z ich aktualną formą zagospodarowania. </w:t>
      </w:r>
    </w:p>
    <w:p w:rsidR="00E2371B" w:rsidRPr="00D74590" w:rsidRDefault="00E2371B" w:rsidP="00E2371B">
      <w:pPr>
        <w:ind w:left="-360"/>
        <w:rPr>
          <w:rFonts w:ascii="Calibri" w:hAnsi="Calibri"/>
          <w:sz w:val="22"/>
          <w:szCs w:val="22"/>
        </w:rPr>
      </w:pPr>
    </w:p>
    <w:p w:rsidR="006A20A9" w:rsidRDefault="007F3E90" w:rsidP="003D71B9">
      <w:pPr>
        <w:numPr>
          <w:ilvl w:val="1"/>
          <w:numId w:val="1"/>
        </w:numPr>
        <w:tabs>
          <w:tab w:val="num" w:pos="0"/>
        </w:tabs>
        <w:spacing w:line="360" w:lineRule="auto"/>
        <w:ind w:left="0" w:firstLine="0"/>
        <w:rPr>
          <w:rFonts w:ascii="Calibri" w:hAnsi="Calibri"/>
          <w:sz w:val="22"/>
          <w:szCs w:val="22"/>
        </w:rPr>
      </w:pPr>
      <w:r w:rsidRPr="00D74590">
        <w:rPr>
          <w:rFonts w:ascii="Calibri" w:hAnsi="Calibri"/>
          <w:sz w:val="22"/>
          <w:szCs w:val="22"/>
        </w:rPr>
        <w:t>rodzaj i przewidywana ilość substancji wprowadzanych powietrza</w:t>
      </w:r>
      <w:r w:rsidR="008E51AF" w:rsidRPr="00D74590">
        <w:rPr>
          <w:rFonts w:ascii="Calibri" w:hAnsi="Calibri"/>
          <w:sz w:val="22"/>
          <w:szCs w:val="22"/>
        </w:rPr>
        <w:br/>
      </w:r>
      <w:r w:rsidR="008E51AF" w:rsidRPr="00D74590">
        <w:rPr>
          <w:rFonts w:ascii="Calibri" w:hAnsi="Calibri"/>
          <w:sz w:val="22"/>
          <w:szCs w:val="22"/>
        </w:rPr>
        <w:br/>
      </w:r>
      <w:r w:rsidR="00400FD9">
        <w:rPr>
          <w:rFonts w:ascii="Calibri" w:hAnsi="Calibri"/>
          <w:sz w:val="22"/>
          <w:szCs w:val="22"/>
        </w:rPr>
        <w:t>Tab</w:t>
      </w:r>
      <w:r w:rsidR="00CB5E37">
        <w:rPr>
          <w:rFonts w:ascii="Calibri" w:hAnsi="Calibri"/>
          <w:sz w:val="22"/>
          <w:szCs w:val="22"/>
        </w:rPr>
        <w:t xml:space="preserve">ela poniżej zawiera listę i krótką charakterystykę wszystkich podstawowych emitorów występujących w ramach nowoprojektowanego zakładu. </w:t>
      </w:r>
    </w:p>
    <w:p w:rsidR="006D29F9" w:rsidRDefault="006D29F9" w:rsidP="006D29F9">
      <w:pPr>
        <w:rPr>
          <w:rFonts w:ascii="Calibri" w:hAnsi="Calibri"/>
          <w:sz w:val="22"/>
          <w:szCs w:val="22"/>
        </w:rPr>
      </w:pPr>
    </w:p>
    <w:tbl>
      <w:tblPr>
        <w:tblW w:w="9817" w:type="dxa"/>
        <w:jc w:val="center"/>
        <w:tblLook w:val="04A0" w:firstRow="1" w:lastRow="0" w:firstColumn="1" w:lastColumn="0" w:noHBand="0" w:noVBand="1"/>
      </w:tblPr>
      <w:tblGrid>
        <w:gridCol w:w="942"/>
        <w:gridCol w:w="1522"/>
        <w:gridCol w:w="1577"/>
        <w:gridCol w:w="1752"/>
        <w:gridCol w:w="2332"/>
        <w:gridCol w:w="1692"/>
      </w:tblGrid>
      <w:tr w:rsidR="006D29F9" w:rsidRPr="006D29F9" w:rsidTr="006D29F9">
        <w:trPr>
          <w:trHeight w:val="315"/>
          <w:jc w:val="center"/>
        </w:trPr>
        <w:tc>
          <w:tcPr>
            <w:tcW w:w="942" w:type="dxa"/>
            <w:tcBorders>
              <w:top w:val="nil"/>
              <w:left w:val="nil"/>
              <w:bottom w:val="double" w:sz="6" w:space="0" w:color="auto"/>
              <w:right w:val="nil"/>
            </w:tcBorders>
            <w:shd w:val="clear" w:color="auto" w:fill="auto"/>
            <w:vAlign w:val="center"/>
            <w:hideMark/>
          </w:tcPr>
          <w:p w:rsidR="006D29F9" w:rsidRPr="006D29F9" w:rsidRDefault="006D29F9" w:rsidP="006D29F9">
            <w:pPr>
              <w:rPr>
                <w:rFonts w:ascii="Calibri" w:hAnsi="Calibri"/>
                <w:b/>
                <w:bCs/>
                <w:color w:val="000000"/>
                <w:sz w:val="22"/>
                <w:szCs w:val="22"/>
                <w:lang w:val="en-US" w:eastAsia="en-US"/>
              </w:rPr>
            </w:pPr>
            <w:r w:rsidRPr="006D29F9">
              <w:rPr>
                <w:rFonts w:ascii="Calibri" w:hAnsi="Calibri"/>
                <w:b/>
                <w:bCs/>
                <w:color w:val="000000"/>
                <w:sz w:val="22"/>
                <w:szCs w:val="22"/>
                <w:lang w:val="en-US" w:eastAsia="en-US"/>
              </w:rPr>
              <w:t>Nr emitora</w:t>
            </w:r>
          </w:p>
        </w:tc>
        <w:tc>
          <w:tcPr>
            <w:tcW w:w="1522" w:type="dxa"/>
            <w:tcBorders>
              <w:top w:val="nil"/>
              <w:left w:val="nil"/>
              <w:bottom w:val="double" w:sz="6" w:space="0" w:color="auto"/>
              <w:right w:val="nil"/>
            </w:tcBorders>
            <w:shd w:val="clear" w:color="auto" w:fill="auto"/>
            <w:vAlign w:val="center"/>
            <w:hideMark/>
          </w:tcPr>
          <w:p w:rsidR="006D29F9" w:rsidRPr="006D29F9" w:rsidRDefault="006D29F9" w:rsidP="006D29F9">
            <w:pPr>
              <w:jc w:val="center"/>
              <w:rPr>
                <w:rFonts w:ascii="Calibri" w:hAnsi="Calibri"/>
                <w:b/>
                <w:bCs/>
                <w:color w:val="000000"/>
                <w:sz w:val="22"/>
                <w:szCs w:val="22"/>
                <w:lang w:val="en-US" w:eastAsia="en-US"/>
              </w:rPr>
            </w:pPr>
            <w:r w:rsidRPr="006D29F9">
              <w:rPr>
                <w:rFonts w:ascii="Calibri" w:hAnsi="Calibri"/>
                <w:b/>
                <w:bCs/>
                <w:color w:val="000000"/>
                <w:sz w:val="22"/>
                <w:szCs w:val="22"/>
                <w:lang w:val="en-US" w:eastAsia="en-US"/>
              </w:rPr>
              <w:t>Rodzaj aktywności</w:t>
            </w:r>
          </w:p>
        </w:tc>
        <w:tc>
          <w:tcPr>
            <w:tcW w:w="0" w:type="auto"/>
            <w:tcBorders>
              <w:top w:val="nil"/>
              <w:left w:val="nil"/>
              <w:bottom w:val="double" w:sz="6" w:space="0" w:color="auto"/>
              <w:right w:val="nil"/>
            </w:tcBorders>
            <w:shd w:val="clear" w:color="auto" w:fill="auto"/>
            <w:vAlign w:val="center"/>
            <w:hideMark/>
          </w:tcPr>
          <w:p w:rsidR="006D29F9" w:rsidRPr="006D29F9" w:rsidRDefault="006D29F9" w:rsidP="006D29F9">
            <w:pPr>
              <w:jc w:val="center"/>
              <w:rPr>
                <w:rFonts w:ascii="Calibri" w:hAnsi="Calibri"/>
                <w:b/>
                <w:bCs/>
                <w:color w:val="000000"/>
                <w:sz w:val="22"/>
                <w:szCs w:val="22"/>
                <w:lang w:val="en-US" w:eastAsia="en-US"/>
              </w:rPr>
            </w:pPr>
            <w:r w:rsidRPr="006D29F9">
              <w:rPr>
                <w:rFonts w:ascii="Calibri" w:hAnsi="Calibri"/>
                <w:b/>
                <w:bCs/>
                <w:color w:val="000000"/>
                <w:sz w:val="22"/>
                <w:szCs w:val="22"/>
                <w:lang w:val="en-US" w:eastAsia="en-US"/>
              </w:rPr>
              <w:t>Nazwa</w:t>
            </w:r>
          </w:p>
        </w:tc>
        <w:tc>
          <w:tcPr>
            <w:tcW w:w="2003" w:type="dxa"/>
            <w:tcBorders>
              <w:top w:val="nil"/>
              <w:left w:val="nil"/>
              <w:bottom w:val="double" w:sz="6" w:space="0" w:color="auto"/>
              <w:right w:val="nil"/>
            </w:tcBorders>
            <w:shd w:val="clear" w:color="auto" w:fill="auto"/>
            <w:vAlign w:val="center"/>
            <w:hideMark/>
          </w:tcPr>
          <w:p w:rsidR="006D29F9" w:rsidRPr="006D29F9" w:rsidRDefault="006D29F9" w:rsidP="006D29F9">
            <w:pPr>
              <w:jc w:val="center"/>
              <w:rPr>
                <w:rFonts w:ascii="Calibri" w:hAnsi="Calibri"/>
                <w:b/>
                <w:bCs/>
                <w:color w:val="000000"/>
                <w:sz w:val="22"/>
                <w:szCs w:val="22"/>
                <w:lang w:val="en-US" w:eastAsia="en-US"/>
              </w:rPr>
            </w:pPr>
            <w:r w:rsidRPr="006D29F9">
              <w:rPr>
                <w:rFonts w:ascii="Calibri" w:hAnsi="Calibri"/>
                <w:b/>
                <w:bCs/>
                <w:color w:val="000000"/>
                <w:sz w:val="22"/>
                <w:szCs w:val="22"/>
                <w:lang w:val="en-US" w:eastAsia="en-US"/>
              </w:rPr>
              <w:t>Rodzaj emisji</w:t>
            </w:r>
          </w:p>
        </w:tc>
        <w:tc>
          <w:tcPr>
            <w:tcW w:w="2081" w:type="dxa"/>
            <w:tcBorders>
              <w:top w:val="nil"/>
              <w:left w:val="nil"/>
              <w:bottom w:val="double" w:sz="6" w:space="0" w:color="auto"/>
              <w:right w:val="nil"/>
            </w:tcBorders>
            <w:shd w:val="clear" w:color="auto" w:fill="auto"/>
            <w:vAlign w:val="center"/>
            <w:hideMark/>
          </w:tcPr>
          <w:p w:rsidR="006D29F9" w:rsidRPr="006D29F9" w:rsidRDefault="006D29F9" w:rsidP="006D29F9">
            <w:pPr>
              <w:rPr>
                <w:rFonts w:ascii="Calibri" w:hAnsi="Calibri"/>
                <w:b/>
                <w:bCs/>
                <w:color w:val="000000"/>
                <w:sz w:val="22"/>
                <w:szCs w:val="22"/>
                <w:lang w:val="en-US" w:eastAsia="en-US"/>
              </w:rPr>
            </w:pPr>
            <w:r w:rsidRPr="006D29F9">
              <w:rPr>
                <w:rFonts w:ascii="Calibri" w:hAnsi="Calibri"/>
                <w:b/>
                <w:bCs/>
                <w:color w:val="000000"/>
                <w:sz w:val="22"/>
                <w:szCs w:val="22"/>
                <w:lang w:val="en-US" w:eastAsia="en-US"/>
              </w:rPr>
              <w:t>Opis</w:t>
            </w:r>
          </w:p>
        </w:tc>
        <w:tc>
          <w:tcPr>
            <w:tcW w:w="1692" w:type="dxa"/>
            <w:tcBorders>
              <w:top w:val="nil"/>
              <w:left w:val="nil"/>
              <w:bottom w:val="double" w:sz="6" w:space="0" w:color="auto"/>
              <w:right w:val="nil"/>
            </w:tcBorders>
            <w:shd w:val="clear" w:color="auto" w:fill="auto"/>
            <w:vAlign w:val="center"/>
            <w:hideMark/>
          </w:tcPr>
          <w:p w:rsidR="006D29F9" w:rsidRPr="006D29F9" w:rsidRDefault="006D29F9" w:rsidP="006D29F9">
            <w:pPr>
              <w:jc w:val="center"/>
              <w:rPr>
                <w:rFonts w:ascii="Calibri" w:hAnsi="Calibri"/>
                <w:b/>
                <w:color w:val="000000"/>
                <w:sz w:val="22"/>
                <w:szCs w:val="22"/>
                <w:lang w:val="en-US" w:eastAsia="en-US"/>
              </w:rPr>
            </w:pPr>
            <w:r w:rsidRPr="006D29F9">
              <w:rPr>
                <w:rFonts w:ascii="Calibri" w:hAnsi="Calibri"/>
                <w:b/>
                <w:color w:val="000000"/>
                <w:sz w:val="22"/>
                <w:szCs w:val="22"/>
                <w:lang w:val="en-US" w:eastAsia="en-US"/>
              </w:rPr>
              <w:t>Urządzenie kontroli emisji</w:t>
            </w:r>
          </w:p>
        </w:tc>
      </w:tr>
      <w:tr w:rsidR="006D29F9" w:rsidRPr="006D29F9" w:rsidTr="006D29F9">
        <w:trPr>
          <w:trHeight w:val="315"/>
          <w:jc w:val="center"/>
        </w:trPr>
        <w:tc>
          <w:tcPr>
            <w:tcW w:w="942" w:type="dxa"/>
            <w:tcBorders>
              <w:top w:val="nil"/>
              <w:left w:val="nil"/>
              <w:bottom w:val="nil"/>
              <w:right w:val="nil"/>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p>
        </w:tc>
        <w:tc>
          <w:tcPr>
            <w:tcW w:w="1522" w:type="dxa"/>
            <w:tcBorders>
              <w:top w:val="nil"/>
              <w:left w:val="nil"/>
              <w:bottom w:val="nil"/>
              <w:right w:val="nil"/>
            </w:tcBorders>
            <w:shd w:val="clear" w:color="auto" w:fill="auto"/>
            <w:vAlign w:val="center"/>
            <w:hideMark/>
          </w:tcPr>
          <w:p w:rsidR="006D29F9" w:rsidRPr="006D29F9" w:rsidRDefault="006D29F9" w:rsidP="006D29F9">
            <w:pPr>
              <w:rPr>
                <w:sz w:val="20"/>
                <w:lang w:val="en-US" w:eastAsia="en-US"/>
              </w:rPr>
            </w:pPr>
          </w:p>
        </w:tc>
        <w:tc>
          <w:tcPr>
            <w:tcW w:w="0" w:type="auto"/>
            <w:tcBorders>
              <w:top w:val="nil"/>
              <w:left w:val="nil"/>
              <w:bottom w:val="nil"/>
              <w:right w:val="nil"/>
            </w:tcBorders>
            <w:shd w:val="clear" w:color="auto" w:fill="auto"/>
            <w:vAlign w:val="center"/>
            <w:hideMark/>
          </w:tcPr>
          <w:p w:rsidR="006D29F9" w:rsidRPr="006D29F9" w:rsidRDefault="006D29F9" w:rsidP="006D29F9">
            <w:pPr>
              <w:jc w:val="center"/>
              <w:rPr>
                <w:sz w:val="20"/>
                <w:lang w:val="en-US" w:eastAsia="en-US"/>
              </w:rPr>
            </w:pPr>
          </w:p>
        </w:tc>
        <w:tc>
          <w:tcPr>
            <w:tcW w:w="2003" w:type="dxa"/>
            <w:tcBorders>
              <w:top w:val="nil"/>
              <w:left w:val="nil"/>
              <w:bottom w:val="nil"/>
              <w:right w:val="nil"/>
            </w:tcBorders>
            <w:shd w:val="clear" w:color="auto" w:fill="auto"/>
            <w:vAlign w:val="center"/>
            <w:hideMark/>
          </w:tcPr>
          <w:p w:rsidR="006D29F9" w:rsidRPr="006D29F9" w:rsidRDefault="006D29F9" w:rsidP="006D29F9">
            <w:pPr>
              <w:jc w:val="center"/>
              <w:rPr>
                <w:sz w:val="20"/>
                <w:lang w:val="en-US" w:eastAsia="en-US"/>
              </w:rPr>
            </w:pPr>
          </w:p>
        </w:tc>
        <w:tc>
          <w:tcPr>
            <w:tcW w:w="2081" w:type="dxa"/>
            <w:tcBorders>
              <w:top w:val="nil"/>
              <w:left w:val="nil"/>
              <w:bottom w:val="nil"/>
              <w:right w:val="nil"/>
            </w:tcBorders>
            <w:shd w:val="clear" w:color="auto" w:fill="auto"/>
            <w:vAlign w:val="center"/>
            <w:hideMark/>
          </w:tcPr>
          <w:p w:rsidR="006D29F9" w:rsidRPr="006D29F9" w:rsidRDefault="006D29F9" w:rsidP="006D29F9">
            <w:pPr>
              <w:jc w:val="center"/>
              <w:rPr>
                <w:sz w:val="20"/>
                <w:lang w:val="en-US" w:eastAsia="en-US"/>
              </w:rPr>
            </w:pPr>
          </w:p>
        </w:tc>
        <w:tc>
          <w:tcPr>
            <w:tcW w:w="1692" w:type="dxa"/>
            <w:tcBorders>
              <w:top w:val="nil"/>
              <w:left w:val="nil"/>
              <w:bottom w:val="nil"/>
              <w:right w:val="nil"/>
            </w:tcBorders>
            <w:shd w:val="clear" w:color="auto" w:fill="auto"/>
            <w:vAlign w:val="center"/>
            <w:hideMark/>
          </w:tcPr>
          <w:p w:rsidR="006D29F9" w:rsidRPr="006D29F9" w:rsidRDefault="006D29F9" w:rsidP="006D29F9">
            <w:pPr>
              <w:rPr>
                <w:sz w:val="20"/>
                <w:lang w:val="en-US" w:eastAsia="en-US"/>
              </w:rPr>
            </w:pPr>
          </w:p>
        </w:tc>
      </w:tr>
      <w:tr w:rsidR="006D29F9" w:rsidRPr="006D29F9" w:rsidTr="006D29F9">
        <w:trPr>
          <w:trHeight w:val="1800"/>
          <w:jc w:val="center"/>
        </w:trPr>
        <w:tc>
          <w:tcPr>
            <w:tcW w:w="9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D29F9" w:rsidRPr="006D29F9" w:rsidRDefault="006D29F9" w:rsidP="006D29F9">
            <w:pPr>
              <w:rPr>
                <w:rFonts w:ascii="Calibri" w:hAnsi="Calibri"/>
                <w:color w:val="000000"/>
                <w:sz w:val="22"/>
                <w:szCs w:val="22"/>
                <w:lang w:val="en-US" w:eastAsia="en-US"/>
              </w:rPr>
            </w:pPr>
            <w:r w:rsidRPr="006D29F9">
              <w:rPr>
                <w:rFonts w:ascii="Calibri" w:hAnsi="Calibri"/>
                <w:color w:val="000000"/>
                <w:sz w:val="22"/>
                <w:szCs w:val="22"/>
                <w:lang w:val="en-US" w:eastAsia="en-US"/>
              </w:rPr>
              <w:t>EP1</w:t>
            </w:r>
          </w:p>
        </w:tc>
        <w:tc>
          <w:tcPr>
            <w:tcW w:w="1522" w:type="dxa"/>
            <w:tcBorders>
              <w:top w:val="single" w:sz="4" w:space="0" w:color="auto"/>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rozładunek zboża</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kosz przyjęciowy</w:t>
            </w:r>
          </w:p>
        </w:tc>
        <w:tc>
          <w:tcPr>
            <w:tcW w:w="2003" w:type="dxa"/>
            <w:tcBorders>
              <w:top w:val="single" w:sz="4" w:space="0" w:color="auto"/>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pył rolniczy</w:t>
            </w:r>
          </w:p>
        </w:tc>
        <w:tc>
          <w:tcPr>
            <w:tcW w:w="2081" w:type="dxa"/>
            <w:tcBorders>
              <w:top w:val="single" w:sz="4" w:space="0" w:color="auto"/>
              <w:left w:val="nil"/>
              <w:bottom w:val="single" w:sz="4" w:space="0" w:color="auto"/>
              <w:right w:val="single" w:sz="4" w:space="0" w:color="auto"/>
            </w:tcBorders>
            <w:shd w:val="clear" w:color="auto" w:fill="auto"/>
            <w:vAlign w:val="center"/>
            <w:hideMark/>
          </w:tcPr>
          <w:p w:rsidR="006D29F9" w:rsidRPr="006D29F9" w:rsidRDefault="006D29F9" w:rsidP="006D29F9">
            <w:pPr>
              <w:rPr>
                <w:rFonts w:ascii="Calibri" w:hAnsi="Calibri"/>
                <w:color w:val="000000"/>
                <w:sz w:val="22"/>
                <w:szCs w:val="22"/>
                <w:lang w:eastAsia="en-US"/>
              </w:rPr>
            </w:pPr>
            <w:r w:rsidRPr="006D29F9">
              <w:rPr>
                <w:rFonts w:ascii="Calibri" w:hAnsi="Calibri"/>
                <w:color w:val="000000"/>
                <w:sz w:val="22"/>
                <w:szCs w:val="22"/>
                <w:lang w:eastAsia="en-US"/>
              </w:rPr>
              <w:t>Pył rolniczy emitowany w czasie rozładunku pszenicy na koszach rozładunkowych. Przestrzenie kosza będą wentylowane i wyrzut wentylatora każdego kosza zamknięty filtrem workowym.</w:t>
            </w:r>
          </w:p>
        </w:tc>
        <w:tc>
          <w:tcPr>
            <w:tcW w:w="1692" w:type="dxa"/>
            <w:tcBorders>
              <w:top w:val="single" w:sz="4" w:space="0" w:color="auto"/>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filtr workowy</w:t>
            </w:r>
          </w:p>
        </w:tc>
      </w:tr>
      <w:tr w:rsidR="006D29F9" w:rsidRPr="006D29F9" w:rsidTr="006D29F9">
        <w:trPr>
          <w:trHeight w:val="1800"/>
          <w:jc w:val="center"/>
        </w:trPr>
        <w:tc>
          <w:tcPr>
            <w:tcW w:w="942" w:type="dxa"/>
            <w:tcBorders>
              <w:top w:val="nil"/>
              <w:left w:val="single" w:sz="4" w:space="0" w:color="auto"/>
              <w:bottom w:val="single" w:sz="4" w:space="0" w:color="auto"/>
              <w:right w:val="single" w:sz="4" w:space="0" w:color="auto"/>
            </w:tcBorders>
            <w:shd w:val="clear" w:color="auto" w:fill="auto"/>
            <w:vAlign w:val="center"/>
            <w:hideMark/>
          </w:tcPr>
          <w:p w:rsidR="006D29F9" w:rsidRPr="006D29F9" w:rsidRDefault="006D29F9" w:rsidP="006D29F9">
            <w:pPr>
              <w:rPr>
                <w:rFonts w:ascii="Calibri" w:hAnsi="Calibri"/>
                <w:color w:val="000000"/>
                <w:sz w:val="22"/>
                <w:szCs w:val="22"/>
                <w:lang w:val="en-US" w:eastAsia="en-US"/>
              </w:rPr>
            </w:pPr>
            <w:r w:rsidRPr="006D29F9">
              <w:rPr>
                <w:rFonts w:ascii="Calibri" w:hAnsi="Calibri"/>
                <w:color w:val="000000"/>
                <w:sz w:val="22"/>
                <w:szCs w:val="22"/>
                <w:lang w:val="en-US" w:eastAsia="en-US"/>
              </w:rPr>
              <w:t>EP2</w:t>
            </w:r>
          </w:p>
        </w:tc>
        <w:tc>
          <w:tcPr>
            <w:tcW w:w="1522"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eastAsia="en-US"/>
              </w:rPr>
            </w:pPr>
            <w:r w:rsidRPr="006D29F9">
              <w:rPr>
                <w:rFonts w:ascii="Calibri" w:hAnsi="Calibri"/>
                <w:color w:val="000000"/>
                <w:sz w:val="22"/>
                <w:szCs w:val="22"/>
                <w:lang w:eastAsia="en-US"/>
              </w:rPr>
              <w:t>transport pneumatyczny w obrębie młyna nr 1</w:t>
            </w:r>
          </w:p>
        </w:tc>
        <w:tc>
          <w:tcPr>
            <w:tcW w:w="0" w:type="auto"/>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cyklon i filtr młyna 1</w:t>
            </w:r>
          </w:p>
        </w:tc>
        <w:tc>
          <w:tcPr>
            <w:tcW w:w="2003"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 xml:space="preserve">pył rolniczy </w:t>
            </w:r>
          </w:p>
        </w:tc>
        <w:tc>
          <w:tcPr>
            <w:tcW w:w="2081"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rPr>
                <w:rFonts w:ascii="Calibri" w:hAnsi="Calibri"/>
                <w:color w:val="000000"/>
                <w:sz w:val="22"/>
                <w:szCs w:val="22"/>
                <w:lang w:val="en-US" w:eastAsia="en-US"/>
              </w:rPr>
            </w:pPr>
            <w:r w:rsidRPr="006D29F9">
              <w:rPr>
                <w:rFonts w:ascii="Calibri" w:hAnsi="Calibri"/>
                <w:color w:val="000000"/>
                <w:sz w:val="22"/>
                <w:szCs w:val="22"/>
                <w:lang w:eastAsia="en-US"/>
              </w:rPr>
              <w:t xml:space="preserve">Emisja związana z trnasportem pneumatycznym mąki i otrąb w obrębie młyna pszennego. </w:t>
            </w:r>
            <w:r w:rsidRPr="006D29F9">
              <w:rPr>
                <w:rFonts w:ascii="Calibri" w:hAnsi="Calibri"/>
                <w:color w:val="000000"/>
                <w:sz w:val="22"/>
                <w:szCs w:val="22"/>
                <w:lang w:val="en-US" w:eastAsia="en-US"/>
              </w:rPr>
              <w:t xml:space="preserve">System podciśnieniowego transportu pneumatycznego zabezpieczony cyklonem i filtrem workowym. </w:t>
            </w:r>
          </w:p>
        </w:tc>
        <w:tc>
          <w:tcPr>
            <w:tcW w:w="1692"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cyklon i filtr workowy</w:t>
            </w:r>
          </w:p>
        </w:tc>
      </w:tr>
      <w:tr w:rsidR="006D29F9" w:rsidRPr="006D29F9" w:rsidTr="006D29F9">
        <w:trPr>
          <w:trHeight w:val="1800"/>
          <w:jc w:val="center"/>
        </w:trPr>
        <w:tc>
          <w:tcPr>
            <w:tcW w:w="942" w:type="dxa"/>
            <w:tcBorders>
              <w:top w:val="nil"/>
              <w:left w:val="single" w:sz="4" w:space="0" w:color="auto"/>
              <w:bottom w:val="single" w:sz="4" w:space="0" w:color="auto"/>
              <w:right w:val="single" w:sz="4" w:space="0" w:color="auto"/>
            </w:tcBorders>
            <w:shd w:val="clear" w:color="auto" w:fill="auto"/>
            <w:vAlign w:val="center"/>
            <w:hideMark/>
          </w:tcPr>
          <w:p w:rsidR="006D29F9" w:rsidRPr="006D29F9" w:rsidRDefault="006D29F9" w:rsidP="006D29F9">
            <w:pPr>
              <w:rPr>
                <w:rFonts w:ascii="Calibri" w:hAnsi="Calibri"/>
                <w:color w:val="000000"/>
                <w:sz w:val="22"/>
                <w:szCs w:val="22"/>
                <w:lang w:val="en-US" w:eastAsia="en-US"/>
              </w:rPr>
            </w:pPr>
            <w:r w:rsidRPr="006D29F9">
              <w:rPr>
                <w:rFonts w:ascii="Calibri" w:hAnsi="Calibri"/>
                <w:color w:val="000000"/>
                <w:sz w:val="22"/>
                <w:szCs w:val="22"/>
                <w:lang w:val="en-US" w:eastAsia="en-US"/>
              </w:rPr>
              <w:t>EP3</w:t>
            </w:r>
          </w:p>
        </w:tc>
        <w:tc>
          <w:tcPr>
            <w:tcW w:w="1522"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eastAsia="en-US"/>
              </w:rPr>
            </w:pPr>
            <w:r w:rsidRPr="006D29F9">
              <w:rPr>
                <w:rFonts w:ascii="Calibri" w:hAnsi="Calibri"/>
                <w:color w:val="000000"/>
                <w:sz w:val="22"/>
                <w:szCs w:val="22"/>
                <w:lang w:eastAsia="en-US"/>
              </w:rPr>
              <w:t>transport pneumatyczny w obrębie młyna nr 2</w:t>
            </w:r>
          </w:p>
        </w:tc>
        <w:tc>
          <w:tcPr>
            <w:tcW w:w="0" w:type="auto"/>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cyklon i filtr młyna 2</w:t>
            </w:r>
          </w:p>
        </w:tc>
        <w:tc>
          <w:tcPr>
            <w:tcW w:w="2003"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 xml:space="preserve">pył rolniczy </w:t>
            </w:r>
          </w:p>
        </w:tc>
        <w:tc>
          <w:tcPr>
            <w:tcW w:w="2081"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rPr>
                <w:rFonts w:ascii="Calibri" w:hAnsi="Calibri"/>
                <w:color w:val="000000"/>
                <w:sz w:val="22"/>
                <w:szCs w:val="22"/>
                <w:lang w:val="en-US" w:eastAsia="en-US"/>
              </w:rPr>
            </w:pPr>
            <w:r w:rsidRPr="006D29F9">
              <w:rPr>
                <w:rFonts w:ascii="Calibri" w:hAnsi="Calibri"/>
                <w:color w:val="000000"/>
                <w:sz w:val="22"/>
                <w:szCs w:val="22"/>
                <w:lang w:eastAsia="en-US"/>
              </w:rPr>
              <w:t xml:space="preserve">Emisja związana z trnasportem pneumatycznym mąki i otrąb w obrębie młyna pszennego. </w:t>
            </w:r>
            <w:r w:rsidRPr="006D29F9">
              <w:rPr>
                <w:rFonts w:ascii="Calibri" w:hAnsi="Calibri"/>
                <w:color w:val="000000"/>
                <w:sz w:val="22"/>
                <w:szCs w:val="22"/>
                <w:lang w:val="en-US" w:eastAsia="en-US"/>
              </w:rPr>
              <w:t xml:space="preserve">System podciśnieniowego transportu </w:t>
            </w:r>
            <w:r w:rsidRPr="006D29F9">
              <w:rPr>
                <w:rFonts w:ascii="Calibri" w:hAnsi="Calibri"/>
                <w:color w:val="000000"/>
                <w:sz w:val="22"/>
                <w:szCs w:val="22"/>
                <w:lang w:val="en-US" w:eastAsia="en-US"/>
              </w:rPr>
              <w:lastRenderedPageBreak/>
              <w:t xml:space="preserve">pneumatycznego zabezpieczony cyklonem i filtrem workowym. </w:t>
            </w:r>
          </w:p>
        </w:tc>
        <w:tc>
          <w:tcPr>
            <w:tcW w:w="1692"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lastRenderedPageBreak/>
              <w:t>cyklon i filtr workowy</w:t>
            </w:r>
          </w:p>
        </w:tc>
      </w:tr>
      <w:tr w:rsidR="006D29F9" w:rsidRPr="006D29F9" w:rsidTr="006D29F9">
        <w:trPr>
          <w:trHeight w:val="1200"/>
          <w:jc w:val="center"/>
        </w:trPr>
        <w:tc>
          <w:tcPr>
            <w:tcW w:w="942" w:type="dxa"/>
            <w:tcBorders>
              <w:top w:val="nil"/>
              <w:left w:val="single" w:sz="4" w:space="0" w:color="auto"/>
              <w:bottom w:val="single" w:sz="4" w:space="0" w:color="auto"/>
              <w:right w:val="single" w:sz="4" w:space="0" w:color="auto"/>
            </w:tcBorders>
            <w:shd w:val="clear" w:color="auto" w:fill="auto"/>
            <w:vAlign w:val="center"/>
            <w:hideMark/>
          </w:tcPr>
          <w:p w:rsidR="006D29F9" w:rsidRPr="006D29F9" w:rsidRDefault="006D29F9" w:rsidP="006D29F9">
            <w:pPr>
              <w:rPr>
                <w:rFonts w:ascii="Calibri" w:hAnsi="Calibri"/>
                <w:color w:val="000000"/>
                <w:sz w:val="22"/>
                <w:szCs w:val="22"/>
                <w:lang w:val="en-US" w:eastAsia="en-US"/>
              </w:rPr>
            </w:pPr>
            <w:r w:rsidRPr="006D29F9">
              <w:rPr>
                <w:rFonts w:ascii="Calibri" w:hAnsi="Calibri"/>
                <w:color w:val="000000"/>
                <w:sz w:val="22"/>
                <w:szCs w:val="22"/>
                <w:lang w:val="en-US" w:eastAsia="en-US"/>
              </w:rPr>
              <w:t>EP4</w:t>
            </w:r>
          </w:p>
        </w:tc>
        <w:tc>
          <w:tcPr>
            <w:tcW w:w="1522"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suszenie skrobi - suszarnia 1</w:t>
            </w:r>
          </w:p>
        </w:tc>
        <w:tc>
          <w:tcPr>
            <w:tcW w:w="0" w:type="auto"/>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cyklon skrobi 1</w:t>
            </w:r>
          </w:p>
        </w:tc>
        <w:tc>
          <w:tcPr>
            <w:tcW w:w="2003"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pył - skrobia</w:t>
            </w:r>
          </w:p>
        </w:tc>
        <w:tc>
          <w:tcPr>
            <w:tcW w:w="2081"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rPr>
                <w:rFonts w:ascii="Calibri" w:hAnsi="Calibri"/>
                <w:color w:val="000000"/>
                <w:sz w:val="22"/>
                <w:szCs w:val="22"/>
                <w:lang w:eastAsia="en-US"/>
              </w:rPr>
            </w:pPr>
            <w:r w:rsidRPr="006D29F9">
              <w:rPr>
                <w:rFonts w:ascii="Calibri" w:hAnsi="Calibri"/>
                <w:color w:val="000000"/>
                <w:sz w:val="22"/>
                <w:szCs w:val="22"/>
                <w:lang w:eastAsia="en-US"/>
              </w:rPr>
              <w:t>Pył związnay z procesem suszenia skrobi. Wyrzut powietrza suszarniczego zabezpieczony wysokosprawnym cyklonem odpylającym.</w:t>
            </w:r>
          </w:p>
        </w:tc>
        <w:tc>
          <w:tcPr>
            <w:tcW w:w="1692"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cyklon</w:t>
            </w:r>
          </w:p>
        </w:tc>
      </w:tr>
      <w:tr w:rsidR="006D29F9" w:rsidRPr="006D29F9" w:rsidTr="006D29F9">
        <w:trPr>
          <w:trHeight w:val="1200"/>
          <w:jc w:val="center"/>
        </w:trPr>
        <w:tc>
          <w:tcPr>
            <w:tcW w:w="942" w:type="dxa"/>
            <w:tcBorders>
              <w:top w:val="nil"/>
              <w:left w:val="single" w:sz="4" w:space="0" w:color="auto"/>
              <w:bottom w:val="single" w:sz="4" w:space="0" w:color="auto"/>
              <w:right w:val="single" w:sz="4" w:space="0" w:color="auto"/>
            </w:tcBorders>
            <w:shd w:val="clear" w:color="auto" w:fill="auto"/>
            <w:vAlign w:val="center"/>
            <w:hideMark/>
          </w:tcPr>
          <w:p w:rsidR="006D29F9" w:rsidRPr="006D29F9" w:rsidRDefault="006D29F9" w:rsidP="006D29F9">
            <w:pPr>
              <w:rPr>
                <w:rFonts w:ascii="Calibri" w:hAnsi="Calibri"/>
                <w:color w:val="000000"/>
                <w:sz w:val="22"/>
                <w:szCs w:val="22"/>
                <w:lang w:val="en-US" w:eastAsia="en-US"/>
              </w:rPr>
            </w:pPr>
            <w:r w:rsidRPr="006D29F9">
              <w:rPr>
                <w:rFonts w:ascii="Calibri" w:hAnsi="Calibri"/>
                <w:color w:val="000000"/>
                <w:sz w:val="22"/>
                <w:szCs w:val="22"/>
                <w:lang w:val="en-US" w:eastAsia="en-US"/>
              </w:rPr>
              <w:t>EP5</w:t>
            </w:r>
          </w:p>
        </w:tc>
        <w:tc>
          <w:tcPr>
            <w:tcW w:w="1522"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suszenie skrobi - suszarnia 2</w:t>
            </w:r>
          </w:p>
        </w:tc>
        <w:tc>
          <w:tcPr>
            <w:tcW w:w="0" w:type="auto"/>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cyklon skrobi 2</w:t>
            </w:r>
          </w:p>
        </w:tc>
        <w:tc>
          <w:tcPr>
            <w:tcW w:w="2003"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pył - skrobia</w:t>
            </w:r>
          </w:p>
        </w:tc>
        <w:tc>
          <w:tcPr>
            <w:tcW w:w="2081"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rPr>
                <w:rFonts w:ascii="Calibri" w:hAnsi="Calibri"/>
                <w:color w:val="000000"/>
                <w:sz w:val="22"/>
                <w:szCs w:val="22"/>
                <w:lang w:eastAsia="en-US"/>
              </w:rPr>
            </w:pPr>
            <w:r w:rsidRPr="006D29F9">
              <w:rPr>
                <w:rFonts w:ascii="Calibri" w:hAnsi="Calibri"/>
                <w:color w:val="000000"/>
                <w:sz w:val="22"/>
                <w:szCs w:val="22"/>
                <w:lang w:eastAsia="en-US"/>
              </w:rPr>
              <w:t>Pył związnay z procesem suszenia skrobi. Wyrzut powietrza suszarniczego zabezpieczony wysokosprawnym cyklonem odpylającym.</w:t>
            </w:r>
          </w:p>
        </w:tc>
        <w:tc>
          <w:tcPr>
            <w:tcW w:w="1692"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cyklon</w:t>
            </w:r>
          </w:p>
        </w:tc>
      </w:tr>
      <w:tr w:rsidR="006D29F9" w:rsidRPr="006D29F9" w:rsidTr="006D29F9">
        <w:trPr>
          <w:trHeight w:val="1800"/>
          <w:jc w:val="center"/>
        </w:trPr>
        <w:tc>
          <w:tcPr>
            <w:tcW w:w="942" w:type="dxa"/>
            <w:tcBorders>
              <w:top w:val="nil"/>
              <w:left w:val="single" w:sz="4" w:space="0" w:color="auto"/>
              <w:bottom w:val="single" w:sz="4" w:space="0" w:color="auto"/>
              <w:right w:val="single" w:sz="4" w:space="0" w:color="auto"/>
            </w:tcBorders>
            <w:shd w:val="clear" w:color="auto" w:fill="auto"/>
            <w:vAlign w:val="center"/>
            <w:hideMark/>
          </w:tcPr>
          <w:p w:rsidR="006D29F9" w:rsidRPr="006D29F9" w:rsidRDefault="006D29F9" w:rsidP="006D29F9">
            <w:pPr>
              <w:rPr>
                <w:rFonts w:ascii="Calibri" w:hAnsi="Calibri"/>
                <w:color w:val="000000"/>
                <w:sz w:val="22"/>
                <w:szCs w:val="22"/>
                <w:lang w:val="en-US" w:eastAsia="en-US"/>
              </w:rPr>
            </w:pPr>
            <w:r w:rsidRPr="006D29F9">
              <w:rPr>
                <w:rFonts w:ascii="Calibri" w:hAnsi="Calibri"/>
                <w:color w:val="000000"/>
                <w:sz w:val="22"/>
                <w:szCs w:val="22"/>
                <w:lang w:val="en-US" w:eastAsia="en-US"/>
              </w:rPr>
              <w:t>EP6</w:t>
            </w:r>
          </w:p>
        </w:tc>
        <w:tc>
          <w:tcPr>
            <w:tcW w:w="1522"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suszenie glutenu - suszarnia 1</w:t>
            </w:r>
          </w:p>
        </w:tc>
        <w:tc>
          <w:tcPr>
            <w:tcW w:w="0" w:type="auto"/>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eastAsia="en-US"/>
              </w:rPr>
            </w:pPr>
            <w:r w:rsidRPr="006D29F9">
              <w:rPr>
                <w:rFonts w:ascii="Calibri" w:hAnsi="Calibri"/>
                <w:color w:val="000000"/>
                <w:sz w:val="22"/>
                <w:szCs w:val="22"/>
                <w:lang w:eastAsia="en-US"/>
              </w:rPr>
              <w:t>cyklon i filtry workowe suszarni glutenu 1</w:t>
            </w:r>
          </w:p>
        </w:tc>
        <w:tc>
          <w:tcPr>
            <w:tcW w:w="2003"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pył - gluten</w:t>
            </w:r>
          </w:p>
        </w:tc>
        <w:tc>
          <w:tcPr>
            <w:tcW w:w="2081"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rPr>
                <w:rFonts w:ascii="Calibri" w:hAnsi="Calibri"/>
                <w:color w:val="000000"/>
                <w:sz w:val="22"/>
                <w:szCs w:val="22"/>
                <w:lang w:eastAsia="en-US"/>
              </w:rPr>
            </w:pPr>
            <w:r w:rsidRPr="006D29F9">
              <w:rPr>
                <w:rFonts w:ascii="Calibri" w:hAnsi="Calibri"/>
                <w:color w:val="000000"/>
                <w:sz w:val="22"/>
                <w:szCs w:val="22"/>
                <w:lang w:eastAsia="en-US"/>
              </w:rPr>
              <w:t>Pył związnay z procesem suszenia glutenu. Wyrzut powietrza suszarniczego zabezpieczony wysokosprawnym cyklonem odpylającym i filtrami workowymi o dużej powierzchni filtracyjnej.</w:t>
            </w:r>
          </w:p>
        </w:tc>
        <w:tc>
          <w:tcPr>
            <w:tcW w:w="1692"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cyklon i filtr workowy</w:t>
            </w:r>
          </w:p>
        </w:tc>
      </w:tr>
      <w:tr w:rsidR="006D29F9" w:rsidRPr="006D29F9" w:rsidTr="006D29F9">
        <w:trPr>
          <w:trHeight w:val="1800"/>
          <w:jc w:val="center"/>
        </w:trPr>
        <w:tc>
          <w:tcPr>
            <w:tcW w:w="942" w:type="dxa"/>
            <w:tcBorders>
              <w:top w:val="nil"/>
              <w:left w:val="single" w:sz="4" w:space="0" w:color="auto"/>
              <w:bottom w:val="single" w:sz="4" w:space="0" w:color="auto"/>
              <w:right w:val="single" w:sz="4" w:space="0" w:color="auto"/>
            </w:tcBorders>
            <w:shd w:val="clear" w:color="auto" w:fill="auto"/>
            <w:vAlign w:val="center"/>
            <w:hideMark/>
          </w:tcPr>
          <w:p w:rsidR="006D29F9" w:rsidRPr="006D29F9" w:rsidRDefault="006D29F9" w:rsidP="006D29F9">
            <w:pPr>
              <w:rPr>
                <w:rFonts w:ascii="Calibri" w:hAnsi="Calibri"/>
                <w:color w:val="000000"/>
                <w:sz w:val="22"/>
                <w:szCs w:val="22"/>
                <w:lang w:val="en-US" w:eastAsia="en-US"/>
              </w:rPr>
            </w:pPr>
            <w:r w:rsidRPr="006D29F9">
              <w:rPr>
                <w:rFonts w:ascii="Calibri" w:hAnsi="Calibri"/>
                <w:color w:val="000000"/>
                <w:sz w:val="22"/>
                <w:szCs w:val="22"/>
                <w:lang w:val="en-US" w:eastAsia="en-US"/>
              </w:rPr>
              <w:t>EP7</w:t>
            </w:r>
          </w:p>
        </w:tc>
        <w:tc>
          <w:tcPr>
            <w:tcW w:w="1522"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suszenie glutenu - suszarnia 2</w:t>
            </w:r>
          </w:p>
        </w:tc>
        <w:tc>
          <w:tcPr>
            <w:tcW w:w="0" w:type="auto"/>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eastAsia="en-US"/>
              </w:rPr>
            </w:pPr>
            <w:r w:rsidRPr="006D29F9">
              <w:rPr>
                <w:rFonts w:ascii="Calibri" w:hAnsi="Calibri"/>
                <w:color w:val="000000"/>
                <w:sz w:val="22"/>
                <w:szCs w:val="22"/>
                <w:lang w:eastAsia="en-US"/>
              </w:rPr>
              <w:t>cyklon i filtry workowe suszarni glutenu 2</w:t>
            </w:r>
          </w:p>
        </w:tc>
        <w:tc>
          <w:tcPr>
            <w:tcW w:w="2003"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pył - gluten</w:t>
            </w:r>
          </w:p>
        </w:tc>
        <w:tc>
          <w:tcPr>
            <w:tcW w:w="2081"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rPr>
                <w:rFonts w:ascii="Calibri" w:hAnsi="Calibri"/>
                <w:color w:val="000000"/>
                <w:sz w:val="22"/>
                <w:szCs w:val="22"/>
                <w:lang w:eastAsia="en-US"/>
              </w:rPr>
            </w:pPr>
            <w:r w:rsidRPr="006D29F9">
              <w:rPr>
                <w:rFonts w:ascii="Calibri" w:hAnsi="Calibri"/>
                <w:color w:val="000000"/>
                <w:sz w:val="22"/>
                <w:szCs w:val="22"/>
                <w:lang w:eastAsia="en-US"/>
              </w:rPr>
              <w:t>Pył związnay z procesem suszenia glutenu. Wyrzut powietrza suszarniczego zabezpieczony wysokosprawnym cyklonem odpylającym i filtrami workowymi o dużej powierzchni filtracyjnej.</w:t>
            </w:r>
          </w:p>
        </w:tc>
        <w:tc>
          <w:tcPr>
            <w:tcW w:w="1692"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cyklon i filtr workowy</w:t>
            </w:r>
          </w:p>
        </w:tc>
      </w:tr>
      <w:tr w:rsidR="006D29F9" w:rsidRPr="006D29F9" w:rsidTr="006D29F9">
        <w:trPr>
          <w:trHeight w:val="1800"/>
          <w:jc w:val="center"/>
        </w:trPr>
        <w:tc>
          <w:tcPr>
            <w:tcW w:w="942" w:type="dxa"/>
            <w:tcBorders>
              <w:top w:val="nil"/>
              <w:left w:val="single" w:sz="4" w:space="0" w:color="auto"/>
              <w:bottom w:val="single" w:sz="4" w:space="0" w:color="auto"/>
              <w:right w:val="single" w:sz="4" w:space="0" w:color="auto"/>
            </w:tcBorders>
            <w:shd w:val="clear" w:color="auto" w:fill="auto"/>
            <w:vAlign w:val="center"/>
            <w:hideMark/>
          </w:tcPr>
          <w:p w:rsidR="006D29F9" w:rsidRPr="006D29F9" w:rsidRDefault="006D29F9" w:rsidP="006D29F9">
            <w:pPr>
              <w:rPr>
                <w:rFonts w:ascii="Calibri" w:hAnsi="Calibri"/>
                <w:color w:val="000000"/>
                <w:sz w:val="22"/>
                <w:szCs w:val="22"/>
                <w:lang w:val="en-US" w:eastAsia="en-US"/>
              </w:rPr>
            </w:pPr>
            <w:r w:rsidRPr="006D29F9">
              <w:rPr>
                <w:rFonts w:ascii="Calibri" w:hAnsi="Calibri"/>
                <w:color w:val="000000"/>
                <w:sz w:val="22"/>
                <w:szCs w:val="22"/>
                <w:lang w:val="en-US" w:eastAsia="en-US"/>
              </w:rPr>
              <w:t>EP8</w:t>
            </w:r>
          </w:p>
        </w:tc>
        <w:tc>
          <w:tcPr>
            <w:tcW w:w="1522"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transport pneumatyczny skrobi</w:t>
            </w:r>
          </w:p>
        </w:tc>
        <w:tc>
          <w:tcPr>
            <w:tcW w:w="0" w:type="auto"/>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eastAsia="en-US"/>
              </w:rPr>
            </w:pPr>
            <w:r w:rsidRPr="006D29F9">
              <w:rPr>
                <w:rFonts w:ascii="Calibri" w:hAnsi="Calibri"/>
                <w:color w:val="000000"/>
                <w:sz w:val="22"/>
                <w:szCs w:val="22"/>
                <w:lang w:eastAsia="en-US"/>
              </w:rPr>
              <w:t>cyklon i filtr transportowy skrobi</w:t>
            </w:r>
          </w:p>
        </w:tc>
        <w:tc>
          <w:tcPr>
            <w:tcW w:w="2003"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 xml:space="preserve">pył - skrobia </w:t>
            </w:r>
          </w:p>
        </w:tc>
        <w:tc>
          <w:tcPr>
            <w:tcW w:w="2081"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rPr>
                <w:rFonts w:ascii="Calibri" w:hAnsi="Calibri"/>
                <w:color w:val="000000"/>
                <w:sz w:val="22"/>
                <w:szCs w:val="22"/>
                <w:lang w:val="en-US" w:eastAsia="en-US"/>
              </w:rPr>
            </w:pPr>
            <w:r w:rsidRPr="006D29F9">
              <w:rPr>
                <w:rFonts w:ascii="Calibri" w:hAnsi="Calibri"/>
                <w:color w:val="000000"/>
                <w:sz w:val="22"/>
                <w:szCs w:val="22"/>
                <w:lang w:eastAsia="en-US"/>
              </w:rPr>
              <w:t xml:space="preserve">Emisja związana z transportem pneumatycznym skrobi do zbiorników magazynowych. </w:t>
            </w:r>
            <w:r w:rsidRPr="006D29F9">
              <w:rPr>
                <w:rFonts w:ascii="Calibri" w:hAnsi="Calibri"/>
                <w:color w:val="000000"/>
                <w:sz w:val="22"/>
                <w:szCs w:val="22"/>
                <w:lang w:val="en-US" w:eastAsia="en-US"/>
              </w:rPr>
              <w:t xml:space="preserve">System podciśnieniowego transportu pneumatycznego zabezpieczony </w:t>
            </w:r>
            <w:r w:rsidRPr="006D29F9">
              <w:rPr>
                <w:rFonts w:ascii="Calibri" w:hAnsi="Calibri"/>
                <w:color w:val="000000"/>
                <w:sz w:val="22"/>
                <w:szCs w:val="22"/>
                <w:lang w:val="en-US" w:eastAsia="en-US"/>
              </w:rPr>
              <w:lastRenderedPageBreak/>
              <w:t xml:space="preserve">cyklonem i filtrem workowym. </w:t>
            </w:r>
          </w:p>
        </w:tc>
        <w:tc>
          <w:tcPr>
            <w:tcW w:w="1692"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lastRenderedPageBreak/>
              <w:t>cyklon i filtr workowy</w:t>
            </w:r>
          </w:p>
        </w:tc>
      </w:tr>
      <w:tr w:rsidR="006D29F9" w:rsidRPr="006D29F9" w:rsidTr="006D29F9">
        <w:trPr>
          <w:trHeight w:val="1800"/>
          <w:jc w:val="center"/>
        </w:trPr>
        <w:tc>
          <w:tcPr>
            <w:tcW w:w="942" w:type="dxa"/>
            <w:tcBorders>
              <w:top w:val="nil"/>
              <w:left w:val="single" w:sz="4" w:space="0" w:color="auto"/>
              <w:bottom w:val="single" w:sz="4" w:space="0" w:color="auto"/>
              <w:right w:val="single" w:sz="4" w:space="0" w:color="auto"/>
            </w:tcBorders>
            <w:shd w:val="clear" w:color="auto" w:fill="auto"/>
            <w:vAlign w:val="center"/>
            <w:hideMark/>
          </w:tcPr>
          <w:p w:rsidR="006D29F9" w:rsidRPr="006D29F9" w:rsidRDefault="006D29F9" w:rsidP="006D29F9">
            <w:pPr>
              <w:rPr>
                <w:rFonts w:ascii="Calibri" w:hAnsi="Calibri"/>
                <w:color w:val="000000"/>
                <w:sz w:val="22"/>
                <w:szCs w:val="22"/>
                <w:lang w:val="en-US" w:eastAsia="en-US"/>
              </w:rPr>
            </w:pPr>
            <w:r w:rsidRPr="006D29F9">
              <w:rPr>
                <w:rFonts w:ascii="Calibri" w:hAnsi="Calibri"/>
                <w:color w:val="000000"/>
                <w:sz w:val="22"/>
                <w:szCs w:val="22"/>
                <w:lang w:val="en-US" w:eastAsia="en-US"/>
              </w:rPr>
              <w:t>EP9</w:t>
            </w:r>
          </w:p>
        </w:tc>
        <w:tc>
          <w:tcPr>
            <w:tcW w:w="1522"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transport pneumatyczny glutenu</w:t>
            </w:r>
          </w:p>
        </w:tc>
        <w:tc>
          <w:tcPr>
            <w:tcW w:w="0" w:type="auto"/>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eastAsia="en-US"/>
              </w:rPr>
            </w:pPr>
            <w:r w:rsidRPr="006D29F9">
              <w:rPr>
                <w:rFonts w:ascii="Calibri" w:hAnsi="Calibri"/>
                <w:color w:val="000000"/>
                <w:sz w:val="22"/>
                <w:szCs w:val="22"/>
                <w:lang w:eastAsia="en-US"/>
              </w:rPr>
              <w:t>cyklon i filtr transportowy glutenu</w:t>
            </w:r>
          </w:p>
        </w:tc>
        <w:tc>
          <w:tcPr>
            <w:tcW w:w="2003"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 xml:space="preserve">pył - gluten </w:t>
            </w:r>
          </w:p>
        </w:tc>
        <w:tc>
          <w:tcPr>
            <w:tcW w:w="2081"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rPr>
                <w:rFonts w:ascii="Calibri" w:hAnsi="Calibri"/>
                <w:color w:val="000000"/>
                <w:sz w:val="22"/>
                <w:szCs w:val="22"/>
                <w:lang w:val="en-US" w:eastAsia="en-US"/>
              </w:rPr>
            </w:pPr>
            <w:r w:rsidRPr="006D29F9">
              <w:rPr>
                <w:rFonts w:ascii="Calibri" w:hAnsi="Calibri"/>
                <w:color w:val="000000"/>
                <w:sz w:val="22"/>
                <w:szCs w:val="22"/>
                <w:lang w:eastAsia="en-US"/>
              </w:rPr>
              <w:t xml:space="preserve">Emisja związana z transportem pneumatycznym glutenu do zbiorników magazynowych. </w:t>
            </w:r>
            <w:r w:rsidRPr="006D29F9">
              <w:rPr>
                <w:rFonts w:ascii="Calibri" w:hAnsi="Calibri"/>
                <w:color w:val="000000"/>
                <w:sz w:val="22"/>
                <w:szCs w:val="22"/>
                <w:lang w:val="en-US" w:eastAsia="en-US"/>
              </w:rPr>
              <w:t xml:space="preserve">System podciśnieniowego transportu pneumatycznego zabezpieczony cyklonem i filtrem workowym. </w:t>
            </w:r>
          </w:p>
        </w:tc>
        <w:tc>
          <w:tcPr>
            <w:tcW w:w="1692"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cyklon i filtr workowy</w:t>
            </w:r>
          </w:p>
        </w:tc>
      </w:tr>
      <w:tr w:rsidR="006D29F9" w:rsidRPr="006D29F9" w:rsidTr="006D29F9">
        <w:trPr>
          <w:trHeight w:val="1800"/>
          <w:jc w:val="center"/>
        </w:trPr>
        <w:tc>
          <w:tcPr>
            <w:tcW w:w="942" w:type="dxa"/>
            <w:tcBorders>
              <w:top w:val="nil"/>
              <w:left w:val="single" w:sz="4" w:space="0" w:color="auto"/>
              <w:bottom w:val="single" w:sz="4" w:space="0" w:color="auto"/>
              <w:right w:val="single" w:sz="4" w:space="0" w:color="auto"/>
            </w:tcBorders>
            <w:shd w:val="clear" w:color="auto" w:fill="auto"/>
            <w:vAlign w:val="center"/>
            <w:hideMark/>
          </w:tcPr>
          <w:p w:rsidR="006D29F9" w:rsidRPr="006D29F9" w:rsidRDefault="006D29F9" w:rsidP="006D29F9">
            <w:pPr>
              <w:rPr>
                <w:rFonts w:ascii="Calibri" w:hAnsi="Calibri"/>
                <w:color w:val="000000"/>
                <w:sz w:val="22"/>
                <w:szCs w:val="22"/>
                <w:lang w:val="en-US" w:eastAsia="en-US"/>
              </w:rPr>
            </w:pPr>
            <w:r w:rsidRPr="006D29F9">
              <w:rPr>
                <w:rFonts w:ascii="Calibri" w:hAnsi="Calibri"/>
                <w:color w:val="000000"/>
                <w:sz w:val="22"/>
                <w:szCs w:val="22"/>
                <w:lang w:val="en-US" w:eastAsia="en-US"/>
              </w:rPr>
              <w:t>EP10</w:t>
            </w:r>
          </w:p>
        </w:tc>
        <w:tc>
          <w:tcPr>
            <w:tcW w:w="1522"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transport pneumatyczny otrąb</w:t>
            </w:r>
          </w:p>
        </w:tc>
        <w:tc>
          <w:tcPr>
            <w:tcW w:w="0" w:type="auto"/>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eastAsia="en-US"/>
              </w:rPr>
            </w:pPr>
            <w:r w:rsidRPr="006D29F9">
              <w:rPr>
                <w:rFonts w:ascii="Calibri" w:hAnsi="Calibri"/>
                <w:color w:val="000000"/>
                <w:sz w:val="22"/>
                <w:szCs w:val="22"/>
                <w:lang w:eastAsia="en-US"/>
              </w:rPr>
              <w:t>cyklon i filtr transportowy otrąb</w:t>
            </w:r>
          </w:p>
        </w:tc>
        <w:tc>
          <w:tcPr>
            <w:tcW w:w="2003"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 xml:space="preserve">pył rolniczy </w:t>
            </w:r>
          </w:p>
        </w:tc>
        <w:tc>
          <w:tcPr>
            <w:tcW w:w="2081"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rPr>
                <w:rFonts w:ascii="Calibri" w:hAnsi="Calibri"/>
                <w:color w:val="000000"/>
                <w:sz w:val="22"/>
                <w:szCs w:val="22"/>
                <w:lang w:val="en-US" w:eastAsia="en-US"/>
              </w:rPr>
            </w:pPr>
            <w:r w:rsidRPr="006D29F9">
              <w:rPr>
                <w:rFonts w:ascii="Calibri" w:hAnsi="Calibri"/>
                <w:color w:val="000000"/>
                <w:sz w:val="22"/>
                <w:szCs w:val="22"/>
                <w:lang w:eastAsia="en-US"/>
              </w:rPr>
              <w:t xml:space="preserve">Emisja związana z transportem pneumatycznym otrąb do zbiorników magazynowych. </w:t>
            </w:r>
            <w:r w:rsidRPr="006D29F9">
              <w:rPr>
                <w:rFonts w:ascii="Calibri" w:hAnsi="Calibri"/>
                <w:color w:val="000000"/>
                <w:sz w:val="22"/>
                <w:szCs w:val="22"/>
                <w:lang w:val="en-US" w:eastAsia="en-US"/>
              </w:rPr>
              <w:t xml:space="preserve">System podciśnieniowego transportu pneumatycznego zabezpieczony cyklonem i filtrem workowym. </w:t>
            </w:r>
          </w:p>
        </w:tc>
        <w:tc>
          <w:tcPr>
            <w:tcW w:w="1692"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cyklon i filtr workowy</w:t>
            </w:r>
          </w:p>
        </w:tc>
      </w:tr>
      <w:tr w:rsidR="006D29F9" w:rsidRPr="006D29F9" w:rsidTr="006D29F9">
        <w:trPr>
          <w:trHeight w:val="2700"/>
          <w:jc w:val="center"/>
        </w:trPr>
        <w:tc>
          <w:tcPr>
            <w:tcW w:w="942" w:type="dxa"/>
            <w:tcBorders>
              <w:top w:val="nil"/>
              <w:left w:val="single" w:sz="4" w:space="0" w:color="auto"/>
              <w:bottom w:val="single" w:sz="4" w:space="0" w:color="auto"/>
              <w:right w:val="single" w:sz="4" w:space="0" w:color="auto"/>
            </w:tcBorders>
            <w:shd w:val="clear" w:color="auto" w:fill="auto"/>
            <w:vAlign w:val="center"/>
            <w:hideMark/>
          </w:tcPr>
          <w:p w:rsidR="006D29F9" w:rsidRPr="006D29F9" w:rsidRDefault="006D29F9" w:rsidP="006D29F9">
            <w:pPr>
              <w:rPr>
                <w:rFonts w:ascii="Calibri" w:hAnsi="Calibri"/>
                <w:color w:val="000000"/>
                <w:sz w:val="22"/>
                <w:szCs w:val="22"/>
                <w:lang w:val="en-US" w:eastAsia="en-US"/>
              </w:rPr>
            </w:pPr>
            <w:r w:rsidRPr="006D29F9">
              <w:rPr>
                <w:rFonts w:ascii="Calibri" w:hAnsi="Calibri"/>
                <w:color w:val="000000"/>
                <w:sz w:val="22"/>
                <w:szCs w:val="22"/>
                <w:lang w:val="en-US" w:eastAsia="en-US"/>
              </w:rPr>
              <w:t>EP11</w:t>
            </w:r>
          </w:p>
        </w:tc>
        <w:tc>
          <w:tcPr>
            <w:tcW w:w="1522"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fermentacja etanolowa</w:t>
            </w:r>
          </w:p>
        </w:tc>
        <w:tc>
          <w:tcPr>
            <w:tcW w:w="0" w:type="auto"/>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skruber mokry fermentacji</w:t>
            </w:r>
          </w:p>
        </w:tc>
        <w:tc>
          <w:tcPr>
            <w:tcW w:w="2003"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gazy pofermentacyjne</w:t>
            </w:r>
          </w:p>
        </w:tc>
        <w:tc>
          <w:tcPr>
            <w:tcW w:w="2081"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rPr>
                <w:rFonts w:ascii="Calibri" w:hAnsi="Calibri"/>
                <w:color w:val="000000"/>
                <w:sz w:val="22"/>
                <w:szCs w:val="22"/>
                <w:lang w:eastAsia="en-US"/>
              </w:rPr>
            </w:pPr>
            <w:r w:rsidRPr="006D29F9">
              <w:rPr>
                <w:rFonts w:ascii="Calibri" w:hAnsi="Calibri"/>
                <w:color w:val="000000"/>
                <w:sz w:val="22"/>
                <w:szCs w:val="22"/>
                <w:lang w:eastAsia="en-US"/>
              </w:rPr>
              <w:t>Czyste gazy (praktycznie czysty dwutlenek węgla pochodzenia biologicznego) powstające w czasei fermentacji etanolowej. Jest to praktycznie czysty dwutlenek węgla z niewielką zawartością pary wodnej. Obecne w gazach szczątkowe ilości etanolu są wypłukiwane na skruberze mokrym, przeciwprądowym i zawracane do destylacji</w:t>
            </w:r>
          </w:p>
        </w:tc>
        <w:tc>
          <w:tcPr>
            <w:tcW w:w="1692"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mokry skryber przeciwprądowy</w:t>
            </w:r>
          </w:p>
        </w:tc>
      </w:tr>
      <w:tr w:rsidR="006D29F9" w:rsidRPr="006D29F9" w:rsidTr="006D29F9">
        <w:trPr>
          <w:trHeight w:val="2400"/>
          <w:jc w:val="center"/>
        </w:trPr>
        <w:tc>
          <w:tcPr>
            <w:tcW w:w="942" w:type="dxa"/>
            <w:tcBorders>
              <w:top w:val="nil"/>
              <w:left w:val="single" w:sz="4" w:space="0" w:color="auto"/>
              <w:bottom w:val="single" w:sz="4" w:space="0" w:color="auto"/>
              <w:right w:val="single" w:sz="4" w:space="0" w:color="auto"/>
            </w:tcBorders>
            <w:shd w:val="clear" w:color="auto" w:fill="auto"/>
            <w:vAlign w:val="center"/>
            <w:hideMark/>
          </w:tcPr>
          <w:p w:rsidR="006D29F9" w:rsidRPr="006D29F9" w:rsidRDefault="006D29F9" w:rsidP="006D29F9">
            <w:pPr>
              <w:rPr>
                <w:rFonts w:ascii="Calibri" w:hAnsi="Calibri"/>
                <w:color w:val="000000"/>
                <w:sz w:val="22"/>
                <w:szCs w:val="22"/>
                <w:lang w:val="en-US" w:eastAsia="en-US"/>
              </w:rPr>
            </w:pPr>
            <w:r w:rsidRPr="006D29F9">
              <w:rPr>
                <w:rFonts w:ascii="Calibri" w:hAnsi="Calibri"/>
                <w:color w:val="000000"/>
                <w:sz w:val="22"/>
                <w:szCs w:val="22"/>
                <w:lang w:val="en-US" w:eastAsia="en-US"/>
              </w:rPr>
              <w:lastRenderedPageBreak/>
              <w:t>EP12</w:t>
            </w:r>
          </w:p>
        </w:tc>
        <w:tc>
          <w:tcPr>
            <w:tcW w:w="1522"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destylacja etanolu</w:t>
            </w:r>
          </w:p>
        </w:tc>
        <w:tc>
          <w:tcPr>
            <w:tcW w:w="0" w:type="auto"/>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skruber mokry destylacji</w:t>
            </w:r>
          </w:p>
        </w:tc>
        <w:tc>
          <w:tcPr>
            <w:tcW w:w="2003"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eastAsia="en-US"/>
              </w:rPr>
            </w:pPr>
            <w:r w:rsidRPr="006D29F9">
              <w:rPr>
                <w:rFonts w:ascii="Calibri" w:hAnsi="Calibri"/>
                <w:color w:val="000000"/>
                <w:sz w:val="22"/>
                <w:szCs w:val="22"/>
                <w:lang w:eastAsia="en-US"/>
              </w:rPr>
              <w:t>powietrze wypychane z układu destylacji etanolu</w:t>
            </w:r>
          </w:p>
        </w:tc>
        <w:tc>
          <w:tcPr>
            <w:tcW w:w="2081"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rPr>
                <w:rFonts w:ascii="Calibri" w:hAnsi="Calibri"/>
                <w:color w:val="000000"/>
                <w:sz w:val="22"/>
                <w:szCs w:val="22"/>
                <w:lang w:val="en-US" w:eastAsia="en-US"/>
              </w:rPr>
            </w:pPr>
            <w:r w:rsidRPr="006D29F9">
              <w:rPr>
                <w:rFonts w:ascii="Calibri" w:hAnsi="Calibri"/>
                <w:color w:val="000000"/>
                <w:sz w:val="22"/>
                <w:szCs w:val="22"/>
                <w:lang w:eastAsia="en-US"/>
              </w:rPr>
              <w:t xml:space="preserve">Jako, że proces destylacji i rektywifakcji odbywa się w bużej mierze pod próżnią, pompy prózniowe odsysają niewielkie ilości powietrza zawierającego pofermentacyjny dwutlenek węgla i szczątkowe ilości etanolu z kolumn destylacyjnych. </w:t>
            </w:r>
            <w:r w:rsidRPr="006D29F9">
              <w:rPr>
                <w:rFonts w:ascii="Calibri" w:hAnsi="Calibri"/>
                <w:color w:val="000000"/>
                <w:sz w:val="22"/>
                <w:szCs w:val="22"/>
                <w:lang w:val="en-US" w:eastAsia="en-US"/>
              </w:rPr>
              <w:t>Gazy te są płukana na przeciwprądowym skruberze mokrym.</w:t>
            </w:r>
          </w:p>
        </w:tc>
        <w:tc>
          <w:tcPr>
            <w:tcW w:w="1692"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mokry skryber przeciwprądowy</w:t>
            </w:r>
          </w:p>
        </w:tc>
      </w:tr>
      <w:tr w:rsidR="006D29F9" w:rsidRPr="006D29F9" w:rsidTr="006D29F9">
        <w:trPr>
          <w:trHeight w:val="2400"/>
          <w:jc w:val="center"/>
        </w:trPr>
        <w:tc>
          <w:tcPr>
            <w:tcW w:w="942" w:type="dxa"/>
            <w:tcBorders>
              <w:top w:val="nil"/>
              <w:left w:val="single" w:sz="4" w:space="0" w:color="auto"/>
              <w:bottom w:val="single" w:sz="4" w:space="0" w:color="auto"/>
              <w:right w:val="single" w:sz="4" w:space="0" w:color="auto"/>
            </w:tcBorders>
            <w:shd w:val="clear" w:color="auto" w:fill="auto"/>
            <w:vAlign w:val="center"/>
            <w:hideMark/>
          </w:tcPr>
          <w:p w:rsidR="006D29F9" w:rsidRPr="006D29F9" w:rsidRDefault="006D29F9" w:rsidP="006D29F9">
            <w:pPr>
              <w:rPr>
                <w:rFonts w:ascii="Calibri" w:hAnsi="Calibri"/>
                <w:color w:val="000000"/>
                <w:sz w:val="22"/>
                <w:szCs w:val="22"/>
                <w:lang w:val="en-US" w:eastAsia="en-US"/>
              </w:rPr>
            </w:pPr>
            <w:r w:rsidRPr="006D29F9">
              <w:rPr>
                <w:rFonts w:ascii="Calibri" w:hAnsi="Calibri"/>
                <w:color w:val="000000"/>
                <w:sz w:val="22"/>
                <w:szCs w:val="22"/>
                <w:lang w:val="en-US" w:eastAsia="en-US"/>
              </w:rPr>
              <w:t>EP13</w:t>
            </w:r>
          </w:p>
        </w:tc>
        <w:tc>
          <w:tcPr>
            <w:tcW w:w="1522"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chlodzenie wody obiegowej</w:t>
            </w:r>
          </w:p>
        </w:tc>
        <w:tc>
          <w:tcPr>
            <w:tcW w:w="0" w:type="auto"/>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chłodnie wentylatorowe</w:t>
            </w:r>
          </w:p>
        </w:tc>
        <w:tc>
          <w:tcPr>
            <w:tcW w:w="2003"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para wodna</w:t>
            </w:r>
          </w:p>
        </w:tc>
        <w:tc>
          <w:tcPr>
            <w:tcW w:w="2081"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rPr>
                <w:rFonts w:ascii="Calibri" w:hAnsi="Calibri"/>
                <w:color w:val="000000"/>
                <w:sz w:val="22"/>
                <w:szCs w:val="22"/>
                <w:lang w:eastAsia="en-US"/>
              </w:rPr>
            </w:pPr>
            <w:r w:rsidRPr="006D29F9">
              <w:rPr>
                <w:rFonts w:ascii="Calibri" w:hAnsi="Calibri"/>
                <w:color w:val="000000"/>
                <w:sz w:val="22"/>
                <w:szCs w:val="22"/>
                <w:lang w:eastAsia="en-US"/>
              </w:rPr>
              <w:t xml:space="preserve">Otwarte, wyparne chłodnie wentylatorowe schładzają wodę w obiegach chłodzenia odbierając ciepło przede wszystkim na sposób parowania. Dlatego ich praca wiąże się z emisja czystej pary wodnej. Zamierza się zainstalowac 12 sztuk chłodni o łącznej mocy chłodniczej 30 MW. </w:t>
            </w:r>
          </w:p>
        </w:tc>
        <w:tc>
          <w:tcPr>
            <w:tcW w:w="1692"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brak</w:t>
            </w:r>
          </w:p>
        </w:tc>
      </w:tr>
      <w:tr w:rsidR="006D29F9" w:rsidRPr="006D29F9" w:rsidTr="006D29F9">
        <w:trPr>
          <w:trHeight w:val="3000"/>
          <w:jc w:val="center"/>
        </w:trPr>
        <w:tc>
          <w:tcPr>
            <w:tcW w:w="942" w:type="dxa"/>
            <w:tcBorders>
              <w:top w:val="nil"/>
              <w:left w:val="single" w:sz="4" w:space="0" w:color="auto"/>
              <w:bottom w:val="single" w:sz="4" w:space="0" w:color="auto"/>
              <w:right w:val="single" w:sz="4" w:space="0" w:color="auto"/>
            </w:tcBorders>
            <w:shd w:val="clear" w:color="auto" w:fill="auto"/>
            <w:vAlign w:val="center"/>
            <w:hideMark/>
          </w:tcPr>
          <w:p w:rsidR="006D29F9" w:rsidRPr="006D29F9" w:rsidRDefault="006D29F9" w:rsidP="006D29F9">
            <w:pPr>
              <w:rPr>
                <w:rFonts w:ascii="Calibri" w:hAnsi="Calibri"/>
                <w:color w:val="000000"/>
                <w:sz w:val="22"/>
                <w:szCs w:val="22"/>
                <w:lang w:val="en-US" w:eastAsia="en-US"/>
              </w:rPr>
            </w:pPr>
            <w:r w:rsidRPr="006D29F9">
              <w:rPr>
                <w:rFonts w:ascii="Calibri" w:hAnsi="Calibri"/>
                <w:color w:val="000000"/>
                <w:sz w:val="22"/>
                <w:szCs w:val="22"/>
                <w:lang w:val="en-US" w:eastAsia="en-US"/>
              </w:rPr>
              <w:t>EP14</w:t>
            </w:r>
          </w:p>
        </w:tc>
        <w:tc>
          <w:tcPr>
            <w:tcW w:w="1522"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suszenie wywaru</w:t>
            </w:r>
          </w:p>
        </w:tc>
        <w:tc>
          <w:tcPr>
            <w:tcW w:w="0" w:type="auto"/>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suszarnia wywaru 1</w:t>
            </w:r>
          </w:p>
        </w:tc>
        <w:tc>
          <w:tcPr>
            <w:tcW w:w="2003"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para wodna, pył</w:t>
            </w:r>
          </w:p>
        </w:tc>
        <w:tc>
          <w:tcPr>
            <w:tcW w:w="2081"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rPr>
                <w:rFonts w:ascii="Calibri" w:hAnsi="Calibri"/>
                <w:color w:val="000000"/>
                <w:sz w:val="22"/>
                <w:szCs w:val="22"/>
                <w:lang w:eastAsia="en-US"/>
              </w:rPr>
            </w:pPr>
            <w:r w:rsidRPr="006D29F9">
              <w:rPr>
                <w:rFonts w:ascii="Calibri" w:hAnsi="Calibri"/>
                <w:color w:val="000000"/>
                <w:sz w:val="22"/>
                <w:szCs w:val="22"/>
                <w:lang w:eastAsia="en-US"/>
              </w:rPr>
              <w:t xml:space="preserve">Woda odparowywana w czasie suszenia wywaru jest emitowana do atmosfery w strumieniu powietrza opchodzącego z suszarni. Powietrze może również zawierać niewielkie ilości pyłu, którego źródłem jest suszony materiał (susz gorzelniczy). Powietrze po suszarni trafia w pierwszej kolejności na baterię cyklonów a następnie na mokry skruber przeciwprądowy. </w:t>
            </w:r>
          </w:p>
        </w:tc>
        <w:tc>
          <w:tcPr>
            <w:tcW w:w="1692"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eastAsia="en-US"/>
              </w:rPr>
            </w:pPr>
            <w:r w:rsidRPr="006D29F9">
              <w:rPr>
                <w:rFonts w:ascii="Calibri" w:hAnsi="Calibri"/>
                <w:color w:val="000000"/>
                <w:sz w:val="22"/>
                <w:szCs w:val="22"/>
                <w:lang w:eastAsia="en-US"/>
              </w:rPr>
              <w:t>cyklon i mokry skruber przeciwprądowy</w:t>
            </w:r>
          </w:p>
        </w:tc>
      </w:tr>
      <w:tr w:rsidR="006D29F9" w:rsidRPr="006D29F9" w:rsidTr="006D29F9">
        <w:trPr>
          <w:trHeight w:val="3000"/>
          <w:jc w:val="center"/>
        </w:trPr>
        <w:tc>
          <w:tcPr>
            <w:tcW w:w="942" w:type="dxa"/>
            <w:tcBorders>
              <w:top w:val="nil"/>
              <w:left w:val="single" w:sz="4" w:space="0" w:color="auto"/>
              <w:bottom w:val="single" w:sz="4" w:space="0" w:color="auto"/>
              <w:right w:val="single" w:sz="4" w:space="0" w:color="auto"/>
            </w:tcBorders>
            <w:shd w:val="clear" w:color="auto" w:fill="auto"/>
            <w:vAlign w:val="center"/>
            <w:hideMark/>
          </w:tcPr>
          <w:p w:rsidR="006D29F9" w:rsidRPr="006D29F9" w:rsidRDefault="006D29F9" w:rsidP="006D29F9">
            <w:pPr>
              <w:rPr>
                <w:rFonts w:ascii="Calibri" w:hAnsi="Calibri"/>
                <w:color w:val="000000"/>
                <w:sz w:val="22"/>
                <w:szCs w:val="22"/>
                <w:lang w:val="en-US" w:eastAsia="en-US"/>
              </w:rPr>
            </w:pPr>
            <w:r w:rsidRPr="006D29F9">
              <w:rPr>
                <w:rFonts w:ascii="Calibri" w:hAnsi="Calibri"/>
                <w:color w:val="000000"/>
                <w:sz w:val="22"/>
                <w:szCs w:val="22"/>
                <w:lang w:val="en-US" w:eastAsia="en-US"/>
              </w:rPr>
              <w:lastRenderedPageBreak/>
              <w:t>EP15</w:t>
            </w:r>
          </w:p>
        </w:tc>
        <w:tc>
          <w:tcPr>
            <w:tcW w:w="1522"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suszenie wywaru</w:t>
            </w:r>
          </w:p>
        </w:tc>
        <w:tc>
          <w:tcPr>
            <w:tcW w:w="0" w:type="auto"/>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suszarnia wywaru 2</w:t>
            </w:r>
          </w:p>
        </w:tc>
        <w:tc>
          <w:tcPr>
            <w:tcW w:w="2003"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para wodna, pył</w:t>
            </w:r>
          </w:p>
        </w:tc>
        <w:tc>
          <w:tcPr>
            <w:tcW w:w="2081"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rPr>
                <w:rFonts w:ascii="Calibri" w:hAnsi="Calibri"/>
                <w:color w:val="000000"/>
                <w:sz w:val="22"/>
                <w:szCs w:val="22"/>
                <w:lang w:eastAsia="en-US"/>
              </w:rPr>
            </w:pPr>
            <w:r w:rsidRPr="006D29F9">
              <w:rPr>
                <w:rFonts w:ascii="Calibri" w:hAnsi="Calibri"/>
                <w:color w:val="000000"/>
                <w:sz w:val="22"/>
                <w:szCs w:val="22"/>
                <w:lang w:eastAsia="en-US"/>
              </w:rPr>
              <w:t xml:space="preserve">Woda odparowywana w czasie suszenia wywaru jest emitowana do atmosfery w strumieniu powietrza opchodzącego z suszarni. Powietrze może również zawierać niewielkie ilości pyłu, którego źródłem jest suszony materiał (susz gorzelniczy). Powietrze po suszarni trafia w pierwszej kolejności na baterię cyklonów a następnie na mokry skruber przeciwprądowy. </w:t>
            </w:r>
          </w:p>
        </w:tc>
        <w:tc>
          <w:tcPr>
            <w:tcW w:w="1692"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eastAsia="en-US"/>
              </w:rPr>
            </w:pPr>
            <w:r w:rsidRPr="006D29F9">
              <w:rPr>
                <w:rFonts w:ascii="Calibri" w:hAnsi="Calibri"/>
                <w:color w:val="000000"/>
                <w:sz w:val="22"/>
                <w:szCs w:val="22"/>
                <w:lang w:eastAsia="en-US"/>
              </w:rPr>
              <w:t>cyklon i mokry skruber przeciwprądowy</w:t>
            </w:r>
          </w:p>
        </w:tc>
      </w:tr>
      <w:tr w:rsidR="006D29F9" w:rsidRPr="006D29F9" w:rsidTr="006D29F9">
        <w:trPr>
          <w:trHeight w:val="1500"/>
          <w:jc w:val="center"/>
        </w:trPr>
        <w:tc>
          <w:tcPr>
            <w:tcW w:w="942" w:type="dxa"/>
            <w:tcBorders>
              <w:top w:val="nil"/>
              <w:left w:val="single" w:sz="4" w:space="0" w:color="auto"/>
              <w:bottom w:val="single" w:sz="4" w:space="0" w:color="auto"/>
              <w:right w:val="single" w:sz="4" w:space="0" w:color="auto"/>
            </w:tcBorders>
            <w:shd w:val="clear" w:color="auto" w:fill="auto"/>
            <w:vAlign w:val="center"/>
            <w:hideMark/>
          </w:tcPr>
          <w:p w:rsidR="006D29F9" w:rsidRPr="006D29F9" w:rsidRDefault="006D29F9" w:rsidP="006D29F9">
            <w:pPr>
              <w:rPr>
                <w:rFonts w:ascii="Calibri" w:hAnsi="Calibri"/>
                <w:color w:val="000000"/>
                <w:sz w:val="22"/>
                <w:szCs w:val="22"/>
                <w:lang w:val="en-US" w:eastAsia="en-US"/>
              </w:rPr>
            </w:pPr>
            <w:r w:rsidRPr="006D29F9">
              <w:rPr>
                <w:rFonts w:ascii="Calibri" w:hAnsi="Calibri"/>
                <w:color w:val="000000"/>
                <w:sz w:val="22"/>
                <w:szCs w:val="22"/>
                <w:lang w:val="en-US" w:eastAsia="en-US"/>
              </w:rPr>
              <w:t>EP16</w:t>
            </w:r>
          </w:p>
        </w:tc>
        <w:tc>
          <w:tcPr>
            <w:tcW w:w="1522"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produkcja pary - kotłownia</w:t>
            </w:r>
          </w:p>
        </w:tc>
        <w:tc>
          <w:tcPr>
            <w:tcW w:w="0" w:type="auto"/>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val="en-US" w:eastAsia="en-US"/>
              </w:rPr>
            </w:pPr>
            <w:r w:rsidRPr="006D29F9">
              <w:rPr>
                <w:rFonts w:ascii="Calibri" w:hAnsi="Calibri"/>
                <w:color w:val="000000"/>
                <w:sz w:val="22"/>
                <w:szCs w:val="22"/>
                <w:lang w:val="en-US" w:eastAsia="en-US"/>
              </w:rPr>
              <w:t>komin kot</w:t>
            </w:r>
            <w:r w:rsidR="00721350">
              <w:rPr>
                <w:rFonts w:ascii="Calibri" w:hAnsi="Calibri"/>
                <w:color w:val="000000"/>
                <w:sz w:val="22"/>
                <w:szCs w:val="22"/>
                <w:lang w:val="en-US" w:eastAsia="en-US"/>
              </w:rPr>
              <w:t>ł</w:t>
            </w:r>
            <w:r w:rsidRPr="006D29F9">
              <w:rPr>
                <w:rFonts w:ascii="Calibri" w:hAnsi="Calibri"/>
                <w:color w:val="000000"/>
                <w:sz w:val="22"/>
                <w:szCs w:val="22"/>
                <w:lang w:val="en-US" w:eastAsia="en-US"/>
              </w:rPr>
              <w:t>owni</w:t>
            </w:r>
          </w:p>
        </w:tc>
        <w:tc>
          <w:tcPr>
            <w:tcW w:w="2003"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eastAsia="en-US"/>
              </w:rPr>
            </w:pPr>
            <w:r w:rsidRPr="006D29F9">
              <w:rPr>
                <w:rFonts w:ascii="Calibri" w:hAnsi="Calibri"/>
                <w:color w:val="000000"/>
                <w:sz w:val="22"/>
                <w:szCs w:val="22"/>
                <w:lang w:eastAsia="en-US"/>
              </w:rPr>
              <w:t>spaliny z kotła opalanego miałem węglowym i węglem</w:t>
            </w:r>
          </w:p>
        </w:tc>
        <w:tc>
          <w:tcPr>
            <w:tcW w:w="2081"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rPr>
                <w:rFonts w:ascii="Calibri" w:hAnsi="Calibri"/>
                <w:color w:val="000000"/>
                <w:sz w:val="22"/>
                <w:szCs w:val="22"/>
                <w:lang w:eastAsia="en-US"/>
              </w:rPr>
            </w:pPr>
            <w:r w:rsidRPr="006D29F9">
              <w:rPr>
                <w:rFonts w:ascii="Calibri" w:hAnsi="Calibri"/>
                <w:color w:val="000000"/>
                <w:sz w:val="22"/>
                <w:szCs w:val="22"/>
                <w:lang w:eastAsia="en-US"/>
              </w:rPr>
              <w:t xml:space="preserve">Spaliny z wysokoparametrowego kotła na paliwo stałe - węgiel i miał węglowy, o zdolnościach produkcyjnych wynoszących 100 ton pary/godzinę, </w:t>
            </w:r>
            <w:r w:rsidRPr="006D29F9">
              <w:rPr>
                <w:rFonts w:ascii="Calibri" w:hAnsi="Calibri"/>
                <w:color w:val="000000"/>
                <w:sz w:val="22"/>
                <w:szCs w:val="22"/>
                <w:u w:val="single"/>
                <w:lang w:eastAsia="en-US"/>
              </w:rPr>
              <w:t>co przekłada się na moc kotłowni na poziomie 94 MW</w:t>
            </w:r>
            <w:r w:rsidRPr="006D29F9">
              <w:rPr>
                <w:rFonts w:ascii="Calibri" w:hAnsi="Calibri"/>
                <w:color w:val="000000"/>
                <w:sz w:val="22"/>
                <w:szCs w:val="22"/>
                <w:lang w:eastAsia="en-US"/>
              </w:rPr>
              <w:t xml:space="preserve">. </w:t>
            </w:r>
          </w:p>
        </w:tc>
        <w:tc>
          <w:tcPr>
            <w:tcW w:w="1692" w:type="dxa"/>
            <w:tcBorders>
              <w:top w:val="nil"/>
              <w:left w:val="nil"/>
              <w:bottom w:val="single" w:sz="4" w:space="0" w:color="auto"/>
              <w:right w:val="single" w:sz="4" w:space="0" w:color="auto"/>
            </w:tcBorders>
            <w:shd w:val="clear" w:color="auto" w:fill="auto"/>
            <w:vAlign w:val="center"/>
            <w:hideMark/>
          </w:tcPr>
          <w:p w:rsidR="006D29F9" w:rsidRPr="006D29F9" w:rsidRDefault="006D29F9" w:rsidP="006D29F9">
            <w:pPr>
              <w:jc w:val="center"/>
              <w:rPr>
                <w:rFonts w:ascii="Calibri" w:hAnsi="Calibri"/>
                <w:color w:val="000000"/>
                <w:sz w:val="22"/>
                <w:szCs w:val="22"/>
                <w:lang w:eastAsia="en-US"/>
              </w:rPr>
            </w:pPr>
            <w:r w:rsidRPr="006D29F9">
              <w:rPr>
                <w:rFonts w:ascii="Calibri" w:hAnsi="Calibri"/>
                <w:color w:val="000000"/>
                <w:sz w:val="22"/>
                <w:szCs w:val="22"/>
                <w:lang w:eastAsia="en-US"/>
              </w:rPr>
              <w:t xml:space="preserve"> - odpylacz multicyklonowy wstępny</w:t>
            </w:r>
            <w:r w:rsidRPr="006D29F9">
              <w:rPr>
                <w:rFonts w:ascii="Calibri" w:hAnsi="Calibri"/>
                <w:color w:val="000000"/>
                <w:sz w:val="22"/>
                <w:szCs w:val="22"/>
                <w:lang w:eastAsia="en-US"/>
              </w:rPr>
              <w:br/>
              <w:t>- sorbcyjna instalacja odsiarczania</w:t>
            </w:r>
            <w:r w:rsidRPr="006D29F9">
              <w:rPr>
                <w:rFonts w:ascii="Calibri" w:hAnsi="Calibri"/>
                <w:color w:val="000000"/>
                <w:sz w:val="22"/>
                <w:szCs w:val="22"/>
                <w:lang w:eastAsia="en-US"/>
              </w:rPr>
              <w:br/>
              <w:t>- filtr workowy</w:t>
            </w:r>
          </w:p>
        </w:tc>
      </w:tr>
    </w:tbl>
    <w:p w:rsidR="006D29F9" w:rsidRDefault="006D29F9" w:rsidP="006D29F9">
      <w:pPr>
        <w:rPr>
          <w:rFonts w:ascii="Calibri" w:hAnsi="Calibri"/>
          <w:sz w:val="22"/>
          <w:szCs w:val="22"/>
        </w:rPr>
      </w:pPr>
    </w:p>
    <w:p w:rsidR="002045E5" w:rsidRDefault="00721350" w:rsidP="003D71B9">
      <w:pPr>
        <w:spacing w:line="360" w:lineRule="auto"/>
        <w:rPr>
          <w:rFonts w:ascii="Calibri" w:hAnsi="Calibri"/>
          <w:sz w:val="22"/>
          <w:szCs w:val="22"/>
        </w:rPr>
      </w:pPr>
      <w:r>
        <w:rPr>
          <w:rFonts w:ascii="Calibri" w:hAnsi="Calibri"/>
          <w:sz w:val="22"/>
          <w:szCs w:val="22"/>
        </w:rPr>
        <w:t>Ponadto s</w:t>
      </w:r>
      <w:r w:rsidR="002045E5" w:rsidRPr="00D74590">
        <w:rPr>
          <w:rFonts w:ascii="Calibri" w:hAnsi="Calibri"/>
          <w:sz w:val="22"/>
          <w:szCs w:val="22"/>
        </w:rPr>
        <w:t xml:space="preserve">ubstancje do powietrza wprowadzane będę w związku z niezorganizowanym ruchem </w:t>
      </w:r>
      <w:r w:rsidR="00754358">
        <w:rPr>
          <w:rFonts w:ascii="Calibri" w:hAnsi="Calibri"/>
          <w:sz w:val="22"/>
          <w:szCs w:val="22"/>
        </w:rPr>
        <w:t>pojazdów na terenie instalacji:</w:t>
      </w:r>
    </w:p>
    <w:p w:rsidR="00754358" w:rsidRDefault="00754358" w:rsidP="003D71B9">
      <w:pPr>
        <w:spacing w:line="360" w:lineRule="auto"/>
        <w:ind w:left="426"/>
        <w:rPr>
          <w:rFonts w:ascii="Calibri" w:hAnsi="Calibri"/>
          <w:sz w:val="22"/>
          <w:szCs w:val="22"/>
        </w:rPr>
      </w:pPr>
    </w:p>
    <w:p w:rsidR="00754358" w:rsidRPr="00B31D1B" w:rsidRDefault="00754358" w:rsidP="003D71B9">
      <w:pPr>
        <w:numPr>
          <w:ilvl w:val="0"/>
          <w:numId w:val="3"/>
        </w:numPr>
        <w:spacing w:line="360" w:lineRule="auto"/>
        <w:ind w:left="426"/>
        <w:jc w:val="both"/>
        <w:rPr>
          <w:rFonts w:ascii="Calibri" w:hAnsi="Calibri"/>
          <w:b/>
          <w:sz w:val="22"/>
          <w:szCs w:val="22"/>
          <w:u w:val="single"/>
        </w:rPr>
      </w:pPr>
      <w:r w:rsidRPr="00D74590">
        <w:rPr>
          <w:rFonts w:ascii="Calibri" w:hAnsi="Calibri"/>
          <w:sz w:val="22"/>
          <w:szCs w:val="22"/>
        </w:rPr>
        <w:t>Ilość samochodów osobowych ( szt</w:t>
      </w:r>
      <w:r>
        <w:rPr>
          <w:rFonts w:ascii="Calibri" w:hAnsi="Calibri"/>
          <w:sz w:val="22"/>
          <w:szCs w:val="22"/>
        </w:rPr>
        <w:t xml:space="preserve">. </w:t>
      </w:r>
      <w:r w:rsidRPr="00D74590">
        <w:rPr>
          <w:rFonts w:ascii="Calibri" w:hAnsi="Calibri"/>
          <w:sz w:val="22"/>
          <w:szCs w:val="22"/>
        </w:rPr>
        <w:t>/</w:t>
      </w:r>
      <w:r>
        <w:rPr>
          <w:rFonts w:ascii="Calibri" w:hAnsi="Calibri"/>
          <w:sz w:val="22"/>
          <w:szCs w:val="22"/>
        </w:rPr>
        <w:t xml:space="preserve"> </w:t>
      </w:r>
      <w:r w:rsidRPr="00D74590">
        <w:rPr>
          <w:rFonts w:ascii="Calibri" w:hAnsi="Calibri"/>
          <w:sz w:val="22"/>
          <w:szCs w:val="22"/>
        </w:rPr>
        <w:t xml:space="preserve">dobę) – </w:t>
      </w:r>
      <w:r>
        <w:rPr>
          <w:rFonts w:ascii="Calibri" w:hAnsi="Calibri"/>
          <w:sz w:val="22"/>
          <w:szCs w:val="22"/>
        </w:rPr>
        <w:t>20</w:t>
      </w:r>
    </w:p>
    <w:p w:rsidR="00754358" w:rsidRPr="00D74590" w:rsidRDefault="00754358" w:rsidP="003D71B9">
      <w:pPr>
        <w:spacing w:line="360" w:lineRule="auto"/>
        <w:ind w:left="426"/>
        <w:jc w:val="both"/>
        <w:rPr>
          <w:rFonts w:ascii="Calibri" w:hAnsi="Calibri"/>
          <w:b/>
          <w:sz w:val="22"/>
          <w:szCs w:val="22"/>
          <w:u w:val="single"/>
        </w:rPr>
      </w:pPr>
    </w:p>
    <w:p w:rsidR="00754358" w:rsidRPr="00194AFC" w:rsidRDefault="00754358" w:rsidP="003D71B9">
      <w:pPr>
        <w:numPr>
          <w:ilvl w:val="0"/>
          <w:numId w:val="3"/>
        </w:numPr>
        <w:spacing w:line="360" w:lineRule="auto"/>
        <w:ind w:left="426"/>
        <w:jc w:val="both"/>
        <w:rPr>
          <w:rFonts w:ascii="Calibri" w:hAnsi="Calibri"/>
          <w:b/>
          <w:sz w:val="22"/>
          <w:szCs w:val="22"/>
          <w:u w:val="single"/>
        </w:rPr>
      </w:pPr>
      <w:r w:rsidRPr="00D74590">
        <w:rPr>
          <w:rFonts w:ascii="Calibri" w:hAnsi="Calibri"/>
          <w:sz w:val="22"/>
          <w:szCs w:val="22"/>
        </w:rPr>
        <w:t xml:space="preserve">Ilość samochodów ciężarowych i innych pojazdów ( szt./dobę) – </w:t>
      </w:r>
      <w:r>
        <w:rPr>
          <w:rFonts w:ascii="Calibri" w:hAnsi="Calibri"/>
          <w:sz w:val="22"/>
          <w:szCs w:val="22"/>
        </w:rPr>
        <w:t>średnio, jedynie w ciągu dnia:</w:t>
      </w:r>
    </w:p>
    <w:p w:rsidR="00754358" w:rsidRPr="00194AFC" w:rsidRDefault="00754358" w:rsidP="003D71B9">
      <w:pPr>
        <w:spacing w:line="360" w:lineRule="auto"/>
        <w:ind w:left="426"/>
        <w:jc w:val="both"/>
        <w:rPr>
          <w:rFonts w:ascii="Calibri" w:hAnsi="Calibri"/>
          <w:b/>
          <w:sz w:val="22"/>
          <w:szCs w:val="22"/>
          <w:u w:val="single"/>
        </w:rPr>
      </w:pPr>
    </w:p>
    <w:p w:rsidR="00754358" w:rsidRPr="00194AFC" w:rsidRDefault="00754358" w:rsidP="003D71B9">
      <w:pPr>
        <w:numPr>
          <w:ilvl w:val="1"/>
          <w:numId w:val="3"/>
        </w:numPr>
        <w:spacing w:line="360" w:lineRule="auto"/>
        <w:ind w:left="1560" w:hanging="567"/>
        <w:jc w:val="both"/>
        <w:rPr>
          <w:rFonts w:ascii="Calibri" w:hAnsi="Calibri"/>
          <w:b/>
          <w:sz w:val="22"/>
          <w:szCs w:val="22"/>
          <w:u w:val="single"/>
        </w:rPr>
      </w:pPr>
      <w:r>
        <w:rPr>
          <w:rFonts w:ascii="Calibri" w:hAnsi="Calibri"/>
          <w:sz w:val="22"/>
          <w:szCs w:val="22"/>
        </w:rPr>
        <w:t>Samochody z surowcem:</w:t>
      </w:r>
      <w:r>
        <w:rPr>
          <w:rFonts w:ascii="Calibri" w:hAnsi="Calibri"/>
          <w:sz w:val="22"/>
          <w:szCs w:val="22"/>
        </w:rPr>
        <w:tab/>
        <w:t>48 sztuk</w:t>
      </w:r>
    </w:p>
    <w:p w:rsidR="00754358" w:rsidRPr="00D74590" w:rsidRDefault="00754358" w:rsidP="003D71B9">
      <w:pPr>
        <w:numPr>
          <w:ilvl w:val="1"/>
          <w:numId w:val="3"/>
        </w:numPr>
        <w:spacing w:line="360" w:lineRule="auto"/>
        <w:ind w:left="1560" w:hanging="567"/>
        <w:jc w:val="both"/>
        <w:rPr>
          <w:rFonts w:ascii="Calibri" w:hAnsi="Calibri"/>
          <w:b/>
          <w:sz w:val="22"/>
          <w:szCs w:val="22"/>
          <w:u w:val="single"/>
        </w:rPr>
      </w:pPr>
      <w:r>
        <w:rPr>
          <w:rFonts w:ascii="Calibri" w:hAnsi="Calibri"/>
          <w:sz w:val="22"/>
          <w:szCs w:val="22"/>
        </w:rPr>
        <w:t>Samochody z produktami:</w:t>
      </w:r>
      <w:r>
        <w:rPr>
          <w:rFonts w:ascii="Calibri" w:hAnsi="Calibri"/>
          <w:sz w:val="22"/>
          <w:szCs w:val="22"/>
        </w:rPr>
        <w:tab/>
        <w:t xml:space="preserve">36 sztuk </w:t>
      </w:r>
    </w:p>
    <w:p w:rsidR="00754358" w:rsidRDefault="00754358" w:rsidP="003D71B9">
      <w:pPr>
        <w:spacing w:line="360" w:lineRule="auto"/>
        <w:rPr>
          <w:rFonts w:ascii="Calibri" w:hAnsi="Calibri"/>
          <w:sz w:val="22"/>
          <w:szCs w:val="22"/>
        </w:rPr>
      </w:pPr>
    </w:p>
    <w:p w:rsidR="00754358" w:rsidRPr="00D74590" w:rsidRDefault="00754358" w:rsidP="003D71B9">
      <w:pPr>
        <w:spacing w:line="360" w:lineRule="auto"/>
        <w:rPr>
          <w:rFonts w:ascii="Calibri" w:hAnsi="Calibri"/>
          <w:sz w:val="22"/>
          <w:szCs w:val="22"/>
        </w:rPr>
      </w:pPr>
    </w:p>
    <w:p w:rsidR="00C56BB8" w:rsidRDefault="00C56BB8" w:rsidP="003D71B9">
      <w:pPr>
        <w:numPr>
          <w:ilvl w:val="1"/>
          <w:numId w:val="1"/>
        </w:numPr>
        <w:spacing w:line="360" w:lineRule="auto"/>
        <w:ind w:left="567" w:hanging="567"/>
        <w:rPr>
          <w:rFonts w:ascii="Calibri" w:hAnsi="Calibri"/>
          <w:sz w:val="22"/>
          <w:szCs w:val="22"/>
        </w:rPr>
      </w:pPr>
      <w:r>
        <w:rPr>
          <w:rFonts w:ascii="Calibri" w:hAnsi="Calibri"/>
          <w:sz w:val="22"/>
          <w:szCs w:val="22"/>
        </w:rPr>
        <w:t>Rodzaje źródeł hałasu związanych z realizacją przedsięwzięcia</w:t>
      </w:r>
    </w:p>
    <w:p w:rsidR="00C56BB8" w:rsidRDefault="00C56BB8" w:rsidP="003D71B9">
      <w:pPr>
        <w:spacing w:line="360" w:lineRule="auto"/>
        <w:rPr>
          <w:rFonts w:ascii="Calibri" w:hAnsi="Calibri"/>
          <w:sz w:val="22"/>
          <w:szCs w:val="22"/>
        </w:rPr>
      </w:pPr>
    </w:p>
    <w:p w:rsidR="00C56BB8" w:rsidRDefault="00C56BB8" w:rsidP="003D71B9">
      <w:pPr>
        <w:spacing w:line="360" w:lineRule="auto"/>
        <w:rPr>
          <w:rFonts w:ascii="Calibri" w:hAnsi="Calibri"/>
          <w:sz w:val="22"/>
          <w:szCs w:val="22"/>
        </w:rPr>
      </w:pPr>
      <w:r>
        <w:rPr>
          <w:rFonts w:ascii="Calibri" w:hAnsi="Calibri"/>
          <w:sz w:val="22"/>
          <w:szCs w:val="22"/>
        </w:rPr>
        <w:t xml:space="preserve">Tabela poniżej podaje listę oraz opisuje po krótce podstawowe źródła hałasu występujące w obrębie nowych obiektów w ramach projektowanego zamierzenia. </w:t>
      </w:r>
    </w:p>
    <w:p w:rsidR="00C56BB8" w:rsidRDefault="00C56BB8" w:rsidP="00C56BB8">
      <w:pPr>
        <w:rPr>
          <w:rFonts w:ascii="Calibri" w:hAnsi="Calibri"/>
          <w:sz w:val="22"/>
          <w:szCs w:val="22"/>
        </w:rPr>
      </w:pPr>
    </w:p>
    <w:tbl>
      <w:tblPr>
        <w:tblW w:w="0" w:type="auto"/>
        <w:tblInd w:w="108" w:type="dxa"/>
        <w:tblLook w:val="04A0" w:firstRow="1" w:lastRow="0" w:firstColumn="1" w:lastColumn="0" w:noHBand="0" w:noVBand="1"/>
      </w:tblPr>
      <w:tblGrid>
        <w:gridCol w:w="1448"/>
        <w:gridCol w:w="1700"/>
        <w:gridCol w:w="2054"/>
        <w:gridCol w:w="2241"/>
        <w:gridCol w:w="1735"/>
      </w:tblGrid>
      <w:tr w:rsidR="00F645B7" w:rsidRPr="00F645B7" w:rsidTr="00F645B7">
        <w:trPr>
          <w:trHeight w:val="315"/>
        </w:trPr>
        <w:tc>
          <w:tcPr>
            <w:tcW w:w="0" w:type="auto"/>
            <w:tcBorders>
              <w:top w:val="nil"/>
              <w:left w:val="nil"/>
              <w:bottom w:val="double" w:sz="6" w:space="0" w:color="auto"/>
              <w:right w:val="nil"/>
            </w:tcBorders>
            <w:shd w:val="clear" w:color="auto" w:fill="auto"/>
            <w:vAlign w:val="center"/>
            <w:hideMark/>
          </w:tcPr>
          <w:p w:rsidR="00F645B7" w:rsidRPr="00F645B7" w:rsidRDefault="00F645B7" w:rsidP="00F645B7">
            <w:pPr>
              <w:rPr>
                <w:rFonts w:ascii="Calibri" w:hAnsi="Calibri"/>
                <w:b/>
                <w:bCs/>
                <w:color w:val="000000"/>
                <w:sz w:val="22"/>
                <w:szCs w:val="22"/>
                <w:lang w:val="en-US" w:eastAsia="en-US"/>
              </w:rPr>
            </w:pPr>
            <w:r w:rsidRPr="00F645B7">
              <w:rPr>
                <w:rFonts w:ascii="Calibri" w:hAnsi="Calibri"/>
                <w:b/>
                <w:bCs/>
                <w:color w:val="000000"/>
                <w:sz w:val="22"/>
                <w:szCs w:val="22"/>
                <w:lang w:val="en-US" w:eastAsia="en-US"/>
              </w:rPr>
              <w:lastRenderedPageBreak/>
              <w:t>Nr emitora</w:t>
            </w:r>
          </w:p>
        </w:tc>
        <w:tc>
          <w:tcPr>
            <w:tcW w:w="0" w:type="auto"/>
            <w:tcBorders>
              <w:top w:val="nil"/>
              <w:left w:val="nil"/>
              <w:bottom w:val="double" w:sz="6" w:space="0" w:color="auto"/>
              <w:right w:val="nil"/>
            </w:tcBorders>
            <w:shd w:val="clear" w:color="auto" w:fill="auto"/>
            <w:vAlign w:val="center"/>
            <w:hideMark/>
          </w:tcPr>
          <w:p w:rsidR="00F645B7" w:rsidRPr="00F645B7" w:rsidRDefault="00F645B7" w:rsidP="00F645B7">
            <w:pPr>
              <w:jc w:val="center"/>
              <w:rPr>
                <w:rFonts w:ascii="Calibri" w:hAnsi="Calibri"/>
                <w:b/>
                <w:bCs/>
                <w:color w:val="000000"/>
                <w:sz w:val="22"/>
                <w:szCs w:val="22"/>
                <w:lang w:val="en-US" w:eastAsia="en-US"/>
              </w:rPr>
            </w:pPr>
            <w:r w:rsidRPr="00F645B7">
              <w:rPr>
                <w:rFonts w:ascii="Calibri" w:hAnsi="Calibri"/>
                <w:b/>
                <w:bCs/>
                <w:color w:val="000000"/>
                <w:sz w:val="22"/>
                <w:szCs w:val="22"/>
                <w:lang w:val="en-US" w:eastAsia="en-US"/>
              </w:rPr>
              <w:t>Rodzaj aktywności</w:t>
            </w:r>
          </w:p>
        </w:tc>
        <w:tc>
          <w:tcPr>
            <w:tcW w:w="0" w:type="auto"/>
            <w:tcBorders>
              <w:top w:val="nil"/>
              <w:left w:val="nil"/>
              <w:bottom w:val="double" w:sz="6" w:space="0" w:color="auto"/>
              <w:right w:val="nil"/>
            </w:tcBorders>
            <w:shd w:val="clear" w:color="auto" w:fill="auto"/>
            <w:vAlign w:val="center"/>
            <w:hideMark/>
          </w:tcPr>
          <w:p w:rsidR="00F645B7" w:rsidRPr="00F645B7" w:rsidRDefault="00F645B7" w:rsidP="00F645B7">
            <w:pPr>
              <w:jc w:val="center"/>
              <w:rPr>
                <w:rFonts w:ascii="Calibri" w:hAnsi="Calibri"/>
                <w:b/>
                <w:bCs/>
                <w:color w:val="000000"/>
                <w:sz w:val="22"/>
                <w:szCs w:val="22"/>
                <w:lang w:val="en-US" w:eastAsia="en-US"/>
              </w:rPr>
            </w:pPr>
            <w:r w:rsidRPr="00F645B7">
              <w:rPr>
                <w:rFonts w:ascii="Calibri" w:hAnsi="Calibri"/>
                <w:b/>
                <w:bCs/>
                <w:color w:val="000000"/>
                <w:sz w:val="22"/>
                <w:szCs w:val="22"/>
                <w:lang w:val="en-US" w:eastAsia="en-US"/>
              </w:rPr>
              <w:t>Nazwa</w:t>
            </w:r>
          </w:p>
        </w:tc>
        <w:tc>
          <w:tcPr>
            <w:tcW w:w="0" w:type="auto"/>
            <w:tcBorders>
              <w:top w:val="nil"/>
              <w:left w:val="nil"/>
              <w:bottom w:val="double" w:sz="6" w:space="0" w:color="auto"/>
              <w:right w:val="nil"/>
            </w:tcBorders>
            <w:shd w:val="clear" w:color="auto" w:fill="auto"/>
            <w:vAlign w:val="center"/>
            <w:hideMark/>
          </w:tcPr>
          <w:p w:rsidR="00F645B7" w:rsidRPr="00F645B7" w:rsidRDefault="00F645B7" w:rsidP="00F645B7">
            <w:pPr>
              <w:rPr>
                <w:rFonts w:ascii="Calibri" w:hAnsi="Calibri"/>
                <w:b/>
                <w:bCs/>
                <w:color w:val="000000"/>
                <w:sz w:val="22"/>
                <w:szCs w:val="22"/>
                <w:lang w:val="en-US" w:eastAsia="en-US"/>
              </w:rPr>
            </w:pPr>
            <w:r w:rsidRPr="00F645B7">
              <w:rPr>
                <w:rFonts w:ascii="Calibri" w:hAnsi="Calibri"/>
                <w:b/>
                <w:bCs/>
                <w:color w:val="000000"/>
                <w:sz w:val="22"/>
                <w:szCs w:val="22"/>
                <w:lang w:val="en-US" w:eastAsia="en-US"/>
              </w:rPr>
              <w:t>Opis</w:t>
            </w:r>
          </w:p>
        </w:tc>
        <w:tc>
          <w:tcPr>
            <w:tcW w:w="0" w:type="auto"/>
            <w:tcBorders>
              <w:top w:val="nil"/>
              <w:left w:val="nil"/>
              <w:bottom w:val="double" w:sz="6" w:space="0" w:color="auto"/>
              <w:right w:val="nil"/>
            </w:tcBorders>
            <w:shd w:val="clear" w:color="auto" w:fill="auto"/>
            <w:vAlign w:val="center"/>
            <w:hideMark/>
          </w:tcPr>
          <w:p w:rsidR="00F645B7" w:rsidRPr="00F645B7" w:rsidRDefault="00F645B7" w:rsidP="00F645B7">
            <w:pPr>
              <w:jc w:val="center"/>
              <w:rPr>
                <w:rFonts w:ascii="Calibri" w:hAnsi="Calibri"/>
                <w:b/>
                <w:color w:val="000000"/>
                <w:sz w:val="22"/>
                <w:szCs w:val="22"/>
                <w:lang w:val="en-US" w:eastAsia="en-US"/>
              </w:rPr>
            </w:pPr>
            <w:r w:rsidRPr="00F645B7">
              <w:rPr>
                <w:rFonts w:ascii="Calibri" w:hAnsi="Calibri"/>
                <w:b/>
                <w:color w:val="000000"/>
                <w:sz w:val="22"/>
                <w:szCs w:val="22"/>
                <w:lang w:val="en-US" w:eastAsia="en-US"/>
              </w:rPr>
              <w:t>Urządzenie kontroli emisji</w:t>
            </w:r>
          </w:p>
        </w:tc>
      </w:tr>
      <w:tr w:rsidR="00F645B7" w:rsidRPr="00F645B7" w:rsidTr="00F645B7">
        <w:trPr>
          <w:trHeight w:val="315"/>
        </w:trPr>
        <w:tc>
          <w:tcPr>
            <w:tcW w:w="0" w:type="auto"/>
            <w:tcBorders>
              <w:top w:val="nil"/>
              <w:left w:val="nil"/>
              <w:bottom w:val="nil"/>
              <w:right w:val="nil"/>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p>
        </w:tc>
        <w:tc>
          <w:tcPr>
            <w:tcW w:w="0" w:type="auto"/>
            <w:tcBorders>
              <w:top w:val="nil"/>
              <w:left w:val="nil"/>
              <w:bottom w:val="nil"/>
              <w:right w:val="nil"/>
            </w:tcBorders>
            <w:shd w:val="clear" w:color="auto" w:fill="auto"/>
            <w:vAlign w:val="center"/>
            <w:hideMark/>
          </w:tcPr>
          <w:p w:rsidR="00F645B7" w:rsidRPr="00F645B7" w:rsidRDefault="00F645B7" w:rsidP="00F645B7">
            <w:pPr>
              <w:rPr>
                <w:sz w:val="20"/>
                <w:lang w:val="en-US" w:eastAsia="en-US"/>
              </w:rPr>
            </w:pPr>
          </w:p>
        </w:tc>
        <w:tc>
          <w:tcPr>
            <w:tcW w:w="0" w:type="auto"/>
            <w:tcBorders>
              <w:top w:val="nil"/>
              <w:left w:val="nil"/>
              <w:bottom w:val="nil"/>
              <w:right w:val="nil"/>
            </w:tcBorders>
            <w:shd w:val="clear" w:color="auto" w:fill="auto"/>
            <w:vAlign w:val="center"/>
            <w:hideMark/>
          </w:tcPr>
          <w:p w:rsidR="00F645B7" w:rsidRPr="00F645B7" w:rsidRDefault="00F645B7" w:rsidP="00F645B7">
            <w:pPr>
              <w:jc w:val="center"/>
              <w:rPr>
                <w:sz w:val="20"/>
                <w:lang w:val="en-US" w:eastAsia="en-US"/>
              </w:rPr>
            </w:pPr>
          </w:p>
        </w:tc>
        <w:tc>
          <w:tcPr>
            <w:tcW w:w="0" w:type="auto"/>
            <w:tcBorders>
              <w:top w:val="nil"/>
              <w:left w:val="nil"/>
              <w:bottom w:val="nil"/>
              <w:right w:val="nil"/>
            </w:tcBorders>
            <w:shd w:val="clear" w:color="auto" w:fill="auto"/>
            <w:vAlign w:val="center"/>
            <w:hideMark/>
          </w:tcPr>
          <w:p w:rsidR="00F645B7" w:rsidRPr="00F645B7" w:rsidRDefault="00F645B7" w:rsidP="00F645B7">
            <w:pPr>
              <w:jc w:val="center"/>
              <w:rPr>
                <w:sz w:val="20"/>
                <w:lang w:val="en-US" w:eastAsia="en-US"/>
              </w:rPr>
            </w:pPr>
          </w:p>
        </w:tc>
        <w:tc>
          <w:tcPr>
            <w:tcW w:w="0" w:type="auto"/>
            <w:tcBorders>
              <w:top w:val="nil"/>
              <w:left w:val="nil"/>
              <w:bottom w:val="nil"/>
              <w:right w:val="nil"/>
            </w:tcBorders>
            <w:shd w:val="clear" w:color="auto" w:fill="auto"/>
            <w:vAlign w:val="center"/>
            <w:hideMark/>
          </w:tcPr>
          <w:p w:rsidR="00F645B7" w:rsidRPr="00F645B7" w:rsidRDefault="00F645B7" w:rsidP="00F645B7">
            <w:pPr>
              <w:rPr>
                <w:sz w:val="20"/>
                <w:lang w:val="en-US" w:eastAsia="en-US"/>
              </w:rPr>
            </w:pPr>
          </w:p>
        </w:tc>
      </w:tr>
      <w:tr w:rsidR="00F645B7" w:rsidRPr="00F645B7" w:rsidTr="00F645B7">
        <w:trPr>
          <w:trHeight w:val="300"/>
        </w:trPr>
        <w:tc>
          <w:tcPr>
            <w:tcW w:w="0" w:type="auto"/>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F645B7" w:rsidRPr="00F645B7" w:rsidRDefault="00F645B7" w:rsidP="00F645B7">
            <w:pPr>
              <w:jc w:val="center"/>
              <w:rPr>
                <w:rFonts w:ascii="Calibri" w:hAnsi="Calibri"/>
                <w:b/>
                <w:bCs/>
                <w:color w:val="000000"/>
                <w:sz w:val="22"/>
                <w:szCs w:val="22"/>
                <w:lang w:val="en-US" w:eastAsia="en-US"/>
              </w:rPr>
            </w:pPr>
            <w:r w:rsidRPr="00F645B7">
              <w:rPr>
                <w:rFonts w:ascii="Calibri" w:hAnsi="Calibri"/>
                <w:b/>
                <w:bCs/>
                <w:color w:val="000000"/>
                <w:sz w:val="22"/>
                <w:szCs w:val="22"/>
                <w:lang w:val="en-US" w:eastAsia="en-US"/>
              </w:rPr>
              <w:t>ŹRÓDŁA KUBATUROWE</w:t>
            </w:r>
          </w:p>
        </w:tc>
      </w:tr>
      <w:tr w:rsidR="00F645B7" w:rsidRPr="00F645B7" w:rsidTr="00F645B7">
        <w:trPr>
          <w:trHeight w:val="300"/>
        </w:trPr>
        <w:tc>
          <w:tcPr>
            <w:tcW w:w="0" w:type="auto"/>
            <w:tcBorders>
              <w:top w:val="nil"/>
              <w:left w:val="nil"/>
              <w:bottom w:val="nil"/>
              <w:right w:val="nil"/>
            </w:tcBorders>
            <w:shd w:val="clear" w:color="auto" w:fill="auto"/>
            <w:vAlign w:val="center"/>
            <w:hideMark/>
          </w:tcPr>
          <w:p w:rsidR="00F645B7" w:rsidRPr="00F645B7" w:rsidRDefault="00F645B7" w:rsidP="00F645B7">
            <w:pPr>
              <w:jc w:val="center"/>
              <w:rPr>
                <w:rFonts w:ascii="Calibri" w:hAnsi="Calibri"/>
                <w:b/>
                <w:bCs/>
                <w:color w:val="000000"/>
                <w:sz w:val="22"/>
                <w:szCs w:val="22"/>
                <w:lang w:val="en-US" w:eastAsia="en-US"/>
              </w:rPr>
            </w:pPr>
          </w:p>
        </w:tc>
        <w:tc>
          <w:tcPr>
            <w:tcW w:w="0" w:type="auto"/>
            <w:tcBorders>
              <w:top w:val="nil"/>
              <w:left w:val="nil"/>
              <w:bottom w:val="nil"/>
              <w:right w:val="nil"/>
            </w:tcBorders>
            <w:shd w:val="clear" w:color="auto" w:fill="auto"/>
            <w:vAlign w:val="center"/>
            <w:hideMark/>
          </w:tcPr>
          <w:p w:rsidR="00F645B7" w:rsidRPr="00F645B7" w:rsidRDefault="00F645B7" w:rsidP="00F645B7">
            <w:pPr>
              <w:rPr>
                <w:sz w:val="20"/>
                <w:lang w:val="en-US" w:eastAsia="en-US"/>
              </w:rPr>
            </w:pPr>
          </w:p>
        </w:tc>
        <w:tc>
          <w:tcPr>
            <w:tcW w:w="0" w:type="auto"/>
            <w:tcBorders>
              <w:top w:val="nil"/>
              <w:left w:val="nil"/>
              <w:bottom w:val="nil"/>
              <w:right w:val="nil"/>
            </w:tcBorders>
            <w:shd w:val="clear" w:color="auto" w:fill="auto"/>
            <w:vAlign w:val="center"/>
            <w:hideMark/>
          </w:tcPr>
          <w:p w:rsidR="00F645B7" w:rsidRPr="00F645B7" w:rsidRDefault="00F645B7" w:rsidP="00F645B7">
            <w:pPr>
              <w:jc w:val="center"/>
              <w:rPr>
                <w:sz w:val="20"/>
                <w:lang w:val="en-US" w:eastAsia="en-US"/>
              </w:rPr>
            </w:pPr>
          </w:p>
        </w:tc>
        <w:tc>
          <w:tcPr>
            <w:tcW w:w="0" w:type="auto"/>
            <w:tcBorders>
              <w:top w:val="nil"/>
              <w:left w:val="nil"/>
              <w:bottom w:val="nil"/>
              <w:right w:val="nil"/>
            </w:tcBorders>
            <w:shd w:val="clear" w:color="auto" w:fill="auto"/>
            <w:vAlign w:val="center"/>
            <w:hideMark/>
          </w:tcPr>
          <w:p w:rsidR="00F645B7" w:rsidRPr="00F645B7" w:rsidRDefault="00F645B7" w:rsidP="00F645B7">
            <w:pPr>
              <w:jc w:val="center"/>
              <w:rPr>
                <w:sz w:val="20"/>
                <w:lang w:val="en-US" w:eastAsia="en-US"/>
              </w:rPr>
            </w:pPr>
          </w:p>
        </w:tc>
        <w:tc>
          <w:tcPr>
            <w:tcW w:w="0" w:type="auto"/>
            <w:tcBorders>
              <w:top w:val="nil"/>
              <w:left w:val="nil"/>
              <w:bottom w:val="nil"/>
              <w:right w:val="nil"/>
            </w:tcBorders>
            <w:shd w:val="clear" w:color="auto" w:fill="auto"/>
            <w:vAlign w:val="center"/>
            <w:hideMark/>
          </w:tcPr>
          <w:p w:rsidR="00F645B7" w:rsidRPr="00F645B7" w:rsidRDefault="00F645B7" w:rsidP="00F645B7">
            <w:pPr>
              <w:rPr>
                <w:sz w:val="20"/>
                <w:lang w:val="en-US" w:eastAsia="en-US"/>
              </w:rPr>
            </w:pPr>
          </w:p>
        </w:tc>
      </w:tr>
      <w:tr w:rsidR="00F645B7" w:rsidRPr="00F645B7" w:rsidTr="00F645B7">
        <w:trPr>
          <w:trHeight w:val="9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val="en-US" w:eastAsia="en-US"/>
              </w:rPr>
            </w:pPr>
            <w:r w:rsidRPr="00F645B7">
              <w:rPr>
                <w:rFonts w:ascii="Calibri" w:hAnsi="Calibri"/>
                <w:color w:val="000000"/>
                <w:sz w:val="22"/>
                <w:szCs w:val="22"/>
                <w:lang w:val="en-US" w:eastAsia="en-US"/>
              </w:rPr>
              <w:t>EH1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rozładunek zboża</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kosz przyjęciowy</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eastAsia="en-US"/>
              </w:rPr>
            </w:pPr>
            <w:r w:rsidRPr="00F645B7">
              <w:rPr>
                <w:rFonts w:ascii="Calibri" w:hAnsi="Calibri"/>
                <w:color w:val="000000"/>
                <w:sz w:val="22"/>
                <w:szCs w:val="22"/>
                <w:lang w:eastAsia="en-US"/>
              </w:rPr>
              <w:t>Obiekt kubatorowy - hala koszy rozładunkowych.</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eastAsia="en-US"/>
              </w:rPr>
            </w:pPr>
            <w:r w:rsidRPr="00F645B7">
              <w:rPr>
                <w:rFonts w:ascii="Calibri" w:hAnsi="Calibri"/>
                <w:color w:val="000000"/>
                <w:sz w:val="22"/>
                <w:szCs w:val="22"/>
                <w:lang w:eastAsia="en-US"/>
              </w:rPr>
              <w:t>przegrody (ściany i dach) o odpowiedniej izolacyjności akustycznej</w:t>
            </w:r>
          </w:p>
        </w:tc>
      </w:tr>
      <w:tr w:rsidR="00F645B7" w:rsidRPr="00F645B7" w:rsidTr="00F645B7">
        <w:trPr>
          <w:trHeight w:val="9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val="en-US" w:eastAsia="en-US"/>
              </w:rPr>
            </w:pPr>
            <w:r w:rsidRPr="00F645B7">
              <w:rPr>
                <w:rFonts w:ascii="Calibri" w:hAnsi="Calibri"/>
                <w:color w:val="000000"/>
                <w:sz w:val="22"/>
                <w:szCs w:val="22"/>
                <w:lang w:val="en-US" w:eastAsia="en-US"/>
              </w:rPr>
              <w:t>EH2</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proces produkcyjny</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obiekt 2 - główna hala produkcyjna</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eastAsia="en-US"/>
              </w:rPr>
            </w:pPr>
            <w:r w:rsidRPr="00F645B7">
              <w:rPr>
                <w:rFonts w:ascii="Calibri" w:hAnsi="Calibri"/>
                <w:color w:val="000000"/>
                <w:sz w:val="22"/>
                <w:szCs w:val="22"/>
                <w:lang w:eastAsia="en-US"/>
              </w:rPr>
              <w:t>Obiekt kubatorowy - główna hala produkcyjna</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eastAsia="en-US"/>
              </w:rPr>
            </w:pPr>
            <w:r w:rsidRPr="00F645B7">
              <w:rPr>
                <w:rFonts w:ascii="Calibri" w:hAnsi="Calibri"/>
                <w:color w:val="000000"/>
                <w:sz w:val="22"/>
                <w:szCs w:val="22"/>
                <w:lang w:eastAsia="en-US"/>
              </w:rPr>
              <w:t>przegrody (ściany i dach) o odpowiedniej izolacyjności akustycznej</w:t>
            </w:r>
          </w:p>
        </w:tc>
      </w:tr>
      <w:tr w:rsidR="00F645B7" w:rsidRPr="00F645B7" w:rsidTr="00F645B7">
        <w:trPr>
          <w:trHeight w:val="9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val="en-US" w:eastAsia="en-US"/>
              </w:rPr>
            </w:pPr>
            <w:r w:rsidRPr="00F645B7">
              <w:rPr>
                <w:rFonts w:ascii="Calibri" w:hAnsi="Calibri"/>
                <w:color w:val="000000"/>
                <w:sz w:val="22"/>
                <w:szCs w:val="22"/>
                <w:lang w:val="en-US" w:eastAsia="en-US"/>
              </w:rPr>
              <w:t>EH3</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proces produkcyjny</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eastAsia="en-US"/>
              </w:rPr>
            </w:pPr>
            <w:r w:rsidRPr="00F645B7">
              <w:rPr>
                <w:rFonts w:ascii="Calibri" w:hAnsi="Calibri"/>
                <w:color w:val="000000"/>
                <w:sz w:val="22"/>
                <w:szCs w:val="22"/>
                <w:lang w:eastAsia="en-US"/>
              </w:rPr>
              <w:t>obiekt 4 - hala procesów związanych z produkcją etanolu</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eastAsia="en-US"/>
              </w:rPr>
            </w:pPr>
            <w:r w:rsidRPr="00F645B7">
              <w:rPr>
                <w:rFonts w:ascii="Calibri" w:hAnsi="Calibri"/>
                <w:color w:val="000000"/>
                <w:sz w:val="22"/>
                <w:szCs w:val="22"/>
                <w:lang w:eastAsia="en-US"/>
              </w:rPr>
              <w:t>Obiekt kubatorowy - hala procesów związanych z produkcją etanolu</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eastAsia="en-US"/>
              </w:rPr>
            </w:pPr>
            <w:r w:rsidRPr="00F645B7">
              <w:rPr>
                <w:rFonts w:ascii="Calibri" w:hAnsi="Calibri"/>
                <w:color w:val="000000"/>
                <w:sz w:val="22"/>
                <w:szCs w:val="22"/>
                <w:lang w:eastAsia="en-US"/>
              </w:rPr>
              <w:t>przegrody (ściany i dach) o odpowiedniej izolacyjności akustycznej</w:t>
            </w:r>
          </w:p>
        </w:tc>
      </w:tr>
      <w:tr w:rsidR="00F645B7" w:rsidRPr="00F645B7" w:rsidTr="00F645B7">
        <w:trPr>
          <w:trHeight w:val="9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val="en-US" w:eastAsia="en-US"/>
              </w:rPr>
            </w:pPr>
            <w:r w:rsidRPr="00F645B7">
              <w:rPr>
                <w:rFonts w:ascii="Calibri" w:hAnsi="Calibri"/>
                <w:color w:val="000000"/>
                <w:sz w:val="22"/>
                <w:szCs w:val="22"/>
                <w:lang w:val="en-US" w:eastAsia="en-US"/>
              </w:rPr>
              <w:t>EH4</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proces produkcyjny</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eastAsia="en-US"/>
              </w:rPr>
            </w:pPr>
            <w:r w:rsidRPr="00F645B7">
              <w:rPr>
                <w:rFonts w:ascii="Calibri" w:hAnsi="Calibri"/>
                <w:color w:val="000000"/>
                <w:sz w:val="22"/>
                <w:szCs w:val="22"/>
                <w:lang w:eastAsia="en-US"/>
              </w:rPr>
              <w:t>obiekt 5 - hala procesów związanych z produkcją suszeniem wywaru</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eastAsia="en-US"/>
              </w:rPr>
            </w:pPr>
            <w:r w:rsidRPr="00F645B7">
              <w:rPr>
                <w:rFonts w:ascii="Calibri" w:hAnsi="Calibri"/>
                <w:color w:val="000000"/>
                <w:sz w:val="22"/>
                <w:szCs w:val="22"/>
                <w:lang w:eastAsia="en-US"/>
              </w:rPr>
              <w:t>Obiekt kubatorowy - hala procesów związanych z suszeniem wywaru</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eastAsia="en-US"/>
              </w:rPr>
            </w:pPr>
            <w:r w:rsidRPr="00F645B7">
              <w:rPr>
                <w:rFonts w:ascii="Calibri" w:hAnsi="Calibri"/>
                <w:color w:val="000000"/>
                <w:sz w:val="22"/>
                <w:szCs w:val="22"/>
                <w:lang w:eastAsia="en-US"/>
              </w:rPr>
              <w:t>przegrody (ściany i dach) o odpowiedniej izolacyjności akustycznej</w:t>
            </w:r>
          </w:p>
        </w:tc>
      </w:tr>
      <w:tr w:rsidR="00F645B7" w:rsidRPr="00F645B7" w:rsidTr="00F645B7">
        <w:trPr>
          <w:trHeight w:val="9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val="en-US" w:eastAsia="en-US"/>
              </w:rPr>
            </w:pPr>
            <w:r w:rsidRPr="00F645B7">
              <w:rPr>
                <w:rFonts w:ascii="Calibri" w:hAnsi="Calibri"/>
                <w:color w:val="000000"/>
                <w:sz w:val="22"/>
                <w:szCs w:val="22"/>
                <w:lang w:val="en-US" w:eastAsia="en-US"/>
              </w:rPr>
              <w:t>EH5</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proces produkcyjny</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kotłownia</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eastAsia="en-US"/>
              </w:rPr>
            </w:pPr>
            <w:r w:rsidRPr="00F645B7">
              <w:rPr>
                <w:rFonts w:ascii="Calibri" w:hAnsi="Calibri"/>
                <w:color w:val="000000"/>
                <w:sz w:val="22"/>
                <w:szCs w:val="22"/>
                <w:lang w:eastAsia="en-US"/>
              </w:rPr>
              <w:t>Obiekt kubatorowy - istniejący budynek kotłowni</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eastAsia="en-US"/>
              </w:rPr>
            </w:pPr>
            <w:r w:rsidRPr="00F645B7">
              <w:rPr>
                <w:rFonts w:ascii="Calibri" w:hAnsi="Calibri"/>
                <w:color w:val="000000"/>
                <w:sz w:val="22"/>
                <w:szCs w:val="22"/>
                <w:lang w:eastAsia="en-US"/>
              </w:rPr>
              <w:t>przegrody (ściany i dach) o odpowiedniej izolacyjności akustycznej</w:t>
            </w:r>
          </w:p>
        </w:tc>
      </w:tr>
      <w:tr w:rsidR="00F645B7" w:rsidRPr="00F645B7" w:rsidTr="00F645B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eastAsia="en-US"/>
              </w:rPr>
            </w:pPr>
            <w:r w:rsidRPr="00F645B7">
              <w:rPr>
                <w:rFonts w:ascii="Calibri" w:hAnsi="Calibri"/>
                <w:color w:val="000000"/>
                <w:sz w:val="22"/>
                <w:szCs w:val="22"/>
                <w:lang w:eastAsia="en-US"/>
              </w:rPr>
              <w:t> </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eastAsia="en-US"/>
              </w:rPr>
            </w:pPr>
            <w:r w:rsidRPr="00F645B7">
              <w:rPr>
                <w:rFonts w:ascii="Calibri" w:hAnsi="Calibri"/>
                <w:color w:val="000000"/>
                <w:sz w:val="22"/>
                <w:szCs w:val="22"/>
                <w:lang w:eastAsia="en-US"/>
              </w:rPr>
              <w:t> </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eastAsia="en-US"/>
              </w:rPr>
            </w:pPr>
            <w:r w:rsidRPr="00F645B7">
              <w:rPr>
                <w:rFonts w:ascii="Calibri" w:hAnsi="Calibri"/>
                <w:color w:val="000000"/>
                <w:sz w:val="22"/>
                <w:szCs w:val="22"/>
                <w:lang w:eastAsia="en-US"/>
              </w:rPr>
              <w:t> </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eastAsia="en-US"/>
              </w:rPr>
            </w:pPr>
            <w:r w:rsidRPr="00F645B7">
              <w:rPr>
                <w:rFonts w:ascii="Calibri" w:hAnsi="Calibri"/>
                <w:color w:val="000000"/>
                <w:sz w:val="22"/>
                <w:szCs w:val="22"/>
                <w:lang w:eastAsia="en-US"/>
              </w:rPr>
              <w:t> </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eastAsia="en-US"/>
              </w:rPr>
            </w:pPr>
            <w:r w:rsidRPr="00F645B7">
              <w:rPr>
                <w:rFonts w:ascii="Calibri" w:hAnsi="Calibri"/>
                <w:color w:val="000000"/>
                <w:sz w:val="22"/>
                <w:szCs w:val="22"/>
                <w:lang w:eastAsia="en-US"/>
              </w:rPr>
              <w:t> </w:t>
            </w:r>
          </w:p>
        </w:tc>
      </w:tr>
      <w:tr w:rsidR="00F645B7" w:rsidRPr="00F645B7" w:rsidTr="00F645B7">
        <w:trPr>
          <w:trHeight w:val="300"/>
        </w:trPr>
        <w:tc>
          <w:tcPr>
            <w:tcW w:w="0" w:type="auto"/>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F645B7" w:rsidRPr="00F645B7" w:rsidRDefault="00F645B7" w:rsidP="00F645B7">
            <w:pPr>
              <w:jc w:val="center"/>
              <w:rPr>
                <w:rFonts w:ascii="Calibri" w:hAnsi="Calibri"/>
                <w:b/>
                <w:bCs/>
                <w:color w:val="000000"/>
                <w:sz w:val="22"/>
                <w:szCs w:val="22"/>
                <w:lang w:val="en-US" w:eastAsia="en-US"/>
              </w:rPr>
            </w:pPr>
            <w:r w:rsidRPr="00F645B7">
              <w:rPr>
                <w:rFonts w:ascii="Calibri" w:hAnsi="Calibri"/>
                <w:b/>
                <w:bCs/>
                <w:color w:val="000000"/>
                <w:sz w:val="22"/>
                <w:szCs w:val="22"/>
                <w:lang w:val="en-US" w:eastAsia="en-US"/>
              </w:rPr>
              <w:t>ŹRÓDŁA PUNKTOWE</w:t>
            </w:r>
          </w:p>
        </w:tc>
      </w:tr>
      <w:tr w:rsidR="00F645B7" w:rsidRPr="00F645B7" w:rsidTr="00F645B7">
        <w:trPr>
          <w:trHeight w:val="300"/>
        </w:trPr>
        <w:tc>
          <w:tcPr>
            <w:tcW w:w="0" w:type="auto"/>
            <w:tcBorders>
              <w:top w:val="nil"/>
              <w:left w:val="single" w:sz="4" w:space="0" w:color="auto"/>
              <w:bottom w:val="single" w:sz="4" w:space="0" w:color="auto"/>
              <w:right w:val="nil"/>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 </w:t>
            </w:r>
          </w:p>
        </w:tc>
        <w:tc>
          <w:tcPr>
            <w:tcW w:w="0" w:type="auto"/>
            <w:tcBorders>
              <w:top w:val="nil"/>
              <w:left w:val="nil"/>
              <w:bottom w:val="single" w:sz="4" w:space="0" w:color="auto"/>
              <w:right w:val="nil"/>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 </w:t>
            </w:r>
          </w:p>
        </w:tc>
        <w:tc>
          <w:tcPr>
            <w:tcW w:w="0" w:type="auto"/>
            <w:tcBorders>
              <w:top w:val="nil"/>
              <w:left w:val="nil"/>
              <w:bottom w:val="single" w:sz="4" w:space="0" w:color="auto"/>
              <w:right w:val="nil"/>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 </w:t>
            </w:r>
          </w:p>
        </w:tc>
        <w:tc>
          <w:tcPr>
            <w:tcW w:w="0" w:type="auto"/>
            <w:tcBorders>
              <w:top w:val="nil"/>
              <w:left w:val="nil"/>
              <w:bottom w:val="single" w:sz="4" w:space="0" w:color="auto"/>
              <w:right w:val="nil"/>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 </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 </w:t>
            </w:r>
          </w:p>
        </w:tc>
      </w:tr>
      <w:tr w:rsidR="00F645B7" w:rsidRPr="00F645B7" w:rsidTr="00F645B7">
        <w:trPr>
          <w:trHeight w:val="9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val="en-US" w:eastAsia="en-US"/>
              </w:rPr>
            </w:pPr>
            <w:r w:rsidRPr="00F645B7">
              <w:rPr>
                <w:rFonts w:ascii="Calibri" w:hAnsi="Calibri"/>
                <w:color w:val="000000"/>
                <w:sz w:val="22"/>
                <w:szCs w:val="22"/>
                <w:lang w:val="en-US" w:eastAsia="en-US"/>
              </w:rPr>
              <w:t>EH6</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proces produkcyjny</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cyklon i filtr młyna 1</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eastAsia="en-US"/>
              </w:rPr>
            </w:pPr>
            <w:r w:rsidRPr="00F645B7">
              <w:rPr>
                <w:rFonts w:ascii="Calibri" w:hAnsi="Calibri"/>
                <w:color w:val="000000"/>
                <w:sz w:val="22"/>
                <w:szCs w:val="22"/>
                <w:lang w:eastAsia="en-US"/>
              </w:rPr>
              <w:t xml:space="preserve">Emisja związana z transportem pneumatycznym mąki i otrąb w obrębie młyna pszennego. </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tłumik na wylocie cyklonu</w:t>
            </w:r>
          </w:p>
        </w:tc>
      </w:tr>
      <w:tr w:rsidR="00F645B7" w:rsidRPr="00F645B7" w:rsidTr="00F645B7">
        <w:trPr>
          <w:trHeight w:val="9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val="en-US" w:eastAsia="en-US"/>
              </w:rPr>
            </w:pPr>
            <w:r w:rsidRPr="00F645B7">
              <w:rPr>
                <w:rFonts w:ascii="Calibri" w:hAnsi="Calibri"/>
                <w:color w:val="000000"/>
                <w:sz w:val="22"/>
                <w:szCs w:val="22"/>
                <w:lang w:val="en-US" w:eastAsia="en-US"/>
              </w:rPr>
              <w:t>EH7</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eastAsia="en-US"/>
              </w:rPr>
            </w:pPr>
            <w:r w:rsidRPr="00F645B7">
              <w:rPr>
                <w:rFonts w:ascii="Calibri" w:hAnsi="Calibri"/>
                <w:color w:val="000000"/>
                <w:sz w:val="22"/>
                <w:szCs w:val="22"/>
                <w:lang w:eastAsia="en-US"/>
              </w:rPr>
              <w:t>transport pneumatyczny w obrębie młyna nr 2</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cyklon i filtr młyna 2</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eastAsia="en-US"/>
              </w:rPr>
            </w:pPr>
            <w:r w:rsidRPr="00F645B7">
              <w:rPr>
                <w:rFonts w:ascii="Calibri" w:hAnsi="Calibri"/>
                <w:color w:val="000000"/>
                <w:sz w:val="22"/>
                <w:szCs w:val="22"/>
                <w:lang w:eastAsia="en-US"/>
              </w:rPr>
              <w:t xml:space="preserve">Emisja związana z transportem pneumatycznym mąki i otrąb w obrębie młyna pszennego. </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tłumik na wylocie cyklonu</w:t>
            </w:r>
          </w:p>
        </w:tc>
      </w:tr>
      <w:tr w:rsidR="00F645B7" w:rsidRPr="00F645B7" w:rsidTr="00F645B7">
        <w:trPr>
          <w:trHeight w:val="6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val="en-US" w:eastAsia="en-US"/>
              </w:rPr>
            </w:pPr>
            <w:r w:rsidRPr="00F645B7">
              <w:rPr>
                <w:rFonts w:ascii="Calibri" w:hAnsi="Calibri"/>
                <w:color w:val="000000"/>
                <w:sz w:val="22"/>
                <w:szCs w:val="22"/>
                <w:lang w:val="en-US" w:eastAsia="en-US"/>
              </w:rPr>
              <w:t>EH8</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suszenie skrobi - suszarnia 1</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cyklon skrobi 1</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eastAsia="en-US"/>
              </w:rPr>
            </w:pPr>
            <w:r w:rsidRPr="00F645B7">
              <w:rPr>
                <w:rFonts w:ascii="Calibri" w:hAnsi="Calibri"/>
                <w:color w:val="000000"/>
                <w:sz w:val="22"/>
                <w:szCs w:val="22"/>
                <w:lang w:eastAsia="en-US"/>
              </w:rPr>
              <w:t>Hałas związnay z procesem suszenia skrobi - wyrzut powietrza suszarniczego.</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tłumik</w:t>
            </w:r>
          </w:p>
        </w:tc>
      </w:tr>
      <w:tr w:rsidR="00F645B7" w:rsidRPr="00F645B7" w:rsidTr="00F645B7">
        <w:trPr>
          <w:trHeight w:val="6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val="en-US" w:eastAsia="en-US"/>
              </w:rPr>
            </w:pPr>
            <w:r w:rsidRPr="00F645B7">
              <w:rPr>
                <w:rFonts w:ascii="Calibri" w:hAnsi="Calibri"/>
                <w:color w:val="000000"/>
                <w:sz w:val="22"/>
                <w:szCs w:val="22"/>
                <w:lang w:val="en-US" w:eastAsia="en-US"/>
              </w:rPr>
              <w:t>EH9</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suszenie skrobi - suszarnia 2</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cyklon skrobi 2</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eastAsia="en-US"/>
              </w:rPr>
            </w:pPr>
            <w:r w:rsidRPr="00F645B7">
              <w:rPr>
                <w:rFonts w:ascii="Calibri" w:hAnsi="Calibri"/>
                <w:color w:val="000000"/>
                <w:sz w:val="22"/>
                <w:szCs w:val="22"/>
                <w:lang w:eastAsia="en-US"/>
              </w:rPr>
              <w:t>Hałas związnay z procesem suszenia skrobi - wyrzut powietrza suszarniczego.</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tłumik</w:t>
            </w:r>
          </w:p>
        </w:tc>
      </w:tr>
      <w:tr w:rsidR="00F645B7" w:rsidRPr="00F645B7" w:rsidTr="00F645B7">
        <w:trPr>
          <w:trHeight w:val="6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val="en-US" w:eastAsia="en-US"/>
              </w:rPr>
            </w:pPr>
            <w:r w:rsidRPr="00F645B7">
              <w:rPr>
                <w:rFonts w:ascii="Calibri" w:hAnsi="Calibri"/>
                <w:color w:val="000000"/>
                <w:sz w:val="22"/>
                <w:szCs w:val="22"/>
                <w:lang w:val="en-US" w:eastAsia="en-US"/>
              </w:rPr>
              <w:lastRenderedPageBreak/>
              <w:t>EH10</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suszenie glutenu - suszarnia 1</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eastAsia="en-US"/>
              </w:rPr>
            </w:pPr>
            <w:r w:rsidRPr="00F645B7">
              <w:rPr>
                <w:rFonts w:ascii="Calibri" w:hAnsi="Calibri"/>
                <w:color w:val="000000"/>
                <w:sz w:val="22"/>
                <w:szCs w:val="22"/>
                <w:lang w:eastAsia="en-US"/>
              </w:rPr>
              <w:t>cyklon i filtry workowe suszarni glutenu 1</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eastAsia="en-US"/>
              </w:rPr>
            </w:pPr>
            <w:r w:rsidRPr="00F645B7">
              <w:rPr>
                <w:rFonts w:ascii="Calibri" w:hAnsi="Calibri"/>
                <w:color w:val="000000"/>
                <w:sz w:val="22"/>
                <w:szCs w:val="22"/>
                <w:lang w:eastAsia="en-US"/>
              </w:rPr>
              <w:t>Hałas związnay z procesem suszenia glutenu - wyrzut powietrza suszarniczego.</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tłumik</w:t>
            </w:r>
          </w:p>
        </w:tc>
      </w:tr>
      <w:tr w:rsidR="00F645B7" w:rsidRPr="00F645B7" w:rsidTr="00F645B7">
        <w:trPr>
          <w:trHeight w:val="6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val="en-US" w:eastAsia="en-US"/>
              </w:rPr>
            </w:pPr>
            <w:r w:rsidRPr="00F645B7">
              <w:rPr>
                <w:rFonts w:ascii="Calibri" w:hAnsi="Calibri"/>
                <w:color w:val="000000"/>
                <w:sz w:val="22"/>
                <w:szCs w:val="22"/>
                <w:lang w:val="en-US" w:eastAsia="en-US"/>
              </w:rPr>
              <w:t>EH11</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suszenie glutenu - suszarnia 2</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eastAsia="en-US"/>
              </w:rPr>
            </w:pPr>
            <w:r w:rsidRPr="00F645B7">
              <w:rPr>
                <w:rFonts w:ascii="Calibri" w:hAnsi="Calibri"/>
                <w:color w:val="000000"/>
                <w:sz w:val="22"/>
                <w:szCs w:val="22"/>
                <w:lang w:eastAsia="en-US"/>
              </w:rPr>
              <w:t>cyklon i filtry workowe suszarni glutenu 2</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eastAsia="en-US"/>
              </w:rPr>
            </w:pPr>
            <w:r w:rsidRPr="00F645B7">
              <w:rPr>
                <w:rFonts w:ascii="Calibri" w:hAnsi="Calibri"/>
                <w:color w:val="000000"/>
                <w:sz w:val="22"/>
                <w:szCs w:val="22"/>
                <w:lang w:eastAsia="en-US"/>
              </w:rPr>
              <w:t>Hałas związnay z procesem suszenia glutenu - wyrzut powietrza suszarniczego.</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tłumik</w:t>
            </w:r>
          </w:p>
        </w:tc>
      </w:tr>
      <w:tr w:rsidR="00F645B7" w:rsidRPr="00F645B7" w:rsidTr="00F645B7">
        <w:trPr>
          <w:trHeight w:val="9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val="en-US" w:eastAsia="en-US"/>
              </w:rPr>
            </w:pPr>
            <w:r w:rsidRPr="00F645B7">
              <w:rPr>
                <w:rFonts w:ascii="Calibri" w:hAnsi="Calibri"/>
                <w:color w:val="000000"/>
                <w:sz w:val="22"/>
                <w:szCs w:val="22"/>
                <w:lang w:val="en-US" w:eastAsia="en-US"/>
              </w:rPr>
              <w:t>EH12</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transport pneumatyczny skrobi</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eastAsia="en-US"/>
              </w:rPr>
            </w:pPr>
            <w:r w:rsidRPr="00F645B7">
              <w:rPr>
                <w:rFonts w:ascii="Calibri" w:hAnsi="Calibri"/>
                <w:color w:val="000000"/>
                <w:sz w:val="22"/>
                <w:szCs w:val="22"/>
                <w:lang w:eastAsia="en-US"/>
              </w:rPr>
              <w:t>cyklon i filtr transportowy skrobi</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eastAsia="en-US"/>
              </w:rPr>
            </w:pPr>
            <w:r w:rsidRPr="00F645B7">
              <w:rPr>
                <w:rFonts w:ascii="Calibri" w:hAnsi="Calibri"/>
                <w:color w:val="000000"/>
                <w:sz w:val="22"/>
                <w:szCs w:val="22"/>
                <w:lang w:eastAsia="en-US"/>
              </w:rPr>
              <w:t xml:space="preserve">Emisja związana z transportem pneumatycznym skrobi do zbiorników magazynowych. </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tłumik na wylocie cyklonu</w:t>
            </w:r>
          </w:p>
        </w:tc>
      </w:tr>
      <w:tr w:rsidR="00F645B7" w:rsidRPr="00F645B7" w:rsidTr="00F645B7">
        <w:trPr>
          <w:trHeight w:val="9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val="en-US" w:eastAsia="en-US"/>
              </w:rPr>
            </w:pPr>
            <w:r w:rsidRPr="00F645B7">
              <w:rPr>
                <w:rFonts w:ascii="Calibri" w:hAnsi="Calibri"/>
                <w:color w:val="000000"/>
                <w:sz w:val="22"/>
                <w:szCs w:val="22"/>
                <w:lang w:val="en-US" w:eastAsia="en-US"/>
              </w:rPr>
              <w:t>EH13</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transport pneumatyczny glutenu</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eastAsia="en-US"/>
              </w:rPr>
            </w:pPr>
            <w:r w:rsidRPr="00F645B7">
              <w:rPr>
                <w:rFonts w:ascii="Calibri" w:hAnsi="Calibri"/>
                <w:color w:val="000000"/>
                <w:sz w:val="22"/>
                <w:szCs w:val="22"/>
                <w:lang w:eastAsia="en-US"/>
              </w:rPr>
              <w:t>cyklon i filtr transportowy glutenu</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eastAsia="en-US"/>
              </w:rPr>
            </w:pPr>
            <w:r w:rsidRPr="00F645B7">
              <w:rPr>
                <w:rFonts w:ascii="Calibri" w:hAnsi="Calibri"/>
                <w:color w:val="000000"/>
                <w:sz w:val="22"/>
                <w:szCs w:val="22"/>
                <w:lang w:eastAsia="en-US"/>
              </w:rPr>
              <w:t xml:space="preserve">Emisja związana z transportem pneumatycznym glutenu do zbiorników magazynowych. </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tłumik na wylocie cyklonu</w:t>
            </w:r>
          </w:p>
        </w:tc>
      </w:tr>
      <w:tr w:rsidR="00F645B7" w:rsidRPr="00F645B7" w:rsidTr="00F645B7">
        <w:trPr>
          <w:trHeight w:val="9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val="en-US" w:eastAsia="en-US"/>
              </w:rPr>
            </w:pPr>
            <w:r w:rsidRPr="00F645B7">
              <w:rPr>
                <w:rFonts w:ascii="Calibri" w:hAnsi="Calibri"/>
                <w:color w:val="000000"/>
                <w:sz w:val="22"/>
                <w:szCs w:val="22"/>
                <w:lang w:val="en-US" w:eastAsia="en-US"/>
              </w:rPr>
              <w:t>EH14</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transport pneumatyczny otrąb</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eastAsia="en-US"/>
              </w:rPr>
            </w:pPr>
            <w:r w:rsidRPr="00F645B7">
              <w:rPr>
                <w:rFonts w:ascii="Calibri" w:hAnsi="Calibri"/>
                <w:color w:val="000000"/>
                <w:sz w:val="22"/>
                <w:szCs w:val="22"/>
                <w:lang w:eastAsia="en-US"/>
              </w:rPr>
              <w:t>cyklon i filtr transportowy otrąb</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eastAsia="en-US"/>
              </w:rPr>
            </w:pPr>
            <w:r w:rsidRPr="00F645B7">
              <w:rPr>
                <w:rFonts w:ascii="Calibri" w:hAnsi="Calibri"/>
                <w:color w:val="000000"/>
                <w:sz w:val="22"/>
                <w:szCs w:val="22"/>
                <w:lang w:eastAsia="en-US"/>
              </w:rPr>
              <w:t xml:space="preserve">Emisja związana z transportem pneumatycznym otrąb do zbiorników magazynowych. </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tłumik na wylocie cyklonu</w:t>
            </w:r>
          </w:p>
        </w:tc>
      </w:tr>
      <w:tr w:rsidR="00F645B7" w:rsidRPr="00F645B7" w:rsidTr="00F645B7">
        <w:trPr>
          <w:trHeight w:val="9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val="en-US" w:eastAsia="en-US"/>
              </w:rPr>
            </w:pPr>
            <w:r w:rsidRPr="00F645B7">
              <w:rPr>
                <w:rFonts w:ascii="Calibri" w:hAnsi="Calibri"/>
                <w:color w:val="000000"/>
                <w:sz w:val="22"/>
                <w:szCs w:val="22"/>
                <w:lang w:val="en-US" w:eastAsia="en-US"/>
              </w:rPr>
              <w:t>EH15 - EH26</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chlodzenie wody obiegowej</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chłodnie wentylatorowe</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eastAsia="en-US"/>
              </w:rPr>
            </w:pPr>
            <w:r w:rsidRPr="00F645B7">
              <w:rPr>
                <w:rFonts w:ascii="Calibri" w:hAnsi="Calibri"/>
                <w:color w:val="000000"/>
                <w:sz w:val="22"/>
                <w:szCs w:val="22"/>
                <w:lang w:eastAsia="en-US"/>
              </w:rPr>
              <w:t>Hałas związany z pracą chłodni wentylatorowych emitowny przez wentylatory chłodni.</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tłumik</w:t>
            </w:r>
          </w:p>
        </w:tc>
      </w:tr>
      <w:tr w:rsidR="00F645B7" w:rsidRPr="00F645B7" w:rsidTr="00F645B7">
        <w:trPr>
          <w:trHeight w:val="6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val="en-US" w:eastAsia="en-US"/>
              </w:rPr>
            </w:pPr>
            <w:r w:rsidRPr="00F645B7">
              <w:rPr>
                <w:rFonts w:ascii="Calibri" w:hAnsi="Calibri"/>
                <w:color w:val="000000"/>
                <w:sz w:val="22"/>
                <w:szCs w:val="22"/>
                <w:lang w:val="en-US" w:eastAsia="en-US"/>
              </w:rPr>
              <w:t>E27</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suszenie wywaru</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suszarnia wywaru 1</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eastAsia="en-US"/>
              </w:rPr>
            </w:pPr>
            <w:r w:rsidRPr="00F645B7">
              <w:rPr>
                <w:rFonts w:ascii="Calibri" w:hAnsi="Calibri"/>
                <w:color w:val="000000"/>
                <w:sz w:val="22"/>
                <w:szCs w:val="22"/>
                <w:lang w:eastAsia="en-US"/>
              </w:rPr>
              <w:t>Hałas związnay z procesem suszenia wywaru - wyrzut powietrza suszarniczego.</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tłumik</w:t>
            </w:r>
          </w:p>
        </w:tc>
      </w:tr>
      <w:tr w:rsidR="00F645B7" w:rsidRPr="00F645B7" w:rsidTr="00F645B7">
        <w:trPr>
          <w:trHeight w:val="6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val="en-US" w:eastAsia="en-US"/>
              </w:rPr>
            </w:pPr>
            <w:r w:rsidRPr="00F645B7">
              <w:rPr>
                <w:rFonts w:ascii="Calibri" w:hAnsi="Calibri"/>
                <w:color w:val="000000"/>
                <w:sz w:val="22"/>
                <w:szCs w:val="22"/>
                <w:lang w:val="en-US" w:eastAsia="en-US"/>
              </w:rPr>
              <w:t>E28</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suszenie wywaru</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suszarnia wywaru 2</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eastAsia="en-US"/>
              </w:rPr>
            </w:pPr>
            <w:r w:rsidRPr="00F645B7">
              <w:rPr>
                <w:rFonts w:ascii="Calibri" w:hAnsi="Calibri"/>
                <w:color w:val="000000"/>
                <w:sz w:val="22"/>
                <w:szCs w:val="22"/>
                <w:lang w:eastAsia="en-US"/>
              </w:rPr>
              <w:t>Hałas związnay z procesem suszenia wywaru - wyrzut powietrza suszarniczego.</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tłumik</w:t>
            </w:r>
          </w:p>
        </w:tc>
      </w:tr>
      <w:tr w:rsidR="00F645B7" w:rsidRPr="00F645B7" w:rsidTr="00F645B7">
        <w:trPr>
          <w:trHeight w:val="12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val="en-US" w:eastAsia="en-US"/>
              </w:rPr>
            </w:pPr>
            <w:r w:rsidRPr="00F645B7">
              <w:rPr>
                <w:rFonts w:ascii="Calibri" w:hAnsi="Calibri"/>
                <w:color w:val="000000"/>
                <w:sz w:val="22"/>
                <w:szCs w:val="22"/>
                <w:lang w:val="en-US" w:eastAsia="en-US"/>
              </w:rPr>
              <w:t>E29 (potencjalnie kilka)</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wentylatory dachowe</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eastAsia="en-US"/>
              </w:rPr>
            </w:pPr>
            <w:r w:rsidRPr="00F645B7">
              <w:rPr>
                <w:rFonts w:ascii="Calibri" w:hAnsi="Calibri"/>
                <w:color w:val="000000"/>
                <w:sz w:val="22"/>
                <w:szCs w:val="22"/>
                <w:lang w:eastAsia="en-US"/>
              </w:rPr>
              <w:t>wentylatory układu wentylacji Obiektu 2 - głównej hali produkcyjnej</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eastAsia="en-US"/>
              </w:rPr>
            </w:pPr>
            <w:r w:rsidRPr="00F645B7">
              <w:rPr>
                <w:rFonts w:ascii="Calibri" w:hAnsi="Calibri"/>
                <w:color w:val="000000"/>
                <w:sz w:val="22"/>
                <w:szCs w:val="22"/>
                <w:lang w:eastAsia="en-US"/>
              </w:rPr>
              <w:t>wentylatory układu wentylacji Obiektu 2 - głównej hali produkcyjnej</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brak</w:t>
            </w:r>
          </w:p>
        </w:tc>
      </w:tr>
      <w:tr w:rsidR="00F645B7" w:rsidRPr="00F645B7" w:rsidTr="00F645B7">
        <w:trPr>
          <w:trHeight w:val="15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val="en-US" w:eastAsia="en-US"/>
              </w:rPr>
            </w:pPr>
            <w:r w:rsidRPr="00F645B7">
              <w:rPr>
                <w:rFonts w:ascii="Calibri" w:hAnsi="Calibri"/>
                <w:color w:val="000000"/>
                <w:sz w:val="22"/>
                <w:szCs w:val="22"/>
                <w:lang w:val="en-US" w:eastAsia="en-US"/>
              </w:rPr>
              <w:t>E30 (potencjalnie kilka)</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wentylatory dachowe</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eastAsia="en-US"/>
              </w:rPr>
            </w:pPr>
            <w:r w:rsidRPr="00F645B7">
              <w:rPr>
                <w:rFonts w:ascii="Calibri" w:hAnsi="Calibri"/>
                <w:color w:val="000000"/>
                <w:sz w:val="22"/>
                <w:szCs w:val="22"/>
                <w:lang w:eastAsia="en-US"/>
              </w:rPr>
              <w:t>wentylatory układu wentylacji Obiektu 4 - hala procesów związanych z produkcją etanolu</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eastAsia="en-US"/>
              </w:rPr>
            </w:pPr>
            <w:r w:rsidRPr="00F645B7">
              <w:rPr>
                <w:rFonts w:ascii="Calibri" w:hAnsi="Calibri"/>
                <w:color w:val="000000"/>
                <w:sz w:val="22"/>
                <w:szCs w:val="22"/>
                <w:lang w:eastAsia="en-US"/>
              </w:rPr>
              <w:t>wentylatory układu wentylacji Obiektu 4 - hala procesów związanych z produkcją etanolu</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brak</w:t>
            </w:r>
          </w:p>
        </w:tc>
      </w:tr>
      <w:tr w:rsidR="00F645B7" w:rsidRPr="00F645B7" w:rsidTr="00F645B7">
        <w:trPr>
          <w:trHeight w:val="15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645B7" w:rsidRPr="00F645B7" w:rsidRDefault="00F645B7" w:rsidP="00F645B7">
            <w:pPr>
              <w:rPr>
                <w:rFonts w:ascii="Calibri" w:hAnsi="Calibri"/>
                <w:color w:val="000000"/>
                <w:sz w:val="22"/>
                <w:szCs w:val="22"/>
                <w:lang w:val="en-US" w:eastAsia="en-US"/>
              </w:rPr>
            </w:pPr>
            <w:r w:rsidRPr="00F645B7">
              <w:rPr>
                <w:rFonts w:ascii="Calibri" w:hAnsi="Calibri"/>
                <w:color w:val="000000"/>
                <w:sz w:val="22"/>
                <w:szCs w:val="22"/>
                <w:lang w:val="en-US" w:eastAsia="en-US"/>
              </w:rPr>
              <w:lastRenderedPageBreak/>
              <w:t>E31 (potencjalnie kilka)</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wentylatory dachowe</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eastAsia="en-US"/>
              </w:rPr>
            </w:pPr>
            <w:r w:rsidRPr="00F645B7">
              <w:rPr>
                <w:rFonts w:ascii="Calibri" w:hAnsi="Calibri"/>
                <w:color w:val="000000"/>
                <w:sz w:val="22"/>
                <w:szCs w:val="22"/>
                <w:lang w:eastAsia="en-US"/>
              </w:rPr>
              <w:t>wentylatory układu wentylacji Obiektu 5 - hala procesów związanych z produkcją suszeniem wywaru</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eastAsia="en-US"/>
              </w:rPr>
            </w:pPr>
            <w:r w:rsidRPr="00F645B7">
              <w:rPr>
                <w:rFonts w:ascii="Calibri" w:hAnsi="Calibri"/>
                <w:color w:val="000000"/>
                <w:sz w:val="22"/>
                <w:szCs w:val="22"/>
                <w:lang w:eastAsia="en-US"/>
              </w:rPr>
              <w:t>wentylatory układu wentylacji Obiektu 5 - hala procesów związanych z produkcją suszeniem wywaru</w:t>
            </w:r>
          </w:p>
        </w:tc>
        <w:tc>
          <w:tcPr>
            <w:tcW w:w="0" w:type="auto"/>
            <w:tcBorders>
              <w:top w:val="nil"/>
              <w:left w:val="nil"/>
              <w:bottom w:val="single" w:sz="4" w:space="0" w:color="auto"/>
              <w:right w:val="single" w:sz="4" w:space="0" w:color="auto"/>
            </w:tcBorders>
            <w:shd w:val="clear" w:color="auto" w:fill="auto"/>
            <w:vAlign w:val="center"/>
            <w:hideMark/>
          </w:tcPr>
          <w:p w:rsidR="00F645B7" w:rsidRPr="00F645B7" w:rsidRDefault="00F645B7" w:rsidP="00F645B7">
            <w:pPr>
              <w:jc w:val="center"/>
              <w:rPr>
                <w:rFonts w:ascii="Calibri" w:hAnsi="Calibri"/>
                <w:color w:val="000000"/>
                <w:sz w:val="22"/>
                <w:szCs w:val="22"/>
                <w:lang w:val="en-US" w:eastAsia="en-US"/>
              </w:rPr>
            </w:pPr>
            <w:r w:rsidRPr="00F645B7">
              <w:rPr>
                <w:rFonts w:ascii="Calibri" w:hAnsi="Calibri"/>
                <w:color w:val="000000"/>
                <w:sz w:val="22"/>
                <w:szCs w:val="22"/>
                <w:lang w:val="en-US" w:eastAsia="en-US"/>
              </w:rPr>
              <w:t>brak</w:t>
            </w:r>
          </w:p>
        </w:tc>
      </w:tr>
    </w:tbl>
    <w:p w:rsidR="00F645B7" w:rsidRDefault="00F645B7" w:rsidP="00C56BB8">
      <w:pPr>
        <w:rPr>
          <w:rFonts w:ascii="Calibri" w:hAnsi="Calibri"/>
          <w:sz w:val="22"/>
          <w:szCs w:val="22"/>
        </w:rPr>
      </w:pPr>
    </w:p>
    <w:p w:rsidR="00EA7F93" w:rsidRDefault="00EA7F93" w:rsidP="003D71B9">
      <w:pPr>
        <w:spacing w:line="360" w:lineRule="auto"/>
        <w:rPr>
          <w:rFonts w:ascii="Calibri" w:hAnsi="Calibri"/>
          <w:sz w:val="22"/>
          <w:szCs w:val="22"/>
        </w:rPr>
      </w:pPr>
      <w:r>
        <w:rPr>
          <w:rFonts w:ascii="Calibri" w:hAnsi="Calibri"/>
          <w:sz w:val="22"/>
          <w:szCs w:val="22"/>
        </w:rPr>
        <w:t xml:space="preserve">Ponadto hałas generowany będzie </w:t>
      </w:r>
      <w:r w:rsidRPr="00D74590">
        <w:rPr>
          <w:rFonts w:ascii="Calibri" w:hAnsi="Calibri"/>
          <w:sz w:val="22"/>
          <w:szCs w:val="22"/>
        </w:rPr>
        <w:t xml:space="preserve">w związku z niezorganizowanym ruchem </w:t>
      </w:r>
      <w:r>
        <w:rPr>
          <w:rFonts w:ascii="Calibri" w:hAnsi="Calibri"/>
          <w:sz w:val="22"/>
          <w:szCs w:val="22"/>
        </w:rPr>
        <w:t>pojazdów na terenie instalacji:</w:t>
      </w:r>
    </w:p>
    <w:p w:rsidR="00EA7F93" w:rsidRDefault="00EA7F93" w:rsidP="003D71B9">
      <w:pPr>
        <w:spacing w:line="360" w:lineRule="auto"/>
        <w:ind w:left="426"/>
        <w:rPr>
          <w:rFonts w:ascii="Calibri" w:hAnsi="Calibri"/>
          <w:sz w:val="22"/>
          <w:szCs w:val="22"/>
        </w:rPr>
      </w:pPr>
    </w:p>
    <w:p w:rsidR="00EA7F93" w:rsidRPr="00B31D1B" w:rsidRDefault="00EA7F93" w:rsidP="003D71B9">
      <w:pPr>
        <w:numPr>
          <w:ilvl w:val="0"/>
          <w:numId w:val="3"/>
        </w:numPr>
        <w:spacing w:line="360" w:lineRule="auto"/>
        <w:ind w:left="426"/>
        <w:jc w:val="both"/>
        <w:rPr>
          <w:rFonts w:ascii="Calibri" w:hAnsi="Calibri"/>
          <w:b/>
          <w:sz w:val="22"/>
          <w:szCs w:val="22"/>
          <w:u w:val="single"/>
        </w:rPr>
      </w:pPr>
      <w:r w:rsidRPr="00D74590">
        <w:rPr>
          <w:rFonts w:ascii="Calibri" w:hAnsi="Calibri"/>
          <w:sz w:val="22"/>
          <w:szCs w:val="22"/>
        </w:rPr>
        <w:t>Ilość samochodów osobowych ( szt</w:t>
      </w:r>
      <w:r>
        <w:rPr>
          <w:rFonts w:ascii="Calibri" w:hAnsi="Calibri"/>
          <w:sz w:val="22"/>
          <w:szCs w:val="22"/>
        </w:rPr>
        <w:t xml:space="preserve">. </w:t>
      </w:r>
      <w:r w:rsidRPr="00D74590">
        <w:rPr>
          <w:rFonts w:ascii="Calibri" w:hAnsi="Calibri"/>
          <w:sz w:val="22"/>
          <w:szCs w:val="22"/>
        </w:rPr>
        <w:t>/</w:t>
      </w:r>
      <w:r>
        <w:rPr>
          <w:rFonts w:ascii="Calibri" w:hAnsi="Calibri"/>
          <w:sz w:val="22"/>
          <w:szCs w:val="22"/>
        </w:rPr>
        <w:t xml:space="preserve"> </w:t>
      </w:r>
      <w:r w:rsidRPr="00D74590">
        <w:rPr>
          <w:rFonts w:ascii="Calibri" w:hAnsi="Calibri"/>
          <w:sz w:val="22"/>
          <w:szCs w:val="22"/>
        </w:rPr>
        <w:t xml:space="preserve">dobę) – </w:t>
      </w:r>
      <w:r>
        <w:rPr>
          <w:rFonts w:ascii="Calibri" w:hAnsi="Calibri"/>
          <w:sz w:val="22"/>
          <w:szCs w:val="22"/>
        </w:rPr>
        <w:t>20</w:t>
      </w:r>
    </w:p>
    <w:p w:rsidR="00EA7F93" w:rsidRPr="00D74590" w:rsidRDefault="00EA7F93" w:rsidP="003D71B9">
      <w:pPr>
        <w:spacing w:line="360" w:lineRule="auto"/>
        <w:ind w:left="426"/>
        <w:jc w:val="both"/>
        <w:rPr>
          <w:rFonts w:ascii="Calibri" w:hAnsi="Calibri"/>
          <w:b/>
          <w:sz w:val="22"/>
          <w:szCs w:val="22"/>
          <w:u w:val="single"/>
        </w:rPr>
      </w:pPr>
    </w:p>
    <w:p w:rsidR="00EA7F93" w:rsidRPr="00194AFC" w:rsidRDefault="00EA7F93" w:rsidP="003D71B9">
      <w:pPr>
        <w:numPr>
          <w:ilvl w:val="0"/>
          <w:numId w:val="3"/>
        </w:numPr>
        <w:spacing w:line="360" w:lineRule="auto"/>
        <w:ind w:left="426"/>
        <w:jc w:val="both"/>
        <w:rPr>
          <w:rFonts w:ascii="Calibri" w:hAnsi="Calibri"/>
          <w:b/>
          <w:sz w:val="22"/>
          <w:szCs w:val="22"/>
          <w:u w:val="single"/>
        </w:rPr>
      </w:pPr>
      <w:r w:rsidRPr="00D74590">
        <w:rPr>
          <w:rFonts w:ascii="Calibri" w:hAnsi="Calibri"/>
          <w:sz w:val="22"/>
          <w:szCs w:val="22"/>
        </w:rPr>
        <w:t xml:space="preserve">Ilość samochodów ciężarowych i innych pojazdów ( szt./dobę) – </w:t>
      </w:r>
      <w:r>
        <w:rPr>
          <w:rFonts w:ascii="Calibri" w:hAnsi="Calibri"/>
          <w:sz w:val="22"/>
          <w:szCs w:val="22"/>
        </w:rPr>
        <w:t>średnio, jedynie w ciągu dnia:</w:t>
      </w:r>
    </w:p>
    <w:p w:rsidR="00EA7F93" w:rsidRPr="00194AFC" w:rsidRDefault="00EA7F93" w:rsidP="003D71B9">
      <w:pPr>
        <w:spacing w:line="360" w:lineRule="auto"/>
        <w:ind w:left="426"/>
        <w:jc w:val="both"/>
        <w:rPr>
          <w:rFonts w:ascii="Calibri" w:hAnsi="Calibri"/>
          <w:b/>
          <w:sz w:val="22"/>
          <w:szCs w:val="22"/>
          <w:u w:val="single"/>
        </w:rPr>
      </w:pPr>
    </w:p>
    <w:p w:rsidR="00EA7F93" w:rsidRPr="00194AFC" w:rsidRDefault="00EA7F93" w:rsidP="003D71B9">
      <w:pPr>
        <w:numPr>
          <w:ilvl w:val="1"/>
          <w:numId w:val="3"/>
        </w:numPr>
        <w:spacing w:line="360" w:lineRule="auto"/>
        <w:ind w:left="1560" w:hanging="567"/>
        <w:jc w:val="both"/>
        <w:rPr>
          <w:rFonts w:ascii="Calibri" w:hAnsi="Calibri"/>
          <w:b/>
          <w:sz w:val="22"/>
          <w:szCs w:val="22"/>
          <w:u w:val="single"/>
        </w:rPr>
      </w:pPr>
      <w:r>
        <w:rPr>
          <w:rFonts w:ascii="Calibri" w:hAnsi="Calibri"/>
          <w:sz w:val="22"/>
          <w:szCs w:val="22"/>
        </w:rPr>
        <w:t>Samochody z surowcem:</w:t>
      </w:r>
      <w:r>
        <w:rPr>
          <w:rFonts w:ascii="Calibri" w:hAnsi="Calibri"/>
          <w:sz w:val="22"/>
          <w:szCs w:val="22"/>
        </w:rPr>
        <w:tab/>
        <w:t>48 sztuk</w:t>
      </w:r>
    </w:p>
    <w:p w:rsidR="00EA7F93" w:rsidRPr="00D74590" w:rsidRDefault="00EA7F93" w:rsidP="003D71B9">
      <w:pPr>
        <w:numPr>
          <w:ilvl w:val="1"/>
          <w:numId w:val="3"/>
        </w:numPr>
        <w:spacing w:line="360" w:lineRule="auto"/>
        <w:ind w:left="1560" w:hanging="567"/>
        <w:jc w:val="both"/>
        <w:rPr>
          <w:rFonts w:ascii="Calibri" w:hAnsi="Calibri"/>
          <w:b/>
          <w:sz w:val="22"/>
          <w:szCs w:val="22"/>
          <w:u w:val="single"/>
        </w:rPr>
      </w:pPr>
      <w:r>
        <w:rPr>
          <w:rFonts w:ascii="Calibri" w:hAnsi="Calibri"/>
          <w:sz w:val="22"/>
          <w:szCs w:val="22"/>
        </w:rPr>
        <w:t>Samochody z produktami:</w:t>
      </w:r>
      <w:r>
        <w:rPr>
          <w:rFonts w:ascii="Calibri" w:hAnsi="Calibri"/>
          <w:sz w:val="22"/>
          <w:szCs w:val="22"/>
        </w:rPr>
        <w:tab/>
        <w:t xml:space="preserve">36 sztuk </w:t>
      </w:r>
    </w:p>
    <w:p w:rsidR="00EA7F93" w:rsidRDefault="00EA7F93" w:rsidP="00C56BB8">
      <w:pPr>
        <w:rPr>
          <w:rFonts w:ascii="Calibri" w:hAnsi="Calibri"/>
          <w:sz w:val="22"/>
          <w:szCs w:val="22"/>
        </w:rPr>
      </w:pPr>
    </w:p>
    <w:p w:rsidR="00C56BB8" w:rsidRDefault="00C56BB8" w:rsidP="002045E5">
      <w:pPr>
        <w:rPr>
          <w:rFonts w:ascii="Calibri" w:hAnsi="Calibri"/>
          <w:sz w:val="22"/>
          <w:szCs w:val="22"/>
        </w:rPr>
      </w:pPr>
    </w:p>
    <w:p w:rsidR="00A05F7F" w:rsidRPr="00D74590" w:rsidRDefault="00A05F7F" w:rsidP="00A05F7F">
      <w:pPr>
        <w:numPr>
          <w:ilvl w:val="0"/>
          <w:numId w:val="4"/>
        </w:numPr>
        <w:ind w:hanging="720"/>
        <w:jc w:val="both"/>
        <w:rPr>
          <w:rFonts w:ascii="Calibri" w:hAnsi="Calibri"/>
          <w:b/>
          <w:sz w:val="22"/>
          <w:szCs w:val="22"/>
          <w:u w:val="single"/>
        </w:rPr>
      </w:pPr>
      <w:r>
        <w:rPr>
          <w:rFonts w:ascii="Calibri" w:hAnsi="Calibri"/>
          <w:b/>
          <w:sz w:val="22"/>
          <w:szCs w:val="22"/>
          <w:u w:val="single"/>
        </w:rPr>
        <w:t>Rodzaj i ilości odpadów jakie mogą wystąpić w trakcie budowy</w:t>
      </w:r>
    </w:p>
    <w:p w:rsidR="00A05F7F" w:rsidRDefault="00A05F7F" w:rsidP="002045E5">
      <w:pPr>
        <w:rPr>
          <w:rFonts w:ascii="Calibri" w:hAnsi="Calibri"/>
          <w:sz w:val="22"/>
          <w:szCs w:val="22"/>
        </w:rPr>
      </w:pPr>
    </w:p>
    <w:p w:rsidR="00A05F7F" w:rsidRDefault="00A05F7F" w:rsidP="002045E5">
      <w:pPr>
        <w:rPr>
          <w:rFonts w:ascii="Calibri" w:hAnsi="Calibri"/>
          <w:sz w:val="22"/>
          <w:szCs w:val="22"/>
        </w:rPr>
      </w:pPr>
    </w:p>
    <w:tbl>
      <w:tblPr>
        <w:tblW w:w="0" w:type="auto"/>
        <w:tblInd w:w="124" w:type="dxa"/>
        <w:tblLayout w:type="fixed"/>
        <w:tblLook w:val="0000" w:firstRow="0" w:lastRow="0" w:firstColumn="0" w:lastColumn="0" w:noHBand="0" w:noVBand="0"/>
      </w:tblPr>
      <w:tblGrid>
        <w:gridCol w:w="555"/>
        <w:gridCol w:w="2085"/>
        <w:gridCol w:w="1560"/>
        <w:gridCol w:w="1140"/>
        <w:gridCol w:w="3642"/>
      </w:tblGrid>
      <w:tr w:rsidR="00A05F7F" w:rsidRPr="00F42CF6" w:rsidTr="009449FF">
        <w:trPr>
          <w:trHeight w:val="23"/>
        </w:trPr>
        <w:tc>
          <w:tcPr>
            <w:tcW w:w="555"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jc w:val="center"/>
              <w:rPr>
                <w:rFonts w:ascii="Calibri" w:hAnsi="Calibri" w:cs="Calibri"/>
                <w:b/>
                <w:bCs/>
                <w:color w:val="000000"/>
                <w:sz w:val="22"/>
                <w:szCs w:val="22"/>
              </w:rPr>
            </w:pPr>
            <w:r w:rsidRPr="00512D5B">
              <w:rPr>
                <w:rFonts w:ascii="Calibri" w:hAnsi="Calibri" w:cs="Calibri"/>
                <w:b/>
                <w:bCs/>
                <w:color w:val="000000"/>
                <w:sz w:val="22"/>
                <w:szCs w:val="22"/>
              </w:rPr>
              <w:t>LP</w:t>
            </w:r>
          </w:p>
        </w:tc>
        <w:tc>
          <w:tcPr>
            <w:tcW w:w="2085"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jc w:val="center"/>
              <w:rPr>
                <w:rFonts w:ascii="Calibri" w:hAnsi="Calibri" w:cs="Calibri"/>
                <w:b/>
                <w:bCs/>
                <w:color w:val="000000"/>
                <w:sz w:val="22"/>
                <w:szCs w:val="22"/>
              </w:rPr>
            </w:pPr>
            <w:r w:rsidRPr="00512D5B">
              <w:rPr>
                <w:rFonts w:ascii="Calibri" w:hAnsi="Calibri" w:cs="Calibri"/>
                <w:b/>
                <w:bCs/>
                <w:color w:val="000000"/>
                <w:sz w:val="22"/>
                <w:szCs w:val="22"/>
              </w:rPr>
              <w:t>Rodzaj</w:t>
            </w:r>
          </w:p>
          <w:p w:rsidR="00A05F7F" w:rsidRPr="00512D5B" w:rsidRDefault="00A05F7F" w:rsidP="009449FF">
            <w:pPr>
              <w:autoSpaceDE w:val="0"/>
              <w:jc w:val="center"/>
              <w:rPr>
                <w:rFonts w:ascii="Calibri" w:hAnsi="Calibri" w:cs="Calibri"/>
                <w:sz w:val="22"/>
                <w:szCs w:val="22"/>
              </w:rPr>
            </w:pPr>
          </w:p>
        </w:tc>
        <w:tc>
          <w:tcPr>
            <w:tcW w:w="1560"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jc w:val="center"/>
              <w:rPr>
                <w:rFonts w:ascii="Calibri" w:hAnsi="Calibri" w:cs="Calibri"/>
                <w:b/>
                <w:bCs/>
                <w:color w:val="000000"/>
                <w:sz w:val="22"/>
                <w:szCs w:val="22"/>
              </w:rPr>
            </w:pPr>
            <w:r w:rsidRPr="00512D5B">
              <w:rPr>
                <w:rFonts w:ascii="Calibri" w:hAnsi="Calibri" w:cs="Calibri"/>
                <w:b/>
                <w:bCs/>
                <w:color w:val="000000"/>
                <w:sz w:val="22"/>
                <w:szCs w:val="22"/>
              </w:rPr>
              <w:t>Kod</w:t>
            </w:r>
          </w:p>
        </w:tc>
        <w:tc>
          <w:tcPr>
            <w:tcW w:w="1140"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jc w:val="center"/>
              <w:rPr>
                <w:rFonts w:ascii="Calibri" w:hAnsi="Calibri" w:cs="Calibri"/>
                <w:b/>
                <w:bCs/>
                <w:color w:val="000000"/>
                <w:sz w:val="22"/>
                <w:szCs w:val="22"/>
              </w:rPr>
            </w:pPr>
            <w:r w:rsidRPr="00512D5B">
              <w:rPr>
                <w:rFonts w:ascii="Calibri" w:hAnsi="Calibri" w:cs="Calibri"/>
                <w:b/>
                <w:bCs/>
                <w:color w:val="000000"/>
                <w:sz w:val="22"/>
                <w:szCs w:val="22"/>
              </w:rPr>
              <w:t>Ilość</w:t>
            </w:r>
          </w:p>
          <w:p w:rsidR="00A05F7F" w:rsidRPr="00512D5B" w:rsidRDefault="00A05F7F" w:rsidP="009449FF">
            <w:pPr>
              <w:autoSpaceDE w:val="0"/>
              <w:spacing w:line="360" w:lineRule="auto"/>
              <w:jc w:val="center"/>
              <w:rPr>
                <w:rFonts w:ascii="Calibri" w:hAnsi="Calibri" w:cs="Calibri"/>
                <w:b/>
                <w:bCs/>
                <w:color w:val="000000"/>
                <w:sz w:val="22"/>
                <w:szCs w:val="22"/>
              </w:rPr>
            </w:pPr>
            <w:r w:rsidRPr="00512D5B">
              <w:rPr>
                <w:rFonts w:ascii="Calibri" w:hAnsi="Calibri" w:cs="Calibri"/>
                <w:b/>
                <w:bCs/>
                <w:color w:val="000000"/>
                <w:sz w:val="22"/>
                <w:szCs w:val="22"/>
              </w:rPr>
              <w:t>[Mg]</w:t>
            </w:r>
          </w:p>
        </w:tc>
        <w:tc>
          <w:tcPr>
            <w:tcW w:w="3642" w:type="dxa"/>
            <w:tcBorders>
              <w:top w:val="single" w:sz="2" w:space="0" w:color="000000"/>
              <w:left w:val="single" w:sz="2" w:space="0" w:color="000000"/>
              <w:bottom w:val="single" w:sz="2" w:space="0" w:color="000000"/>
              <w:right w:val="single" w:sz="2" w:space="0" w:color="000000"/>
            </w:tcBorders>
            <w:shd w:val="clear" w:color="auto" w:fill="FFFFFF"/>
          </w:tcPr>
          <w:p w:rsidR="00A05F7F" w:rsidRPr="00F42CF6" w:rsidRDefault="00A05F7F" w:rsidP="009449FF">
            <w:pPr>
              <w:autoSpaceDE w:val="0"/>
              <w:snapToGrid w:val="0"/>
              <w:rPr>
                <w:rFonts w:ascii="Calibri" w:hAnsi="Calibri" w:cs="Calibri"/>
                <w:b/>
                <w:bCs/>
                <w:color w:val="000000"/>
                <w:sz w:val="22"/>
                <w:szCs w:val="22"/>
              </w:rPr>
            </w:pPr>
            <w:r w:rsidRPr="00F42CF6">
              <w:rPr>
                <w:rFonts w:ascii="Calibri" w:hAnsi="Calibri" w:cs="Calibri"/>
                <w:b/>
                <w:bCs/>
                <w:color w:val="000000"/>
                <w:sz w:val="22"/>
                <w:szCs w:val="22"/>
              </w:rPr>
              <w:t>Gospodarowanie odpadami w tym miejsce i sposób magazynowania</w:t>
            </w:r>
          </w:p>
        </w:tc>
      </w:tr>
      <w:tr w:rsidR="00A05F7F" w:rsidRPr="00F42CF6" w:rsidTr="009449FF">
        <w:trPr>
          <w:trHeight w:val="23"/>
        </w:trPr>
        <w:tc>
          <w:tcPr>
            <w:tcW w:w="555"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rPr>
                <w:rFonts w:ascii="Calibri" w:hAnsi="Calibri" w:cs="Calibri"/>
                <w:sz w:val="22"/>
                <w:szCs w:val="22"/>
              </w:rPr>
            </w:pPr>
            <w:r w:rsidRPr="00512D5B">
              <w:rPr>
                <w:rFonts w:ascii="Calibri" w:hAnsi="Calibri" w:cs="Calibri"/>
                <w:sz w:val="22"/>
                <w:szCs w:val="22"/>
              </w:rPr>
              <w:t>1</w:t>
            </w:r>
          </w:p>
        </w:tc>
        <w:tc>
          <w:tcPr>
            <w:tcW w:w="2085" w:type="dxa"/>
            <w:tcBorders>
              <w:top w:val="single" w:sz="2" w:space="0" w:color="000000"/>
              <w:left w:val="single" w:sz="2" w:space="0" w:color="000000"/>
              <w:bottom w:val="single" w:sz="2" w:space="0" w:color="000000"/>
            </w:tcBorders>
            <w:shd w:val="clear" w:color="auto" w:fill="FFFFFF"/>
          </w:tcPr>
          <w:p w:rsidR="00A05F7F" w:rsidRPr="00F42CF6" w:rsidRDefault="00A05F7F" w:rsidP="009449FF">
            <w:pPr>
              <w:autoSpaceDE w:val="0"/>
              <w:snapToGrid w:val="0"/>
              <w:spacing w:line="360" w:lineRule="auto"/>
              <w:rPr>
                <w:rFonts w:ascii="Calibri" w:hAnsi="Calibri" w:cs="Calibri"/>
                <w:sz w:val="22"/>
                <w:szCs w:val="22"/>
              </w:rPr>
            </w:pPr>
            <w:r w:rsidRPr="00F42CF6">
              <w:rPr>
                <w:rFonts w:ascii="Calibri" w:hAnsi="Calibri" w:cs="Calibri"/>
                <w:sz w:val="22"/>
                <w:szCs w:val="22"/>
              </w:rPr>
              <w:t>Opakowania z papieru i tektury</w:t>
            </w:r>
          </w:p>
        </w:tc>
        <w:tc>
          <w:tcPr>
            <w:tcW w:w="1560"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jc w:val="center"/>
              <w:rPr>
                <w:rFonts w:ascii="Calibri" w:hAnsi="Calibri" w:cs="Calibri"/>
                <w:sz w:val="22"/>
                <w:szCs w:val="22"/>
              </w:rPr>
            </w:pPr>
            <w:r w:rsidRPr="00512D5B">
              <w:rPr>
                <w:rFonts w:ascii="Calibri" w:hAnsi="Calibri" w:cs="Calibri"/>
                <w:sz w:val="22"/>
                <w:szCs w:val="22"/>
              </w:rPr>
              <w:t>15 01 01</w:t>
            </w:r>
          </w:p>
        </w:tc>
        <w:tc>
          <w:tcPr>
            <w:tcW w:w="1140" w:type="dxa"/>
            <w:tcBorders>
              <w:top w:val="single" w:sz="2" w:space="0" w:color="000000"/>
              <w:left w:val="single" w:sz="2" w:space="0" w:color="000000"/>
              <w:bottom w:val="single" w:sz="2" w:space="0" w:color="000000"/>
            </w:tcBorders>
            <w:shd w:val="clear" w:color="auto" w:fill="FFFFFF"/>
          </w:tcPr>
          <w:p w:rsidR="00A05F7F" w:rsidRPr="00512D5B" w:rsidRDefault="0095696E" w:rsidP="009449FF">
            <w:pPr>
              <w:autoSpaceDE w:val="0"/>
              <w:snapToGrid w:val="0"/>
              <w:spacing w:line="360" w:lineRule="auto"/>
              <w:jc w:val="center"/>
              <w:rPr>
                <w:rFonts w:ascii="Calibri" w:hAnsi="Calibri" w:cs="Calibri"/>
                <w:sz w:val="22"/>
                <w:szCs w:val="22"/>
              </w:rPr>
            </w:pPr>
            <w:r>
              <w:rPr>
                <w:rFonts w:ascii="Calibri" w:hAnsi="Calibri" w:cs="Calibri"/>
                <w:sz w:val="22"/>
                <w:szCs w:val="22"/>
              </w:rPr>
              <w:t>5</w:t>
            </w:r>
          </w:p>
        </w:tc>
        <w:tc>
          <w:tcPr>
            <w:tcW w:w="3642" w:type="dxa"/>
            <w:vMerge w:val="restart"/>
            <w:tcBorders>
              <w:top w:val="single" w:sz="2" w:space="0" w:color="000000"/>
              <w:left w:val="single" w:sz="2" w:space="0" w:color="000000"/>
              <w:right w:val="single" w:sz="2" w:space="0" w:color="000000"/>
            </w:tcBorders>
            <w:shd w:val="clear" w:color="auto" w:fill="FFFFFF"/>
          </w:tcPr>
          <w:p w:rsidR="00A05F7F" w:rsidRPr="00F42CF6" w:rsidRDefault="00A05F7F" w:rsidP="009449FF">
            <w:pPr>
              <w:autoSpaceDE w:val="0"/>
              <w:snapToGrid w:val="0"/>
              <w:spacing w:line="360" w:lineRule="auto"/>
              <w:rPr>
                <w:rFonts w:ascii="Calibri" w:hAnsi="Calibri" w:cs="Calibri"/>
                <w:sz w:val="22"/>
                <w:szCs w:val="22"/>
              </w:rPr>
            </w:pPr>
            <w:r w:rsidRPr="00F42CF6">
              <w:rPr>
                <w:rFonts w:ascii="Calibri" w:hAnsi="Calibri" w:cs="Calibri"/>
                <w:color w:val="000000"/>
                <w:sz w:val="22"/>
                <w:szCs w:val="22"/>
              </w:rPr>
              <w:t>Gromadzenie selektywne w wydzielonych i opisanych pojemnikach umieszczonych na placu budowy. Przekazywanie odpa</w:t>
            </w:r>
            <w:r w:rsidRPr="00F42CF6">
              <w:rPr>
                <w:rFonts w:ascii="Calibri" w:hAnsi="Calibri" w:cs="Calibri"/>
                <w:sz w:val="22"/>
                <w:szCs w:val="22"/>
              </w:rPr>
              <w:t>dów podmiotom posiadającym stosowne zezwolenia na ich transport i odzysk.</w:t>
            </w:r>
          </w:p>
          <w:p w:rsidR="00A05F7F" w:rsidRPr="00F42CF6" w:rsidRDefault="00A05F7F" w:rsidP="009449FF">
            <w:pPr>
              <w:autoSpaceDE w:val="0"/>
              <w:rPr>
                <w:rFonts w:ascii="Calibri" w:hAnsi="Calibri" w:cs="Calibri"/>
                <w:sz w:val="22"/>
                <w:szCs w:val="22"/>
              </w:rPr>
            </w:pPr>
            <w:r w:rsidRPr="00F42CF6">
              <w:rPr>
                <w:rFonts w:ascii="Calibri" w:hAnsi="Calibri" w:cs="Calibri"/>
                <w:sz w:val="22"/>
                <w:szCs w:val="22"/>
              </w:rPr>
              <w:t>Odpady zostaną poddane odzyskowi poza terenem ich wytworzenia.</w:t>
            </w:r>
          </w:p>
        </w:tc>
      </w:tr>
      <w:tr w:rsidR="00A05F7F" w:rsidRPr="00512D5B" w:rsidTr="009449FF">
        <w:trPr>
          <w:trHeight w:val="23"/>
        </w:trPr>
        <w:tc>
          <w:tcPr>
            <w:tcW w:w="555"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rPr>
                <w:rFonts w:ascii="Calibri" w:hAnsi="Calibri" w:cs="Calibri"/>
                <w:sz w:val="22"/>
                <w:szCs w:val="22"/>
              </w:rPr>
            </w:pPr>
            <w:r w:rsidRPr="00512D5B">
              <w:rPr>
                <w:rFonts w:ascii="Calibri" w:hAnsi="Calibri" w:cs="Calibri"/>
                <w:sz w:val="22"/>
                <w:szCs w:val="22"/>
              </w:rPr>
              <w:t>2</w:t>
            </w:r>
          </w:p>
        </w:tc>
        <w:tc>
          <w:tcPr>
            <w:tcW w:w="2085"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rPr>
                <w:rFonts w:ascii="Calibri" w:hAnsi="Calibri" w:cs="Calibri"/>
                <w:sz w:val="22"/>
                <w:szCs w:val="22"/>
              </w:rPr>
            </w:pPr>
            <w:r w:rsidRPr="00512D5B">
              <w:rPr>
                <w:rFonts w:ascii="Calibri" w:hAnsi="Calibri" w:cs="Calibri"/>
                <w:sz w:val="22"/>
                <w:szCs w:val="22"/>
              </w:rPr>
              <w:t>Opakowania z tworzyw sztucznych</w:t>
            </w:r>
          </w:p>
        </w:tc>
        <w:tc>
          <w:tcPr>
            <w:tcW w:w="1560"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jc w:val="center"/>
              <w:rPr>
                <w:rFonts w:ascii="Calibri" w:hAnsi="Calibri" w:cs="Calibri"/>
                <w:sz w:val="22"/>
                <w:szCs w:val="22"/>
              </w:rPr>
            </w:pPr>
            <w:r w:rsidRPr="00512D5B">
              <w:rPr>
                <w:rFonts w:ascii="Calibri" w:hAnsi="Calibri" w:cs="Calibri"/>
                <w:sz w:val="22"/>
                <w:szCs w:val="22"/>
              </w:rPr>
              <w:t>15 01 02</w:t>
            </w:r>
          </w:p>
        </w:tc>
        <w:tc>
          <w:tcPr>
            <w:tcW w:w="1140" w:type="dxa"/>
            <w:tcBorders>
              <w:top w:val="single" w:sz="2" w:space="0" w:color="000000"/>
              <w:left w:val="single" w:sz="2" w:space="0" w:color="000000"/>
              <w:bottom w:val="single" w:sz="2" w:space="0" w:color="000000"/>
            </w:tcBorders>
            <w:shd w:val="clear" w:color="auto" w:fill="FFFFFF"/>
          </w:tcPr>
          <w:p w:rsidR="00A05F7F" w:rsidRPr="00512D5B" w:rsidRDefault="0095696E" w:rsidP="009449FF">
            <w:pPr>
              <w:autoSpaceDE w:val="0"/>
              <w:snapToGrid w:val="0"/>
              <w:spacing w:line="360" w:lineRule="auto"/>
              <w:jc w:val="center"/>
              <w:rPr>
                <w:rFonts w:ascii="Calibri" w:hAnsi="Calibri" w:cs="Calibri"/>
                <w:sz w:val="22"/>
                <w:szCs w:val="22"/>
              </w:rPr>
            </w:pPr>
            <w:r>
              <w:rPr>
                <w:rFonts w:ascii="Calibri" w:hAnsi="Calibri" w:cs="Calibri"/>
                <w:sz w:val="22"/>
                <w:szCs w:val="22"/>
              </w:rPr>
              <w:t>5</w:t>
            </w:r>
          </w:p>
        </w:tc>
        <w:tc>
          <w:tcPr>
            <w:tcW w:w="3642" w:type="dxa"/>
            <w:vMerge/>
            <w:tcBorders>
              <w:left w:val="single" w:sz="2" w:space="0" w:color="000000"/>
              <w:right w:val="single" w:sz="2" w:space="0" w:color="000000"/>
            </w:tcBorders>
            <w:shd w:val="clear" w:color="auto" w:fill="FFFFFF"/>
          </w:tcPr>
          <w:p w:rsidR="00A05F7F" w:rsidRPr="00512D5B" w:rsidRDefault="00A05F7F" w:rsidP="009449FF">
            <w:pPr>
              <w:autoSpaceDE w:val="0"/>
              <w:snapToGrid w:val="0"/>
              <w:spacing w:after="200" w:line="276" w:lineRule="auto"/>
              <w:rPr>
                <w:rFonts w:ascii="Calibri" w:hAnsi="Calibri" w:cs="Calibri"/>
                <w:sz w:val="22"/>
                <w:szCs w:val="22"/>
              </w:rPr>
            </w:pPr>
          </w:p>
        </w:tc>
      </w:tr>
      <w:tr w:rsidR="00A05F7F" w:rsidRPr="00512D5B" w:rsidTr="009449FF">
        <w:trPr>
          <w:trHeight w:val="23"/>
        </w:trPr>
        <w:tc>
          <w:tcPr>
            <w:tcW w:w="555"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rPr>
                <w:rFonts w:ascii="Calibri" w:hAnsi="Calibri" w:cs="Calibri"/>
                <w:sz w:val="22"/>
                <w:szCs w:val="22"/>
              </w:rPr>
            </w:pPr>
            <w:r w:rsidRPr="00512D5B">
              <w:rPr>
                <w:rFonts w:ascii="Calibri" w:hAnsi="Calibri" w:cs="Calibri"/>
                <w:sz w:val="22"/>
                <w:szCs w:val="22"/>
              </w:rPr>
              <w:t>3</w:t>
            </w:r>
          </w:p>
        </w:tc>
        <w:tc>
          <w:tcPr>
            <w:tcW w:w="2085"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rPr>
                <w:rFonts w:ascii="Calibri" w:hAnsi="Calibri" w:cs="Calibri"/>
                <w:sz w:val="22"/>
                <w:szCs w:val="22"/>
              </w:rPr>
            </w:pPr>
            <w:r w:rsidRPr="00512D5B">
              <w:rPr>
                <w:rFonts w:ascii="Calibri" w:hAnsi="Calibri" w:cs="Calibri"/>
                <w:sz w:val="22"/>
                <w:szCs w:val="22"/>
              </w:rPr>
              <w:t>Opakowania z drewna</w:t>
            </w:r>
          </w:p>
        </w:tc>
        <w:tc>
          <w:tcPr>
            <w:tcW w:w="1560"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jc w:val="center"/>
              <w:rPr>
                <w:rFonts w:ascii="Calibri" w:hAnsi="Calibri" w:cs="Calibri"/>
                <w:sz w:val="22"/>
                <w:szCs w:val="22"/>
              </w:rPr>
            </w:pPr>
            <w:r w:rsidRPr="00512D5B">
              <w:rPr>
                <w:rFonts w:ascii="Calibri" w:hAnsi="Calibri" w:cs="Calibri"/>
                <w:sz w:val="22"/>
                <w:szCs w:val="22"/>
              </w:rPr>
              <w:t>15 01 03</w:t>
            </w:r>
          </w:p>
        </w:tc>
        <w:tc>
          <w:tcPr>
            <w:tcW w:w="1140" w:type="dxa"/>
            <w:tcBorders>
              <w:top w:val="single" w:sz="2" w:space="0" w:color="000000"/>
              <w:left w:val="single" w:sz="2" w:space="0" w:color="000000"/>
              <w:bottom w:val="single" w:sz="2" w:space="0" w:color="000000"/>
            </w:tcBorders>
            <w:shd w:val="clear" w:color="auto" w:fill="FFFFFF"/>
          </w:tcPr>
          <w:p w:rsidR="00A05F7F" w:rsidRPr="00512D5B" w:rsidRDefault="0095696E" w:rsidP="009449FF">
            <w:pPr>
              <w:autoSpaceDE w:val="0"/>
              <w:snapToGrid w:val="0"/>
              <w:spacing w:line="360" w:lineRule="auto"/>
              <w:jc w:val="center"/>
              <w:rPr>
                <w:rFonts w:ascii="Calibri" w:hAnsi="Calibri" w:cs="Calibri"/>
                <w:sz w:val="22"/>
                <w:szCs w:val="22"/>
              </w:rPr>
            </w:pPr>
            <w:r>
              <w:rPr>
                <w:rFonts w:ascii="Calibri" w:hAnsi="Calibri" w:cs="Calibri"/>
                <w:sz w:val="22"/>
                <w:szCs w:val="22"/>
              </w:rPr>
              <w:t>5</w:t>
            </w:r>
          </w:p>
        </w:tc>
        <w:tc>
          <w:tcPr>
            <w:tcW w:w="3642" w:type="dxa"/>
            <w:vMerge/>
            <w:tcBorders>
              <w:left w:val="single" w:sz="2" w:space="0" w:color="000000"/>
              <w:right w:val="single" w:sz="2" w:space="0" w:color="000000"/>
            </w:tcBorders>
            <w:shd w:val="clear" w:color="auto" w:fill="FFFFFF"/>
          </w:tcPr>
          <w:p w:rsidR="00A05F7F" w:rsidRPr="00512D5B" w:rsidRDefault="00A05F7F" w:rsidP="009449FF">
            <w:pPr>
              <w:autoSpaceDE w:val="0"/>
              <w:snapToGrid w:val="0"/>
              <w:spacing w:after="200" w:line="276" w:lineRule="auto"/>
              <w:rPr>
                <w:rFonts w:ascii="Calibri" w:hAnsi="Calibri" w:cs="Calibri"/>
                <w:sz w:val="22"/>
                <w:szCs w:val="22"/>
              </w:rPr>
            </w:pPr>
          </w:p>
        </w:tc>
      </w:tr>
      <w:tr w:rsidR="00A05F7F" w:rsidRPr="00512D5B" w:rsidTr="009449FF">
        <w:trPr>
          <w:trHeight w:val="23"/>
        </w:trPr>
        <w:tc>
          <w:tcPr>
            <w:tcW w:w="555"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rPr>
                <w:rFonts w:ascii="Calibri" w:hAnsi="Calibri" w:cs="Calibri"/>
                <w:sz w:val="22"/>
                <w:szCs w:val="22"/>
              </w:rPr>
            </w:pPr>
            <w:r w:rsidRPr="00512D5B">
              <w:rPr>
                <w:rFonts w:ascii="Calibri" w:hAnsi="Calibri" w:cs="Calibri"/>
                <w:sz w:val="22"/>
                <w:szCs w:val="22"/>
              </w:rPr>
              <w:t>4</w:t>
            </w:r>
          </w:p>
        </w:tc>
        <w:tc>
          <w:tcPr>
            <w:tcW w:w="2085"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rPr>
                <w:rFonts w:ascii="Calibri" w:hAnsi="Calibri" w:cs="Calibri"/>
                <w:sz w:val="22"/>
                <w:szCs w:val="22"/>
              </w:rPr>
            </w:pPr>
            <w:r w:rsidRPr="00512D5B">
              <w:rPr>
                <w:rFonts w:ascii="Calibri" w:hAnsi="Calibri" w:cs="Calibri"/>
                <w:sz w:val="22"/>
                <w:szCs w:val="22"/>
              </w:rPr>
              <w:t>Opakowania z metali</w:t>
            </w:r>
          </w:p>
        </w:tc>
        <w:tc>
          <w:tcPr>
            <w:tcW w:w="1560"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jc w:val="center"/>
              <w:rPr>
                <w:rFonts w:ascii="Calibri" w:hAnsi="Calibri" w:cs="Calibri"/>
                <w:sz w:val="22"/>
                <w:szCs w:val="22"/>
              </w:rPr>
            </w:pPr>
            <w:r w:rsidRPr="00512D5B">
              <w:rPr>
                <w:rFonts w:ascii="Calibri" w:hAnsi="Calibri" w:cs="Calibri"/>
                <w:sz w:val="22"/>
                <w:szCs w:val="22"/>
              </w:rPr>
              <w:t>15 01 04</w:t>
            </w:r>
          </w:p>
        </w:tc>
        <w:tc>
          <w:tcPr>
            <w:tcW w:w="1140"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jc w:val="center"/>
              <w:rPr>
                <w:rFonts w:ascii="Calibri" w:hAnsi="Calibri" w:cs="Calibri"/>
                <w:sz w:val="22"/>
                <w:szCs w:val="22"/>
              </w:rPr>
            </w:pPr>
            <w:r w:rsidRPr="00512D5B">
              <w:rPr>
                <w:rFonts w:ascii="Calibri" w:hAnsi="Calibri" w:cs="Calibri"/>
                <w:sz w:val="22"/>
                <w:szCs w:val="22"/>
              </w:rPr>
              <w:t>3</w:t>
            </w:r>
          </w:p>
        </w:tc>
        <w:tc>
          <w:tcPr>
            <w:tcW w:w="3642" w:type="dxa"/>
            <w:vMerge/>
            <w:tcBorders>
              <w:left w:val="single" w:sz="2" w:space="0" w:color="000000"/>
              <w:right w:val="single" w:sz="2" w:space="0" w:color="000000"/>
            </w:tcBorders>
            <w:shd w:val="clear" w:color="auto" w:fill="FFFFFF"/>
          </w:tcPr>
          <w:p w:rsidR="00A05F7F" w:rsidRPr="00512D5B" w:rsidRDefault="00A05F7F" w:rsidP="009449FF">
            <w:pPr>
              <w:autoSpaceDE w:val="0"/>
              <w:snapToGrid w:val="0"/>
              <w:spacing w:after="200" w:line="276" w:lineRule="auto"/>
              <w:rPr>
                <w:rFonts w:ascii="Calibri" w:hAnsi="Calibri" w:cs="Calibri"/>
                <w:sz w:val="22"/>
                <w:szCs w:val="22"/>
              </w:rPr>
            </w:pPr>
          </w:p>
        </w:tc>
      </w:tr>
      <w:tr w:rsidR="00A05F7F" w:rsidRPr="00512D5B" w:rsidTr="009449FF">
        <w:trPr>
          <w:trHeight w:val="23"/>
        </w:trPr>
        <w:tc>
          <w:tcPr>
            <w:tcW w:w="555"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rPr>
                <w:rFonts w:ascii="Calibri" w:hAnsi="Calibri" w:cs="Calibri"/>
                <w:sz w:val="22"/>
                <w:szCs w:val="22"/>
              </w:rPr>
            </w:pPr>
            <w:r w:rsidRPr="00512D5B">
              <w:rPr>
                <w:rFonts w:ascii="Calibri" w:hAnsi="Calibri" w:cs="Calibri"/>
                <w:sz w:val="22"/>
                <w:szCs w:val="22"/>
              </w:rPr>
              <w:t>5</w:t>
            </w:r>
          </w:p>
        </w:tc>
        <w:tc>
          <w:tcPr>
            <w:tcW w:w="2085"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rPr>
                <w:rFonts w:ascii="Calibri" w:hAnsi="Calibri" w:cs="Calibri"/>
                <w:sz w:val="22"/>
                <w:szCs w:val="22"/>
              </w:rPr>
            </w:pPr>
            <w:r w:rsidRPr="00512D5B">
              <w:rPr>
                <w:rFonts w:ascii="Calibri" w:hAnsi="Calibri" w:cs="Calibri"/>
                <w:sz w:val="22"/>
                <w:szCs w:val="22"/>
              </w:rPr>
              <w:t>Opakowania wielomateriałowe</w:t>
            </w:r>
          </w:p>
        </w:tc>
        <w:tc>
          <w:tcPr>
            <w:tcW w:w="1560"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jc w:val="center"/>
              <w:rPr>
                <w:rFonts w:ascii="Calibri" w:hAnsi="Calibri" w:cs="Calibri"/>
                <w:sz w:val="22"/>
                <w:szCs w:val="22"/>
              </w:rPr>
            </w:pPr>
            <w:r w:rsidRPr="00512D5B">
              <w:rPr>
                <w:rFonts w:ascii="Calibri" w:hAnsi="Calibri" w:cs="Calibri"/>
                <w:sz w:val="22"/>
                <w:szCs w:val="22"/>
              </w:rPr>
              <w:t>15 01 05</w:t>
            </w:r>
          </w:p>
        </w:tc>
        <w:tc>
          <w:tcPr>
            <w:tcW w:w="1140"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jc w:val="center"/>
              <w:rPr>
                <w:rFonts w:ascii="Calibri" w:hAnsi="Calibri" w:cs="Calibri"/>
                <w:sz w:val="22"/>
                <w:szCs w:val="22"/>
              </w:rPr>
            </w:pPr>
            <w:r w:rsidRPr="00512D5B">
              <w:rPr>
                <w:rFonts w:ascii="Calibri" w:hAnsi="Calibri" w:cs="Calibri"/>
                <w:sz w:val="22"/>
                <w:szCs w:val="22"/>
              </w:rPr>
              <w:t>3</w:t>
            </w:r>
          </w:p>
        </w:tc>
        <w:tc>
          <w:tcPr>
            <w:tcW w:w="3642" w:type="dxa"/>
            <w:vMerge/>
            <w:tcBorders>
              <w:left w:val="single" w:sz="2" w:space="0" w:color="000000"/>
              <w:right w:val="single" w:sz="2" w:space="0" w:color="000000"/>
            </w:tcBorders>
            <w:shd w:val="clear" w:color="auto" w:fill="FFFFFF"/>
          </w:tcPr>
          <w:p w:rsidR="00A05F7F" w:rsidRPr="00512D5B" w:rsidRDefault="00A05F7F" w:rsidP="009449FF">
            <w:pPr>
              <w:autoSpaceDE w:val="0"/>
              <w:snapToGrid w:val="0"/>
              <w:spacing w:after="200" w:line="276" w:lineRule="auto"/>
              <w:rPr>
                <w:rFonts w:ascii="Calibri" w:hAnsi="Calibri" w:cs="Calibri"/>
                <w:sz w:val="22"/>
                <w:szCs w:val="22"/>
              </w:rPr>
            </w:pPr>
          </w:p>
        </w:tc>
      </w:tr>
      <w:tr w:rsidR="00A05F7F" w:rsidRPr="00512D5B" w:rsidTr="009449FF">
        <w:trPr>
          <w:trHeight w:val="23"/>
        </w:trPr>
        <w:tc>
          <w:tcPr>
            <w:tcW w:w="555"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rPr>
                <w:rFonts w:ascii="Calibri" w:hAnsi="Calibri" w:cs="Calibri"/>
                <w:sz w:val="22"/>
                <w:szCs w:val="22"/>
              </w:rPr>
            </w:pPr>
            <w:r w:rsidRPr="00512D5B">
              <w:rPr>
                <w:rFonts w:ascii="Calibri" w:hAnsi="Calibri" w:cs="Calibri"/>
                <w:sz w:val="22"/>
                <w:szCs w:val="22"/>
              </w:rPr>
              <w:t>6</w:t>
            </w:r>
          </w:p>
        </w:tc>
        <w:tc>
          <w:tcPr>
            <w:tcW w:w="2085"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rPr>
                <w:rFonts w:ascii="Calibri" w:hAnsi="Calibri" w:cs="Calibri"/>
                <w:sz w:val="22"/>
                <w:szCs w:val="22"/>
              </w:rPr>
            </w:pPr>
            <w:r w:rsidRPr="00512D5B">
              <w:rPr>
                <w:rFonts w:ascii="Calibri" w:hAnsi="Calibri" w:cs="Calibri"/>
                <w:sz w:val="22"/>
                <w:szCs w:val="22"/>
              </w:rPr>
              <w:t>Zmieszane odpady opakowaniowe</w:t>
            </w:r>
          </w:p>
        </w:tc>
        <w:tc>
          <w:tcPr>
            <w:tcW w:w="1560"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jc w:val="center"/>
              <w:rPr>
                <w:rFonts w:ascii="Calibri" w:hAnsi="Calibri" w:cs="Calibri"/>
                <w:sz w:val="22"/>
                <w:szCs w:val="22"/>
              </w:rPr>
            </w:pPr>
            <w:r w:rsidRPr="00512D5B">
              <w:rPr>
                <w:rFonts w:ascii="Calibri" w:hAnsi="Calibri" w:cs="Calibri"/>
                <w:sz w:val="22"/>
                <w:szCs w:val="22"/>
              </w:rPr>
              <w:t>15 01 06</w:t>
            </w:r>
          </w:p>
        </w:tc>
        <w:tc>
          <w:tcPr>
            <w:tcW w:w="1140" w:type="dxa"/>
            <w:tcBorders>
              <w:top w:val="single" w:sz="2" w:space="0" w:color="000000"/>
              <w:left w:val="single" w:sz="2" w:space="0" w:color="000000"/>
              <w:bottom w:val="single" w:sz="2" w:space="0" w:color="000000"/>
            </w:tcBorders>
            <w:shd w:val="clear" w:color="auto" w:fill="FFFFFF"/>
          </w:tcPr>
          <w:p w:rsidR="00A05F7F" w:rsidRPr="00512D5B" w:rsidRDefault="0095696E" w:rsidP="009449FF">
            <w:pPr>
              <w:autoSpaceDE w:val="0"/>
              <w:snapToGrid w:val="0"/>
              <w:spacing w:line="360" w:lineRule="auto"/>
              <w:jc w:val="center"/>
              <w:rPr>
                <w:rFonts w:ascii="Calibri" w:hAnsi="Calibri" w:cs="Calibri"/>
                <w:sz w:val="22"/>
                <w:szCs w:val="22"/>
              </w:rPr>
            </w:pPr>
            <w:r>
              <w:rPr>
                <w:rFonts w:ascii="Calibri" w:hAnsi="Calibri" w:cs="Calibri"/>
                <w:sz w:val="22"/>
                <w:szCs w:val="22"/>
              </w:rPr>
              <w:t>4</w:t>
            </w:r>
          </w:p>
        </w:tc>
        <w:tc>
          <w:tcPr>
            <w:tcW w:w="3642" w:type="dxa"/>
            <w:vMerge/>
            <w:tcBorders>
              <w:left w:val="single" w:sz="2" w:space="0" w:color="000000"/>
              <w:bottom w:val="single" w:sz="2" w:space="0" w:color="000000"/>
              <w:right w:val="single" w:sz="2" w:space="0" w:color="000000"/>
            </w:tcBorders>
            <w:shd w:val="clear" w:color="auto" w:fill="FFFFFF"/>
          </w:tcPr>
          <w:p w:rsidR="00A05F7F" w:rsidRPr="00512D5B" w:rsidRDefault="00A05F7F" w:rsidP="009449FF">
            <w:pPr>
              <w:autoSpaceDE w:val="0"/>
              <w:snapToGrid w:val="0"/>
              <w:spacing w:after="200" w:line="276" w:lineRule="auto"/>
              <w:rPr>
                <w:rFonts w:ascii="Calibri" w:hAnsi="Calibri" w:cs="Calibri"/>
                <w:sz w:val="22"/>
                <w:szCs w:val="22"/>
              </w:rPr>
            </w:pPr>
          </w:p>
        </w:tc>
      </w:tr>
      <w:tr w:rsidR="00A05F7F" w:rsidRPr="00F42CF6" w:rsidTr="009449FF">
        <w:trPr>
          <w:trHeight w:val="23"/>
        </w:trPr>
        <w:tc>
          <w:tcPr>
            <w:tcW w:w="555"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rPr>
                <w:rFonts w:ascii="Calibri" w:hAnsi="Calibri" w:cs="Calibri"/>
                <w:color w:val="000000"/>
                <w:sz w:val="22"/>
                <w:szCs w:val="22"/>
              </w:rPr>
            </w:pPr>
            <w:r w:rsidRPr="00512D5B">
              <w:rPr>
                <w:rFonts w:ascii="Calibri" w:hAnsi="Calibri" w:cs="Calibri"/>
                <w:color w:val="000000"/>
                <w:sz w:val="22"/>
                <w:szCs w:val="22"/>
              </w:rPr>
              <w:t>7</w:t>
            </w:r>
          </w:p>
        </w:tc>
        <w:tc>
          <w:tcPr>
            <w:tcW w:w="2085"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rPr>
                <w:rFonts w:ascii="Calibri" w:hAnsi="Calibri" w:cs="Calibri"/>
                <w:color w:val="000000"/>
                <w:sz w:val="22"/>
                <w:szCs w:val="22"/>
              </w:rPr>
            </w:pPr>
            <w:r w:rsidRPr="00512D5B">
              <w:rPr>
                <w:rFonts w:ascii="Calibri" w:hAnsi="Calibri" w:cs="Calibri"/>
                <w:color w:val="000000"/>
                <w:sz w:val="22"/>
                <w:szCs w:val="22"/>
              </w:rPr>
              <w:t>Drewno</w:t>
            </w:r>
          </w:p>
        </w:tc>
        <w:tc>
          <w:tcPr>
            <w:tcW w:w="1560"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jc w:val="center"/>
              <w:rPr>
                <w:rFonts w:ascii="Calibri" w:hAnsi="Calibri" w:cs="Calibri"/>
                <w:color w:val="000000"/>
                <w:sz w:val="22"/>
                <w:szCs w:val="22"/>
              </w:rPr>
            </w:pPr>
            <w:r w:rsidRPr="00512D5B">
              <w:rPr>
                <w:rFonts w:ascii="Calibri" w:hAnsi="Calibri" w:cs="Calibri"/>
                <w:color w:val="000000"/>
                <w:sz w:val="22"/>
                <w:szCs w:val="22"/>
              </w:rPr>
              <w:t>17 02 01</w:t>
            </w:r>
          </w:p>
        </w:tc>
        <w:tc>
          <w:tcPr>
            <w:tcW w:w="1140"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jc w:val="center"/>
              <w:rPr>
                <w:rFonts w:ascii="Calibri" w:hAnsi="Calibri" w:cs="Calibri"/>
                <w:color w:val="000000"/>
                <w:sz w:val="22"/>
                <w:szCs w:val="22"/>
              </w:rPr>
            </w:pPr>
            <w:r w:rsidRPr="00512D5B">
              <w:rPr>
                <w:rFonts w:ascii="Calibri" w:hAnsi="Calibri" w:cs="Calibri"/>
                <w:color w:val="000000"/>
                <w:sz w:val="22"/>
                <w:szCs w:val="22"/>
              </w:rPr>
              <w:t>1</w:t>
            </w:r>
            <w:r w:rsidR="0095696E">
              <w:rPr>
                <w:rFonts w:ascii="Calibri" w:hAnsi="Calibri" w:cs="Calibri"/>
                <w:color w:val="000000"/>
                <w:sz w:val="22"/>
                <w:szCs w:val="22"/>
              </w:rPr>
              <w:t>0</w:t>
            </w:r>
          </w:p>
        </w:tc>
        <w:tc>
          <w:tcPr>
            <w:tcW w:w="3642" w:type="dxa"/>
            <w:tcBorders>
              <w:top w:val="single" w:sz="2" w:space="0" w:color="000000"/>
              <w:left w:val="single" w:sz="2" w:space="0" w:color="000000"/>
              <w:bottom w:val="single" w:sz="2" w:space="0" w:color="000000"/>
              <w:right w:val="single" w:sz="2" w:space="0" w:color="000000"/>
            </w:tcBorders>
            <w:shd w:val="clear" w:color="auto" w:fill="FFFFFF"/>
          </w:tcPr>
          <w:p w:rsidR="00A05F7F" w:rsidRPr="00F42CF6" w:rsidRDefault="00A05F7F" w:rsidP="009449FF">
            <w:pPr>
              <w:autoSpaceDE w:val="0"/>
              <w:snapToGrid w:val="0"/>
              <w:rPr>
                <w:rFonts w:ascii="Calibri" w:hAnsi="Calibri" w:cs="Calibri"/>
                <w:color w:val="000000"/>
                <w:sz w:val="22"/>
                <w:szCs w:val="22"/>
              </w:rPr>
            </w:pPr>
            <w:r w:rsidRPr="00F42CF6">
              <w:rPr>
                <w:rFonts w:ascii="Calibri" w:hAnsi="Calibri" w:cs="Calibri"/>
                <w:color w:val="000000"/>
                <w:sz w:val="22"/>
                <w:szCs w:val="22"/>
              </w:rPr>
              <w:t>Selektywne umieszczanie do opisanych pojemników ustawionych na placu budowy i przekazywanie do odzysku lub unieszkodliwienia. Transport i odzysk lub unieszkodliwienie zapewnią podmioty posiadające stosowne zezwolenia.</w:t>
            </w:r>
          </w:p>
        </w:tc>
      </w:tr>
      <w:tr w:rsidR="00A05F7F" w:rsidRPr="00F42CF6" w:rsidTr="009449FF">
        <w:trPr>
          <w:trHeight w:val="23"/>
        </w:trPr>
        <w:tc>
          <w:tcPr>
            <w:tcW w:w="555"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rPr>
                <w:rFonts w:ascii="Calibri" w:hAnsi="Calibri" w:cs="Calibri"/>
                <w:color w:val="000000"/>
                <w:sz w:val="22"/>
                <w:szCs w:val="22"/>
              </w:rPr>
            </w:pPr>
            <w:r w:rsidRPr="00512D5B">
              <w:rPr>
                <w:rFonts w:ascii="Calibri" w:hAnsi="Calibri" w:cs="Calibri"/>
                <w:color w:val="000000"/>
                <w:sz w:val="22"/>
                <w:szCs w:val="22"/>
              </w:rPr>
              <w:t>8</w:t>
            </w:r>
          </w:p>
        </w:tc>
        <w:tc>
          <w:tcPr>
            <w:tcW w:w="2085"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rPr>
                <w:rFonts w:ascii="Calibri" w:hAnsi="Calibri" w:cs="Calibri"/>
                <w:color w:val="000000"/>
                <w:sz w:val="22"/>
                <w:szCs w:val="22"/>
              </w:rPr>
            </w:pPr>
            <w:r w:rsidRPr="00512D5B">
              <w:rPr>
                <w:rFonts w:ascii="Calibri" w:hAnsi="Calibri" w:cs="Calibri"/>
                <w:color w:val="000000"/>
                <w:sz w:val="22"/>
                <w:szCs w:val="22"/>
              </w:rPr>
              <w:t>Szkło</w:t>
            </w:r>
          </w:p>
        </w:tc>
        <w:tc>
          <w:tcPr>
            <w:tcW w:w="1560"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jc w:val="center"/>
              <w:rPr>
                <w:rFonts w:ascii="Calibri" w:hAnsi="Calibri" w:cs="Calibri"/>
                <w:color w:val="000000"/>
                <w:sz w:val="22"/>
                <w:szCs w:val="22"/>
              </w:rPr>
            </w:pPr>
            <w:r w:rsidRPr="00512D5B">
              <w:rPr>
                <w:rFonts w:ascii="Calibri" w:hAnsi="Calibri" w:cs="Calibri"/>
                <w:color w:val="000000"/>
                <w:sz w:val="22"/>
                <w:szCs w:val="22"/>
              </w:rPr>
              <w:t>17 02 02</w:t>
            </w:r>
          </w:p>
        </w:tc>
        <w:tc>
          <w:tcPr>
            <w:tcW w:w="1140"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jc w:val="center"/>
              <w:rPr>
                <w:rFonts w:ascii="Calibri" w:hAnsi="Calibri" w:cs="Calibri"/>
                <w:color w:val="000000"/>
                <w:sz w:val="22"/>
                <w:szCs w:val="22"/>
              </w:rPr>
            </w:pPr>
            <w:r w:rsidRPr="00512D5B">
              <w:rPr>
                <w:rFonts w:ascii="Calibri" w:hAnsi="Calibri" w:cs="Calibri"/>
                <w:color w:val="000000"/>
                <w:sz w:val="22"/>
                <w:szCs w:val="22"/>
              </w:rPr>
              <w:t>2</w:t>
            </w:r>
          </w:p>
        </w:tc>
        <w:tc>
          <w:tcPr>
            <w:tcW w:w="3642" w:type="dxa"/>
            <w:tcBorders>
              <w:top w:val="single" w:sz="2" w:space="0" w:color="000000"/>
              <w:left w:val="single" w:sz="2" w:space="0" w:color="000000"/>
              <w:bottom w:val="single" w:sz="2" w:space="0" w:color="000000"/>
              <w:right w:val="single" w:sz="2" w:space="0" w:color="000000"/>
            </w:tcBorders>
            <w:shd w:val="clear" w:color="auto" w:fill="FFFFFF"/>
          </w:tcPr>
          <w:p w:rsidR="00A05F7F" w:rsidRPr="00F42CF6" w:rsidRDefault="00A05F7F" w:rsidP="009449FF">
            <w:pPr>
              <w:autoSpaceDE w:val="0"/>
              <w:snapToGrid w:val="0"/>
              <w:rPr>
                <w:rFonts w:ascii="Calibri" w:hAnsi="Calibri" w:cs="Calibri"/>
                <w:color w:val="000000"/>
                <w:sz w:val="22"/>
                <w:szCs w:val="22"/>
              </w:rPr>
            </w:pPr>
            <w:r w:rsidRPr="00F42CF6">
              <w:rPr>
                <w:rFonts w:ascii="Calibri" w:hAnsi="Calibri" w:cs="Calibri"/>
                <w:color w:val="000000"/>
                <w:sz w:val="22"/>
                <w:szCs w:val="22"/>
              </w:rPr>
              <w:t xml:space="preserve">Selektywne umieszczanie do opisanych pojemników ustawionych na placu budowy i przekazywanie do </w:t>
            </w:r>
            <w:r w:rsidRPr="00F42CF6">
              <w:rPr>
                <w:rFonts w:ascii="Calibri" w:hAnsi="Calibri" w:cs="Calibri"/>
                <w:color w:val="000000"/>
                <w:sz w:val="22"/>
                <w:szCs w:val="22"/>
              </w:rPr>
              <w:lastRenderedPageBreak/>
              <w:t>odzysku lub unieszkodliwienia. Transport i odzysk lub unieszkodliwienie zapewnią podmioty posiadające stosowne zezwolenia.</w:t>
            </w:r>
          </w:p>
        </w:tc>
      </w:tr>
      <w:tr w:rsidR="00A05F7F" w:rsidRPr="00F42CF6" w:rsidTr="009449FF">
        <w:trPr>
          <w:trHeight w:val="23"/>
        </w:trPr>
        <w:tc>
          <w:tcPr>
            <w:tcW w:w="555"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rPr>
                <w:rFonts w:ascii="Calibri" w:hAnsi="Calibri" w:cs="Calibri"/>
                <w:color w:val="000000"/>
                <w:sz w:val="22"/>
                <w:szCs w:val="22"/>
              </w:rPr>
            </w:pPr>
            <w:r w:rsidRPr="00512D5B">
              <w:rPr>
                <w:rFonts w:ascii="Calibri" w:hAnsi="Calibri" w:cs="Calibri"/>
                <w:color w:val="000000"/>
                <w:sz w:val="22"/>
                <w:szCs w:val="22"/>
              </w:rPr>
              <w:lastRenderedPageBreak/>
              <w:t>9</w:t>
            </w:r>
          </w:p>
        </w:tc>
        <w:tc>
          <w:tcPr>
            <w:tcW w:w="2085"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rPr>
                <w:rFonts w:ascii="Calibri" w:hAnsi="Calibri" w:cs="Calibri"/>
                <w:color w:val="000000"/>
                <w:sz w:val="22"/>
                <w:szCs w:val="22"/>
              </w:rPr>
            </w:pPr>
            <w:r w:rsidRPr="00512D5B">
              <w:rPr>
                <w:rFonts w:ascii="Calibri" w:hAnsi="Calibri" w:cs="Calibri"/>
                <w:color w:val="000000"/>
                <w:sz w:val="22"/>
                <w:szCs w:val="22"/>
              </w:rPr>
              <w:t>Żelazo i stal</w:t>
            </w:r>
          </w:p>
        </w:tc>
        <w:tc>
          <w:tcPr>
            <w:tcW w:w="1560"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jc w:val="center"/>
              <w:rPr>
                <w:rFonts w:ascii="Calibri" w:hAnsi="Calibri" w:cs="Calibri"/>
                <w:color w:val="000000"/>
                <w:sz w:val="22"/>
                <w:szCs w:val="22"/>
              </w:rPr>
            </w:pPr>
            <w:r w:rsidRPr="00512D5B">
              <w:rPr>
                <w:rFonts w:ascii="Calibri" w:hAnsi="Calibri" w:cs="Calibri"/>
                <w:color w:val="000000"/>
                <w:sz w:val="22"/>
                <w:szCs w:val="22"/>
              </w:rPr>
              <w:t>17 04 05</w:t>
            </w:r>
          </w:p>
        </w:tc>
        <w:tc>
          <w:tcPr>
            <w:tcW w:w="1140" w:type="dxa"/>
            <w:tcBorders>
              <w:top w:val="single" w:sz="2" w:space="0" w:color="000000"/>
              <w:left w:val="single" w:sz="2" w:space="0" w:color="000000"/>
              <w:bottom w:val="single" w:sz="2" w:space="0" w:color="000000"/>
            </w:tcBorders>
            <w:shd w:val="clear" w:color="auto" w:fill="FFFFFF"/>
          </w:tcPr>
          <w:p w:rsidR="00A05F7F" w:rsidRPr="00512D5B" w:rsidRDefault="0095696E" w:rsidP="009449FF">
            <w:pPr>
              <w:autoSpaceDE w:val="0"/>
              <w:snapToGrid w:val="0"/>
              <w:spacing w:line="360" w:lineRule="auto"/>
              <w:jc w:val="center"/>
              <w:rPr>
                <w:rFonts w:ascii="Calibri" w:hAnsi="Calibri" w:cs="Calibri"/>
                <w:color w:val="000000"/>
                <w:sz w:val="22"/>
                <w:szCs w:val="22"/>
              </w:rPr>
            </w:pPr>
            <w:r>
              <w:rPr>
                <w:rFonts w:ascii="Calibri" w:hAnsi="Calibri" w:cs="Calibri"/>
                <w:color w:val="000000"/>
                <w:sz w:val="22"/>
                <w:szCs w:val="22"/>
              </w:rPr>
              <w:t>30</w:t>
            </w:r>
          </w:p>
        </w:tc>
        <w:tc>
          <w:tcPr>
            <w:tcW w:w="3642" w:type="dxa"/>
            <w:tcBorders>
              <w:top w:val="single" w:sz="2" w:space="0" w:color="000000"/>
              <w:left w:val="single" w:sz="2" w:space="0" w:color="000000"/>
              <w:bottom w:val="single" w:sz="2" w:space="0" w:color="000000"/>
              <w:right w:val="single" w:sz="2" w:space="0" w:color="000000"/>
            </w:tcBorders>
            <w:shd w:val="clear" w:color="auto" w:fill="FFFFFF"/>
          </w:tcPr>
          <w:p w:rsidR="00A05F7F" w:rsidRPr="00F42CF6" w:rsidRDefault="00A05F7F" w:rsidP="009449FF">
            <w:pPr>
              <w:autoSpaceDE w:val="0"/>
              <w:snapToGrid w:val="0"/>
              <w:rPr>
                <w:rFonts w:ascii="Calibri" w:hAnsi="Calibri" w:cs="Calibri"/>
                <w:color w:val="000000"/>
                <w:sz w:val="22"/>
                <w:szCs w:val="22"/>
              </w:rPr>
            </w:pPr>
            <w:r w:rsidRPr="00F42CF6">
              <w:rPr>
                <w:rFonts w:ascii="Calibri" w:hAnsi="Calibri" w:cs="Calibri"/>
                <w:color w:val="000000"/>
                <w:sz w:val="22"/>
                <w:szCs w:val="22"/>
              </w:rPr>
              <w:t>Selektywne umieszczanie do opisanych pojemników ustawionych na placu budowy i przekazywanie do odzysku lub unieszkodliwienia. Transport i odzysk lub unieszkodliwienie zapewnią podmioty posiadające stosowne zezwolenia.</w:t>
            </w:r>
          </w:p>
        </w:tc>
      </w:tr>
      <w:tr w:rsidR="00A05F7F" w:rsidRPr="00F42CF6" w:rsidTr="009449FF">
        <w:trPr>
          <w:trHeight w:val="23"/>
        </w:trPr>
        <w:tc>
          <w:tcPr>
            <w:tcW w:w="555"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rPr>
                <w:rFonts w:ascii="Calibri" w:hAnsi="Calibri" w:cs="Calibri"/>
                <w:color w:val="000000"/>
                <w:sz w:val="22"/>
                <w:szCs w:val="22"/>
              </w:rPr>
            </w:pPr>
            <w:r w:rsidRPr="00512D5B">
              <w:rPr>
                <w:rFonts w:ascii="Calibri" w:hAnsi="Calibri" w:cs="Calibri"/>
                <w:color w:val="000000"/>
                <w:sz w:val="22"/>
                <w:szCs w:val="22"/>
              </w:rPr>
              <w:t>10</w:t>
            </w:r>
          </w:p>
        </w:tc>
        <w:tc>
          <w:tcPr>
            <w:tcW w:w="2085" w:type="dxa"/>
            <w:tcBorders>
              <w:top w:val="single" w:sz="2" w:space="0" w:color="000000"/>
              <w:left w:val="single" w:sz="2" w:space="0" w:color="000000"/>
              <w:bottom w:val="single" w:sz="2" w:space="0" w:color="000000"/>
            </w:tcBorders>
            <w:shd w:val="clear" w:color="auto" w:fill="FFFFFF"/>
          </w:tcPr>
          <w:p w:rsidR="00A05F7F" w:rsidRPr="00F42CF6" w:rsidRDefault="00A05F7F" w:rsidP="009449FF">
            <w:pPr>
              <w:autoSpaceDE w:val="0"/>
              <w:snapToGrid w:val="0"/>
              <w:spacing w:line="360" w:lineRule="auto"/>
              <w:rPr>
                <w:rFonts w:ascii="Calibri" w:hAnsi="Calibri" w:cs="Calibri"/>
                <w:color w:val="000000"/>
                <w:sz w:val="22"/>
                <w:szCs w:val="22"/>
              </w:rPr>
            </w:pPr>
            <w:r w:rsidRPr="00F42CF6">
              <w:rPr>
                <w:rFonts w:ascii="Calibri" w:hAnsi="Calibri" w:cs="Calibri"/>
                <w:color w:val="000000"/>
                <w:sz w:val="22"/>
                <w:szCs w:val="22"/>
              </w:rPr>
              <w:t xml:space="preserve">Kable inne niż wymienione w 17 04 10 </w:t>
            </w:r>
          </w:p>
        </w:tc>
        <w:tc>
          <w:tcPr>
            <w:tcW w:w="1560"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jc w:val="center"/>
              <w:rPr>
                <w:rFonts w:ascii="Calibri" w:hAnsi="Calibri" w:cs="Calibri"/>
                <w:color w:val="000000"/>
                <w:sz w:val="22"/>
                <w:szCs w:val="22"/>
              </w:rPr>
            </w:pPr>
            <w:r w:rsidRPr="00512D5B">
              <w:rPr>
                <w:rFonts w:ascii="Calibri" w:hAnsi="Calibri" w:cs="Calibri"/>
                <w:color w:val="000000"/>
                <w:sz w:val="22"/>
                <w:szCs w:val="22"/>
              </w:rPr>
              <w:t>17 04 11</w:t>
            </w:r>
          </w:p>
        </w:tc>
        <w:tc>
          <w:tcPr>
            <w:tcW w:w="1140" w:type="dxa"/>
            <w:tcBorders>
              <w:top w:val="single" w:sz="2" w:space="0" w:color="000000"/>
              <w:left w:val="single" w:sz="2" w:space="0" w:color="000000"/>
              <w:bottom w:val="single" w:sz="2" w:space="0" w:color="000000"/>
            </w:tcBorders>
            <w:shd w:val="clear" w:color="auto" w:fill="FFFFFF"/>
          </w:tcPr>
          <w:p w:rsidR="00A05F7F" w:rsidRPr="00512D5B" w:rsidRDefault="0095696E" w:rsidP="009449FF">
            <w:pPr>
              <w:autoSpaceDE w:val="0"/>
              <w:snapToGrid w:val="0"/>
              <w:spacing w:line="360" w:lineRule="auto"/>
              <w:jc w:val="center"/>
              <w:rPr>
                <w:rFonts w:ascii="Calibri" w:hAnsi="Calibri" w:cs="Calibri"/>
                <w:color w:val="000000"/>
                <w:sz w:val="22"/>
                <w:szCs w:val="22"/>
              </w:rPr>
            </w:pPr>
            <w:r>
              <w:rPr>
                <w:rFonts w:ascii="Calibri" w:hAnsi="Calibri" w:cs="Calibri"/>
                <w:color w:val="000000"/>
                <w:sz w:val="22"/>
                <w:szCs w:val="22"/>
              </w:rPr>
              <w:t>2</w:t>
            </w:r>
          </w:p>
        </w:tc>
        <w:tc>
          <w:tcPr>
            <w:tcW w:w="3642" w:type="dxa"/>
            <w:tcBorders>
              <w:top w:val="single" w:sz="2" w:space="0" w:color="000000"/>
              <w:left w:val="single" w:sz="2" w:space="0" w:color="000000"/>
              <w:bottom w:val="single" w:sz="2" w:space="0" w:color="000000"/>
              <w:right w:val="single" w:sz="2" w:space="0" w:color="000000"/>
            </w:tcBorders>
            <w:shd w:val="clear" w:color="auto" w:fill="FFFFFF"/>
          </w:tcPr>
          <w:p w:rsidR="00A05F7F" w:rsidRPr="00F42CF6" w:rsidRDefault="00A05F7F" w:rsidP="009449FF">
            <w:pPr>
              <w:autoSpaceDE w:val="0"/>
              <w:snapToGrid w:val="0"/>
              <w:rPr>
                <w:rFonts w:ascii="Calibri" w:hAnsi="Calibri" w:cs="Calibri"/>
                <w:color w:val="000000"/>
                <w:sz w:val="22"/>
                <w:szCs w:val="22"/>
              </w:rPr>
            </w:pPr>
            <w:r w:rsidRPr="00F42CF6">
              <w:rPr>
                <w:rFonts w:ascii="Calibri" w:hAnsi="Calibri" w:cs="Calibri"/>
                <w:color w:val="000000"/>
                <w:sz w:val="22"/>
                <w:szCs w:val="22"/>
              </w:rPr>
              <w:t>Selektywne umieszczanie do opisanych pojemników ustawionych na placu budowy i przekazywanie do odzysku lub unieszkodliwienia. Transport i odzysk lub unieszkodliwienie zapewnią podmioty posiadające stosowne zezwolenia.</w:t>
            </w:r>
          </w:p>
        </w:tc>
      </w:tr>
      <w:tr w:rsidR="00A05F7F" w:rsidRPr="00F42CF6" w:rsidTr="009449FF">
        <w:trPr>
          <w:trHeight w:val="23"/>
        </w:trPr>
        <w:tc>
          <w:tcPr>
            <w:tcW w:w="555"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rPr>
                <w:rFonts w:ascii="Calibri" w:hAnsi="Calibri" w:cs="Calibri"/>
                <w:sz w:val="22"/>
                <w:szCs w:val="22"/>
              </w:rPr>
            </w:pPr>
            <w:r w:rsidRPr="00512D5B">
              <w:rPr>
                <w:rFonts w:ascii="Calibri" w:hAnsi="Calibri" w:cs="Calibri"/>
                <w:sz w:val="22"/>
                <w:szCs w:val="22"/>
              </w:rPr>
              <w:t>11</w:t>
            </w:r>
          </w:p>
        </w:tc>
        <w:tc>
          <w:tcPr>
            <w:tcW w:w="2085" w:type="dxa"/>
            <w:tcBorders>
              <w:top w:val="single" w:sz="2" w:space="0" w:color="000000"/>
              <w:left w:val="single" w:sz="2" w:space="0" w:color="000000"/>
              <w:bottom w:val="single" w:sz="2" w:space="0" w:color="000000"/>
            </w:tcBorders>
            <w:shd w:val="clear" w:color="auto" w:fill="FFFFFF"/>
          </w:tcPr>
          <w:p w:rsidR="00A05F7F" w:rsidRPr="00F42CF6" w:rsidRDefault="00A05F7F" w:rsidP="009449FF">
            <w:pPr>
              <w:autoSpaceDE w:val="0"/>
              <w:snapToGrid w:val="0"/>
              <w:spacing w:line="360" w:lineRule="auto"/>
              <w:rPr>
                <w:rFonts w:ascii="Calibri" w:hAnsi="Calibri" w:cs="Calibri"/>
                <w:sz w:val="22"/>
                <w:szCs w:val="22"/>
              </w:rPr>
            </w:pPr>
            <w:r w:rsidRPr="00F42CF6">
              <w:rPr>
                <w:rFonts w:ascii="Calibri" w:hAnsi="Calibri" w:cs="Calibri"/>
                <w:sz w:val="22"/>
                <w:szCs w:val="22"/>
              </w:rPr>
              <w:t xml:space="preserve">Gleba i ziemia, w tym kamienie inne niż wymienione </w:t>
            </w:r>
            <w:r w:rsidRPr="00F42CF6">
              <w:rPr>
                <w:rFonts w:ascii="Calibri" w:hAnsi="Calibri" w:cs="Calibri"/>
                <w:sz w:val="22"/>
                <w:szCs w:val="22"/>
              </w:rPr>
              <w:br/>
              <w:t>w 17 05 03</w:t>
            </w:r>
          </w:p>
        </w:tc>
        <w:tc>
          <w:tcPr>
            <w:tcW w:w="1560"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jc w:val="center"/>
              <w:rPr>
                <w:rFonts w:ascii="Calibri" w:hAnsi="Calibri" w:cs="Calibri"/>
                <w:sz w:val="22"/>
                <w:szCs w:val="22"/>
              </w:rPr>
            </w:pPr>
            <w:r w:rsidRPr="00512D5B">
              <w:rPr>
                <w:rFonts w:ascii="Calibri" w:hAnsi="Calibri" w:cs="Calibri"/>
                <w:sz w:val="22"/>
                <w:szCs w:val="22"/>
              </w:rPr>
              <w:t>17 05 04</w:t>
            </w:r>
          </w:p>
        </w:tc>
        <w:tc>
          <w:tcPr>
            <w:tcW w:w="1140" w:type="dxa"/>
            <w:tcBorders>
              <w:top w:val="single" w:sz="2" w:space="0" w:color="000000"/>
              <w:left w:val="single" w:sz="2" w:space="0" w:color="000000"/>
              <w:bottom w:val="single" w:sz="2" w:space="0" w:color="000000"/>
            </w:tcBorders>
            <w:shd w:val="clear" w:color="auto" w:fill="FFFFFF"/>
          </w:tcPr>
          <w:p w:rsidR="00A05F7F" w:rsidRPr="00512D5B" w:rsidRDefault="005572D3" w:rsidP="009449FF">
            <w:pPr>
              <w:autoSpaceDE w:val="0"/>
              <w:snapToGrid w:val="0"/>
              <w:spacing w:line="360" w:lineRule="auto"/>
              <w:jc w:val="center"/>
              <w:rPr>
                <w:rFonts w:ascii="Calibri" w:hAnsi="Calibri" w:cs="Calibri"/>
                <w:sz w:val="22"/>
                <w:szCs w:val="22"/>
              </w:rPr>
            </w:pPr>
            <w:r>
              <w:rPr>
                <w:rFonts w:ascii="Calibri" w:hAnsi="Calibri" w:cs="Calibri"/>
                <w:sz w:val="22"/>
                <w:szCs w:val="22"/>
              </w:rPr>
              <w:t>2 5</w:t>
            </w:r>
            <w:r w:rsidR="0095696E">
              <w:rPr>
                <w:rFonts w:ascii="Calibri" w:hAnsi="Calibri" w:cs="Calibri"/>
                <w:sz w:val="22"/>
                <w:szCs w:val="22"/>
              </w:rPr>
              <w:t>00</w:t>
            </w:r>
          </w:p>
        </w:tc>
        <w:tc>
          <w:tcPr>
            <w:tcW w:w="3642" w:type="dxa"/>
            <w:tcBorders>
              <w:top w:val="single" w:sz="2" w:space="0" w:color="000000"/>
              <w:left w:val="single" w:sz="2" w:space="0" w:color="000000"/>
              <w:bottom w:val="single" w:sz="2" w:space="0" w:color="000000"/>
              <w:right w:val="single" w:sz="2" w:space="0" w:color="000000"/>
            </w:tcBorders>
            <w:shd w:val="clear" w:color="auto" w:fill="FFFFFF"/>
          </w:tcPr>
          <w:p w:rsidR="00A05F7F" w:rsidRPr="00F42CF6" w:rsidRDefault="00A05F7F" w:rsidP="009449FF">
            <w:pPr>
              <w:autoSpaceDE w:val="0"/>
              <w:snapToGrid w:val="0"/>
              <w:rPr>
                <w:rFonts w:ascii="Calibri" w:hAnsi="Calibri" w:cs="Calibri"/>
                <w:sz w:val="22"/>
                <w:szCs w:val="22"/>
              </w:rPr>
            </w:pPr>
            <w:r w:rsidRPr="00F42CF6">
              <w:rPr>
                <w:rFonts w:ascii="Calibri" w:hAnsi="Calibri" w:cs="Calibri"/>
                <w:color w:val="000000"/>
                <w:sz w:val="22"/>
                <w:szCs w:val="22"/>
              </w:rPr>
              <w:t>Selektywne magazynowanie na wydzielonych placach na terenie budowy. Część mas ziemnych</w:t>
            </w:r>
            <w:r w:rsidRPr="00F42CF6">
              <w:rPr>
                <w:rFonts w:ascii="Calibri" w:hAnsi="Calibri" w:cs="Calibri"/>
                <w:sz w:val="22"/>
                <w:szCs w:val="22"/>
              </w:rPr>
              <w:t xml:space="preserve"> zostanie przeznaczona na miejscu do niwelacji terenu po zakończeniu budowy. Gleba zostanie wykorzystane na wykonanie podbudowy podłoża na terenach przeznaczonych pod zieleń ozdobną w obrębie zakładu.</w:t>
            </w:r>
          </w:p>
        </w:tc>
      </w:tr>
      <w:tr w:rsidR="00A05F7F" w:rsidRPr="00F42CF6" w:rsidTr="009449FF">
        <w:trPr>
          <w:trHeight w:val="23"/>
        </w:trPr>
        <w:tc>
          <w:tcPr>
            <w:tcW w:w="555"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rPr>
                <w:rFonts w:ascii="Calibri" w:hAnsi="Calibri" w:cs="Calibri"/>
                <w:sz w:val="22"/>
                <w:szCs w:val="22"/>
              </w:rPr>
            </w:pPr>
            <w:r w:rsidRPr="00512D5B">
              <w:rPr>
                <w:rFonts w:ascii="Calibri" w:hAnsi="Calibri" w:cs="Calibri"/>
                <w:sz w:val="22"/>
                <w:szCs w:val="22"/>
              </w:rPr>
              <w:t>12</w:t>
            </w:r>
          </w:p>
        </w:tc>
        <w:tc>
          <w:tcPr>
            <w:tcW w:w="2085"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rPr>
                <w:rFonts w:ascii="Calibri" w:hAnsi="Calibri" w:cs="Calibri"/>
                <w:sz w:val="22"/>
                <w:szCs w:val="22"/>
              </w:rPr>
            </w:pPr>
            <w:r w:rsidRPr="00512D5B">
              <w:rPr>
                <w:rFonts w:ascii="Calibri" w:hAnsi="Calibri" w:cs="Calibri"/>
                <w:sz w:val="22"/>
                <w:szCs w:val="22"/>
              </w:rPr>
              <w:t>Niesegregowane (zmieszane) odpady komunalne</w:t>
            </w:r>
          </w:p>
        </w:tc>
        <w:tc>
          <w:tcPr>
            <w:tcW w:w="1560" w:type="dxa"/>
            <w:tcBorders>
              <w:top w:val="single" w:sz="2" w:space="0" w:color="000000"/>
              <w:left w:val="single" w:sz="2" w:space="0" w:color="000000"/>
              <w:bottom w:val="single" w:sz="2" w:space="0" w:color="000000"/>
            </w:tcBorders>
            <w:shd w:val="clear" w:color="auto" w:fill="FFFFFF"/>
          </w:tcPr>
          <w:p w:rsidR="00A05F7F" w:rsidRPr="00512D5B" w:rsidRDefault="00A05F7F" w:rsidP="009449FF">
            <w:pPr>
              <w:autoSpaceDE w:val="0"/>
              <w:snapToGrid w:val="0"/>
              <w:spacing w:line="360" w:lineRule="auto"/>
              <w:jc w:val="center"/>
              <w:rPr>
                <w:rFonts w:ascii="Calibri" w:hAnsi="Calibri" w:cs="Calibri"/>
                <w:sz w:val="22"/>
                <w:szCs w:val="22"/>
              </w:rPr>
            </w:pPr>
            <w:r w:rsidRPr="00512D5B">
              <w:rPr>
                <w:rFonts w:ascii="Calibri" w:hAnsi="Calibri" w:cs="Calibri"/>
                <w:sz w:val="22"/>
                <w:szCs w:val="22"/>
              </w:rPr>
              <w:t>20 03 01</w:t>
            </w:r>
          </w:p>
        </w:tc>
        <w:tc>
          <w:tcPr>
            <w:tcW w:w="1140" w:type="dxa"/>
            <w:tcBorders>
              <w:top w:val="single" w:sz="2" w:space="0" w:color="000000"/>
              <w:left w:val="single" w:sz="2" w:space="0" w:color="000000"/>
              <w:bottom w:val="single" w:sz="2" w:space="0" w:color="000000"/>
            </w:tcBorders>
            <w:shd w:val="clear" w:color="auto" w:fill="FFFFFF"/>
          </w:tcPr>
          <w:p w:rsidR="00A05F7F" w:rsidRPr="00512D5B" w:rsidRDefault="0095696E" w:rsidP="009449FF">
            <w:pPr>
              <w:autoSpaceDE w:val="0"/>
              <w:snapToGrid w:val="0"/>
              <w:spacing w:line="360" w:lineRule="auto"/>
              <w:jc w:val="center"/>
              <w:rPr>
                <w:rFonts w:ascii="Calibri" w:hAnsi="Calibri" w:cs="Calibri"/>
                <w:sz w:val="22"/>
                <w:szCs w:val="22"/>
              </w:rPr>
            </w:pPr>
            <w:r>
              <w:rPr>
                <w:rFonts w:ascii="Calibri" w:hAnsi="Calibri" w:cs="Calibri"/>
                <w:sz w:val="22"/>
                <w:szCs w:val="22"/>
              </w:rPr>
              <w:t>15</w:t>
            </w:r>
          </w:p>
        </w:tc>
        <w:tc>
          <w:tcPr>
            <w:tcW w:w="3642" w:type="dxa"/>
            <w:tcBorders>
              <w:top w:val="single" w:sz="2" w:space="0" w:color="000000"/>
              <w:left w:val="single" w:sz="2" w:space="0" w:color="000000"/>
              <w:bottom w:val="single" w:sz="2" w:space="0" w:color="000000"/>
              <w:right w:val="single" w:sz="2" w:space="0" w:color="000000"/>
            </w:tcBorders>
            <w:shd w:val="clear" w:color="auto" w:fill="FFFFFF"/>
          </w:tcPr>
          <w:p w:rsidR="00A05F7F" w:rsidRPr="00F42CF6" w:rsidRDefault="00A05F7F" w:rsidP="009449FF">
            <w:pPr>
              <w:autoSpaceDE w:val="0"/>
              <w:snapToGrid w:val="0"/>
              <w:rPr>
                <w:rFonts w:ascii="Calibri" w:hAnsi="Calibri" w:cs="Calibri"/>
                <w:color w:val="000000"/>
                <w:sz w:val="22"/>
                <w:szCs w:val="22"/>
              </w:rPr>
            </w:pPr>
            <w:r w:rsidRPr="00F42CF6">
              <w:rPr>
                <w:rFonts w:ascii="Calibri" w:hAnsi="Calibri" w:cs="Calibri"/>
                <w:color w:val="000000"/>
                <w:sz w:val="22"/>
                <w:szCs w:val="22"/>
              </w:rPr>
              <w:t>Gromadzenie w specjalnym pojemniku i przekazywanie do unieszkodliwienia przez składowanie.</w:t>
            </w:r>
          </w:p>
        </w:tc>
      </w:tr>
    </w:tbl>
    <w:p w:rsidR="00A05F7F" w:rsidRPr="00D74590" w:rsidRDefault="00A05F7F" w:rsidP="002045E5">
      <w:pPr>
        <w:rPr>
          <w:rFonts w:ascii="Calibri" w:hAnsi="Calibri"/>
          <w:sz w:val="22"/>
          <w:szCs w:val="22"/>
        </w:rPr>
      </w:pPr>
    </w:p>
    <w:p w:rsidR="005849C2" w:rsidRDefault="005849C2" w:rsidP="005849C2">
      <w:pPr>
        <w:numPr>
          <w:ilvl w:val="0"/>
          <w:numId w:val="4"/>
        </w:numPr>
        <w:ind w:hanging="720"/>
        <w:jc w:val="both"/>
        <w:rPr>
          <w:rFonts w:ascii="Calibri" w:hAnsi="Calibri"/>
          <w:b/>
          <w:sz w:val="22"/>
          <w:szCs w:val="22"/>
          <w:u w:val="single"/>
        </w:rPr>
      </w:pPr>
      <w:r>
        <w:rPr>
          <w:rFonts w:ascii="Calibri" w:hAnsi="Calibri"/>
          <w:b/>
          <w:sz w:val="22"/>
          <w:szCs w:val="22"/>
          <w:u w:val="single"/>
        </w:rPr>
        <w:t xml:space="preserve">Rodzaj i ilości odpadów jakie mogą wystąpić na etapie </w:t>
      </w:r>
      <w:r w:rsidR="00341F57">
        <w:rPr>
          <w:rFonts w:ascii="Calibri" w:hAnsi="Calibri"/>
          <w:b/>
          <w:sz w:val="22"/>
          <w:szCs w:val="22"/>
          <w:u w:val="single"/>
        </w:rPr>
        <w:t>eksploatacji</w:t>
      </w:r>
      <w:r>
        <w:rPr>
          <w:rFonts w:ascii="Calibri" w:hAnsi="Calibri"/>
          <w:b/>
          <w:sz w:val="22"/>
          <w:szCs w:val="22"/>
          <w:u w:val="single"/>
        </w:rPr>
        <w:t xml:space="preserve"> zakładu</w:t>
      </w:r>
    </w:p>
    <w:p w:rsidR="00341F57" w:rsidRDefault="00341F57" w:rsidP="00341F57">
      <w:pPr>
        <w:jc w:val="both"/>
        <w:rPr>
          <w:rFonts w:ascii="Calibri" w:hAnsi="Calibri"/>
          <w:b/>
          <w:sz w:val="22"/>
          <w:szCs w:val="22"/>
          <w:u w:val="single"/>
        </w:rPr>
      </w:pPr>
    </w:p>
    <w:p w:rsidR="00CD3E02" w:rsidRPr="00CD3E02" w:rsidRDefault="00CD3E02" w:rsidP="003D71B9">
      <w:pPr>
        <w:spacing w:line="360" w:lineRule="auto"/>
        <w:jc w:val="both"/>
        <w:rPr>
          <w:rFonts w:ascii="Calibri" w:hAnsi="Calibri"/>
          <w:sz w:val="22"/>
          <w:szCs w:val="22"/>
        </w:rPr>
      </w:pPr>
      <w:r w:rsidRPr="00CD3E02">
        <w:rPr>
          <w:rFonts w:ascii="Calibri" w:hAnsi="Calibri"/>
          <w:sz w:val="22"/>
          <w:szCs w:val="22"/>
        </w:rPr>
        <w:t>Pods</w:t>
      </w:r>
      <w:r>
        <w:rPr>
          <w:rFonts w:ascii="Calibri" w:hAnsi="Calibri"/>
          <w:sz w:val="22"/>
          <w:szCs w:val="22"/>
        </w:rPr>
        <w:t xml:space="preserve">tawowe rodzaje odpadów, charakterystyczne </w:t>
      </w:r>
      <w:r w:rsidR="001D19ED">
        <w:rPr>
          <w:rFonts w:ascii="Calibri" w:hAnsi="Calibri"/>
          <w:sz w:val="22"/>
          <w:szCs w:val="22"/>
        </w:rPr>
        <w:t xml:space="preserve">dla tego rodzaju przedsięwzięć to jest strumień pentozanów oraz wywar gorzelniczy są w pełni zagospodarowywane i przekształcane do pełnowartościowych produktów wewnątrz linii technologicznych. Stąd nie występują one na poniższej liście. </w:t>
      </w:r>
    </w:p>
    <w:p w:rsidR="00CD3E02" w:rsidRDefault="00CD3E02" w:rsidP="00341F57">
      <w:pPr>
        <w:jc w:val="both"/>
        <w:rPr>
          <w:rFonts w:ascii="Calibri" w:hAnsi="Calibri"/>
          <w:b/>
          <w:sz w:val="22"/>
          <w:szCs w:val="22"/>
          <w:u w:val="single"/>
        </w:rPr>
      </w:pPr>
    </w:p>
    <w:tbl>
      <w:tblPr>
        <w:tblW w:w="9120" w:type="dxa"/>
        <w:tblInd w:w="115" w:type="dxa"/>
        <w:tblLayout w:type="fixed"/>
        <w:tblLook w:val="0000" w:firstRow="0" w:lastRow="0" w:firstColumn="0" w:lastColumn="0" w:noHBand="0" w:noVBand="0"/>
      </w:tblPr>
      <w:tblGrid>
        <w:gridCol w:w="510"/>
        <w:gridCol w:w="1610"/>
        <w:gridCol w:w="1075"/>
        <w:gridCol w:w="1275"/>
        <w:gridCol w:w="2730"/>
        <w:gridCol w:w="1920"/>
      </w:tblGrid>
      <w:tr w:rsidR="00CD3E02" w:rsidRPr="00512D5B" w:rsidTr="00FE3683">
        <w:trPr>
          <w:trHeight w:val="23"/>
        </w:trPr>
        <w:tc>
          <w:tcPr>
            <w:tcW w:w="51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b/>
                <w:bCs/>
                <w:sz w:val="18"/>
                <w:szCs w:val="18"/>
              </w:rPr>
            </w:pPr>
            <w:r w:rsidRPr="00512D5B">
              <w:rPr>
                <w:rFonts w:ascii="Verdana" w:hAnsi="Verdana" w:cs="Verdana"/>
                <w:b/>
                <w:bCs/>
                <w:sz w:val="18"/>
                <w:szCs w:val="18"/>
              </w:rPr>
              <w:t>LP</w:t>
            </w:r>
          </w:p>
        </w:tc>
        <w:tc>
          <w:tcPr>
            <w:tcW w:w="161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b/>
                <w:bCs/>
                <w:sz w:val="18"/>
                <w:szCs w:val="18"/>
              </w:rPr>
            </w:pPr>
            <w:r w:rsidRPr="00512D5B">
              <w:rPr>
                <w:rFonts w:ascii="Verdana" w:hAnsi="Verdana" w:cs="Verdana"/>
                <w:b/>
                <w:bCs/>
                <w:sz w:val="18"/>
                <w:szCs w:val="18"/>
              </w:rPr>
              <w:t xml:space="preserve">Rodzaj </w:t>
            </w:r>
          </w:p>
        </w:tc>
        <w:tc>
          <w:tcPr>
            <w:tcW w:w="10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b/>
                <w:bCs/>
                <w:sz w:val="18"/>
                <w:szCs w:val="18"/>
              </w:rPr>
            </w:pPr>
            <w:r w:rsidRPr="00512D5B">
              <w:rPr>
                <w:rFonts w:ascii="Verdana" w:hAnsi="Verdana" w:cs="Verdana"/>
                <w:b/>
                <w:bCs/>
                <w:sz w:val="18"/>
                <w:szCs w:val="18"/>
              </w:rPr>
              <w:t xml:space="preserve">Kod </w:t>
            </w:r>
          </w:p>
        </w:tc>
        <w:tc>
          <w:tcPr>
            <w:tcW w:w="12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b/>
                <w:bCs/>
                <w:sz w:val="18"/>
                <w:szCs w:val="18"/>
              </w:rPr>
            </w:pPr>
            <w:r w:rsidRPr="00512D5B">
              <w:rPr>
                <w:rFonts w:ascii="Verdana" w:hAnsi="Verdana" w:cs="Verdana"/>
                <w:b/>
                <w:bCs/>
                <w:sz w:val="18"/>
                <w:szCs w:val="18"/>
              </w:rPr>
              <w:t>Ilość</w:t>
            </w:r>
          </w:p>
        </w:tc>
        <w:tc>
          <w:tcPr>
            <w:tcW w:w="273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276" w:lineRule="auto"/>
              <w:jc w:val="center"/>
              <w:rPr>
                <w:rFonts w:ascii="Verdana" w:hAnsi="Verdana" w:cs="Verdana"/>
                <w:b/>
                <w:bCs/>
                <w:sz w:val="18"/>
                <w:szCs w:val="18"/>
              </w:rPr>
            </w:pPr>
            <w:r w:rsidRPr="00512D5B">
              <w:rPr>
                <w:rFonts w:ascii="Verdana" w:hAnsi="Verdana" w:cs="Verdana"/>
                <w:b/>
                <w:bCs/>
                <w:sz w:val="18"/>
                <w:szCs w:val="18"/>
              </w:rPr>
              <w:t xml:space="preserve">Sposób gospodarowania </w:t>
            </w:r>
          </w:p>
        </w:tc>
        <w:tc>
          <w:tcPr>
            <w:tcW w:w="1920" w:type="dxa"/>
            <w:tcBorders>
              <w:top w:val="single" w:sz="4" w:space="0" w:color="000000"/>
              <w:left w:val="single" w:sz="4" w:space="0" w:color="000000"/>
              <w:bottom w:val="single" w:sz="4" w:space="0" w:color="000000"/>
              <w:right w:val="single" w:sz="4" w:space="0" w:color="000000"/>
            </w:tcBorders>
            <w:shd w:val="clear" w:color="auto" w:fill="FFFFFF"/>
          </w:tcPr>
          <w:p w:rsidR="00CD3E02" w:rsidRPr="00512D5B" w:rsidRDefault="00CD3E02" w:rsidP="009449FF">
            <w:pPr>
              <w:autoSpaceDE w:val="0"/>
              <w:snapToGrid w:val="0"/>
              <w:spacing w:line="276" w:lineRule="auto"/>
              <w:jc w:val="both"/>
              <w:rPr>
                <w:rFonts w:ascii="Verdana" w:hAnsi="Verdana" w:cs="Verdana"/>
                <w:b/>
                <w:bCs/>
                <w:sz w:val="18"/>
                <w:szCs w:val="18"/>
              </w:rPr>
            </w:pPr>
            <w:r w:rsidRPr="00512D5B">
              <w:rPr>
                <w:rFonts w:ascii="Verdana" w:hAnsi="Verdana" w:cs="Verdana"/>
                <w:b/>
                <w:bCs/>
                <w:sz w:val="18"/>
                <w:szCs w:val="18"/>
              </w:rPr>
              <w:t xml:space="preserve">Miejsce magazynowania </w:t>
            </w:r>
          </w:p>
        </w:tc>
      </w:tr>
      <w:tr w:rsidR="00CD3E02" w:rsidRPr="00F42CF6" w:rsidTr="00FE3683">
        <w:trPr>
          <w:trHeight w:val="23"/>
        </w:trPr>
        <w:tc>
          <w:tcPr>
            <w:tcW w:w="510" w:type="dxa"/>
            <w:tcBorders>
              <w:top w:val="single" w:sz="4" w:space="0" w:color="000000"/>
              <w:left w:val="single" w:sz="4" w:space="0" w:color="000000"/>
              <w:bottom w:val="single" w:sz="4" w:space="0" w:color="000000"/>
            </w:tcBorders>
            <w:shd w:val="clear" w:color="auto" w:fill="FFFFFF"/>
          </w:tcPr>
          <w:p w:rsidR="00CD3E02" w:rsidRPr="00512D5B" w:rsidRDefault="00FE3683" w:rsidP="009449FF">
            <w:pPr>
              <w:autoSpaceDE w:val="0"/>
              <w:snapToGrid w:val="0"/>
              <w:spacing w:line="360" w:lineRule="auto"/>
              <w:jc w:val="both"/>
              <w:rPr>
                <w:rFonts w:ascii="Verdana" w:hAnsi="Verdana" w:cs="Verdana"/>
                <w:sz w:val="18"/>
                <w:szCs w:val="18"/>
              </w:rPr>
            </w:pPr>
            <w:r>
              <w:rPr>
                <w:rFonts w:ascii="Verdana" w:hAnsi="Verdana" w:cs="Verdana"/>
                <w:sz w:val="18"/>
                <w:szCs w:val="18"/>
              </w:rPr>
              <w:t>1</w:t>
            </w:r>
          </w:p>
        </w:tc>
        <w:tc>
          <w:tcPr>
            <w:tcW w:w="161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both"/>
              <w:rPr>
                <w:rFonts w:ascii="Verdana" w:hAnsi="Verdana" w:cs="Verdana"/>
                <w:sz w:val="18"/>
                <w:szCs w:val="18"/>
              </w:rPr>
            </w:pPr>
            <w:r w:rsidRPr="00512D5B">
              <w:rPr>
                <w:rFonts w:ascii="Verdana" w:hAnsi="Verdana" w:cs="Verdana"/>
                <w:sz w:val="18"/>
                <w:szCs w:val="18"/>
              </w:rPr>
              <w:t>Opakowania z papieru tektury</w:t>
            </w:r>
          </w:p>
        </w:tc>
        <w:tc>
          <w:tcPr>
            <w:tcW w:w="10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15 01 01</w:t>
            </w:r>
          </w:p>
        </w:tc>
        <w:tc>
          <w:tcPr>
            <w:tcW w:w="1275" w:type="dxa"/>
            <w:tcBorders>
              <w:top w:val="single" w:sz="4" w:space="0" w:color="000000"/>
              <w:left w:val="single" w:sz="4" w:space="0" w:color="000000"/>
              <w:bottom w:val="single" w:sz="4" w:space="0" w:color="000000"/>
            </w:tcBorders>
            <w:shd w:val="clear" w:color="auto" w:fill="FFFFFF"/>
          </w:tcPr>
          <w:p w:rsidR="00CD3E02" w:rsidRPr="00512D5B" w:rsidRDefault="00306A52" w:rsidP="009449FF">
            <w:pPr>
              <w:autoSpaceDE w:val="0"/>
              <w:snapToGrid w:val="0"/>
              <w:spacing w:line="360" w:lineRule="auto"/>
              <w:jc w:val="center"/>
              <w:rPr>
                <w:rFonts w:ascii="Verdana" w:hAnsi="Verdana" w:cs="Verdana"/>
                <w:sz w:val="18"/>
                <w:szCs w:val="18"/>
              </w:rPr>
            </w:pPr>
            <w:r>
              <w:rPr>
                <w:rFonts w:ascii="Verdana" w:hAnsi="Verdana" w:cs="Verdana"/>
                <w:sz w:val="18"/>
                <w:szCs w:val="18"/>
              </w:rPr>
              <w:t>10</w:t>
            </w:r>
            <w:r w:rsidR="00CD3E02" w:rsidRPr="00512D5B">
              <w:rPr>
                <w:rFonts w:ascii="Verdana" w:hAnsi="Verdana" w:cs="Verdana"/>
                <w:sz w:val="18"/>
                <w:szCs w:val="18"/>
              </w:rPr>
              <w:t xml:space="preserve"> Mg/a</w:t>
            </w:r>
          </w:p>
        </w:tc>
        <w:tc>
          <w:tcPr>
            <w:tcW w:w="273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276" w:lineRule="auto"/>
              <w:jc w:val="both"/>
              <w:rPr>
                <w:rFonts w:ascii="Verdana" w:hAnsi="Verdana" w:cs="Verdana"/>
                <w:sz w:val="18"/>
                <w:szCs w:val="18"/>
              </w:rPr>
            </w:pPr>
            <w:r w:rsidRPr="00F42CF6">
              <w:rPr>
                <w:rFonts w:ascii="Verdana" w:hAnsi="Verdana" w:cs="Verdana"/>
                <w:sz w:val="18"/>
                <w:szCs w:val="18"/>
              </w:rPr>
              <w:t xml:space="preserve">Magazynowanie na terenie zakładu w wyznaczonym i opisanym miejscu w przystosowanych pojemnikach. </w:t>
            </w:r>
            <w:r w:rsidRPr="00512D5B">
              <w:rPr>
                <w:rFonts w:ascii="Verdana" w:hAnsi="Verdana" w:cs="Verdana"/>
                <w:sz w:val="18"/>
                <w:szCs w:val="18"/>
              </w:rPr>
              <w:t xml:space="preserve">Okresowo przekazywane do odzysku. </w:t>
            </w:r>
          </w:p>
        </w:tc>
        <w:tc>
          <w:tcPr>
            <w:tcW w:w="1920" w:type="dxa"/>
            <w:vMerge w:val="restart"/>
            <w:tcBorders>
              <w:top w:val="single" w:sz="4" w:space="0" w:color="000000"/>
              <w:left w:val="single" w:sz="4" w:space="0" w:color="000000"/>
              <w:bottom w:val="single" w:sz="4" w:space="0" w:color="000000"/>
              <w:right w:val="single" w:sz="4" w:space="0" w:color="000000"/>
            </w:tcBorders>
            <w:shd w:val="clear" w:color="auto" w:fill="FFFFFF"/>
          </w:tcPr>
          <w:p w:rsidR="00CD3E02" w:rsidRPr="00F42CF6" w:rsidRDefault="00CD3E02" w:rsidP="009449FF">
            <w:pPr>
              <w:autoSpaceDE w:val="0"/>
              <w:snapToGrid w:val="0"/>
              <w:spacing w:line="276" w:lineRule="auto"/>
              <w:jc w:val="both"/>
              <w:rPr>
                <w:rFonts w:ascii="Verdana" w:hAnsi="Verdana" w:cs="Verdana"/>
                <w:sz w:val="18"/>
                <w:szCs w:val="18"/>
              </w:rPr>
            </w:pPr>
            <w:r w:rsidRPr="00F42CF6">
              <w:rPr>
                <w:rFonts w:ascii="Verdana" w:hAnsi="Verdana" w:cs="Verdana"/>
                <w:sz w:val="18"/>
                <w:szCs w:val="18"/>
              </w:rPr>
              <w:t xml:space="preserve">Wydzielone miejsce składowania w ramach zasadniczej hali głównej całości instalacji technologicznej. </w:t>
            </w:r>
          </w:p>
        </w:tc>
      </w:tr>
      <w:tr w:rsidR="00CD3E02" w:rsidRPr="00512D5B" w:rsidTr="00FE3683">
        <w:trPr>
          <w:trHeight w:val="23"/>
        </w:trPr>
        <w:tc>
          <w:tcPr>
            <w:tcW w:w="510" w:type="dxa"/>
            <w:tcBorders>
              <w:top w:val="single" w:sz="4" w:space="0" w:color="000000"/>
              <w:left w:val="single" w:sz="4" w:space="0" w:color="000000"/>
              <w:bottom w:val="single" w:sz="4" w:space="0" w:color="000000"/>
            </w:tcBorders>
            <w:shd w:val="clear" w:color="auto" w:fill="FFFFFF"/>
          </w:tcPr>
          <w:p w:rsidR="00CD3E02" w:rsidRPr="00512D5B" w:rsidRDefault="00FE3683" w:rsidP="009449FF">
            <w:pPr>
              <w:autoSpaceDE w:val="0"/>
              <w:snapToGrid w:val="0"/>
              <w:spacing w:line="360" w:lineRule="auto"/>
              <w:jc w:val="both"/>
              <w:rPr>
                <w:rFonts w:ascii="Verdana" w:hAnsi="Verdana" w:cs="Verdana"/>
                <w:sz w:val="18"/>
                <w:szCs w:val="18"/>
              </w:rPr>
            </w:pPr>
            <w:r>
              <w:rPr>
                <w:rFonts w:ascii="Verdana" w:hAnsi="Verdana" w:cs="Verdana"/>
                <w:sz w:val="18"/>
                <w:szCs w:val="18"/>
              </w:rPr>
              <w:t>2</w:t>
            </w:r>
          </w:p>
        </w:tc>
        <w:tc>
          <w:tcPr>
            <w:tcW w:w="161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both"/>
              <w:rPr>
                <w:rFonts w:ascii="Verdana" w:hAnsi="Verdana" w:cs="Verdana"/>
                <w:sz w:val="18"/>
                <w:szCs w:val="18"/>
              </w:rPr>
            </w:pPr>
            <w:r w:rsidRPr="00512D5B">
              <w:rPr>
                <w:rFonts w:ascii="Verdana" w:hAnsi="Verdana" w:cs="Verdana"/>
                <w:sz w:val="18"/>
                <w:szCs w:val="18"/>
              </w:rPr>
              <w:t>Opakowania z tworzyw sztucznych</w:t>
            </w:r>
          </w:p>
        </w:tc>
        <w:tc>
          <w:tcPr>
            <w:tcW w:w="10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15 01 02</w:t>
            </w:r>
          </w:p>
        </w:tc>
        <w:tc>
          <w:tcPr>
            <w:tcW w:w="1275" w:type="dxa"/>
            <w:tcBorders>
              <w:top w:val="single" w:sz="4" w:space="0" w:color="000000"/>
              <w:left w:val="single" w:sz="4" w:space="0" w:color="000000"/>
              <w:bottom w:val="single" w:sz="4" w:space="0" w:color="000000"/>
            </w:tcBorders>
            <w:shd w:val="clear" w:color="auto" w:fill="FFFFFF"/>
          </w:tcPr>
          <w:p w:rsidR="00CD3E02" w:rsidRPr="00512D5B" w:rsidRDefault="00306A52" w:rsidP="009449FF">
            <w:pPr>
              <w:autoSpaceDE w:val="0"/>
              <w:snapToGrid w:val="0"/>
              <w:spacing w:line="360" w:lineRule="auto"/>
              <w:jc w:val="center"/>
              <w:rPr>
                <w:rFonts w:ascii="Verdana" w:hAnsi="Verdana" w:cs="Verdana"/>
                <w:sz w:val="18"/>
                <w:szCs w:val="18"/>
              </w:rPr>
            </w:pPr>
            <w:r>
              <w:rPr>
                <w:rFonts w:ascii="Verdana" w:hAnsi="Verdana" w:cs="Verdana"/>
                <w:sz w:val="18"/>
                <w:szCs w:val="18"/>
              </w:rPr>
              <w:t>10</w:t>
            </w:r>
            <w:r w:rsidR="00CD3E02" w:rsidRPr="00512D5B">
              <w:rPr>
                <w:rFonts w:ascii="Verdana" w:hAnsi="Verdana" w:cs="Verdana"/>
                <w:sz w:val="18"/>
                <w:szCs w:val="18"/>
              </w:rPr>
              <w:t xml:space="preserve"> Mg/a</w:t>
            </w:r>
          </w:p>
        </w:tc>
        <w:tc>
          <w:tcPr>
            <w:tcW w:w="273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276" w:lineRule="auto"/>
              <w:jc w:val="both"/>
              <w:rPr>
                <w:rFonts w:ascii="Verdana" w:hAnsi="Verdana" w:cs="Verdana"/>
                <w:sz w:val="18"/>
                <w:szCs w:val="18"/>
              </w:rPr>
            </w:pPr>
            <w:r w:rsidRPr="00F42CF6">
              <w:rPr>
                <w:rFonts w:ascii="Verdana" w:hAnsi="Verdana" w:cs="Verdana"/>
                <w:sz w:val="18"/>
                <w:szCs w:val="18"/>
              </w:rPr>
              <w:t xml:space="preserve">Magazynowanie na terenie zakładu w wyznaczonym i opisanym miejscu w przystosowanych pojemnikach. </w:t>
            </w:r>
            <w:r w:rsidRPr="00512D5B">
              <w:rPr>
                <w:rFonts w:ascii="Verdana" w:hAnsi="Verdana" w:cs="Verdana"/>
                <w:sz w:val="18"/>
                <w:szCs w:val="18"/>
              </w:rPr>
              <w:t xml:space="preserve">Okresowo przekazywane do odzysku. </w:t>
            </w:r>
          </w:p>
        </w:tc>
        <w:tc>
          <w:tcPr>
            <w:tcW w:w="1920" w:type="dxa"/>
            <w:vMerge/>
            <w:tcBorders>
              <w:top w:val="single" w:sz="4" w:space="0" w:color="000000"/>
              <w:left w:val="single" w:sz="4" w:space="0" w:color="000000"/>
              <w:bottom w:val="single" w:sz="4" w:space="0" w:color="000000"/>
              <w:right w:val="single" w:sz="4" w:space="0" w:color="000000"/>
            </w:tcBorders>
            <w:shd w:val="clear" w:color="auto" w:fill="FFFFFF"/>
          </w:tcPr>
          <w:p w:rsidR="00CD3E02" w:rsidRPr="00512D5B" w:rsidRDefault="00CD3E02" w:rsidP="009449FF">
            <w:pPr>
              <w:autoSpaceDE w:val="0"/>
              <w:snapToGrid w:val="0"/>
              <w:spacing w:after="200" w:line="276" w:lineRule="auto"/>
              <w:rPr>
                <w:rFonts w:ascii="Calibri" w:hAnsi="Calibri" w:cs="Calibri"/>
                <w:sz w:val="22"/>
                <w:szCs w:val="22"/>
              </w:rPr>
            </w:pPr>
          </w:p>
        </w:tc>
      </w:tr>
      <w:tr w:rsidR="00CD3E02" w:rsidRPr="00512D5B" w:rsidTr="00FE3683">
        <w:trPr>
          <w:trHeight w:val="23"/>
        </w:trPr>
        <w:tc>
          <w:tcPr>
            <w:tcW w:w="510" w:type="dxa"/>
            <w:tcBorders>
              <w:top w:val="single" w:sz="4" w:space="0" w:color="000000"/>
              <w:left w:val="single" w:sz="4" w:space="0" w:color="000000"/>
              <w:bottom w:val="single" w:sz="4" w:space="0" w:color="000000"/>
            </w:tcBorders>
            <w:shd w:val="clear" w:color="auto" w:fill="FFFFFF"/>
          </w:tcPr>
          <w:p w:rsidR="00CD3E02" w:rsidRPr="00512D5B" w:rsidRDefault="00FE3683" w:rsidP="009449FF">
            <w:pPr>
              <w:autoSpaceDE w:val="0"/>
              <w:snapToGrid w:val="0"/>
              <w:spacing w:line="360" w:lineRule="auto"/>
              <w:jc w:val="both"/>
              <w:rPr>
                <w:rFonts w:ascii="Verdana" w:hAnsi="Verdana" w:cs="Verdana"/>
                <w:sz w:val="18"/>
                <w:szCs w:val="18"/>
              </w:rPr>
            </w:pPr>
            <w:r>
              <w:rPr>
                <w:rFonts w:ascii="Verdana" w:hAnsi="Verdana" w:cs="Verdana"/>
                <w:sz w:val="18"/>
                <w:szCs w:val="18"/>
              </w:rPr>
              <w:lastRenderedPageBreak/>
              <w:t>3</w:t>
            </w:r>
          </w:p>
        </w:tc>
        <w:tc>
          <w:tcPr>
            <w:tcW w:w="161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both"/>
              <w:rPr>
                <w:rFonts w:ascii="Verdana" w:hAnsi="Verdana" w:cs="Verdana"/>
                <w:sz w:val="18"/>
                <w:szCs w:val="18"/>
              </w:rPr>
            </w:pPr>
            <w:r w:rsidRPr="00512D5B">
              <w:rPr>
                <w:rFonts w:ascii="Verdana" w:hAnsi="Verdana" w:cs="Verdana"/>
                <w:sz w:val="18"/>
                <w:szCs w:val="18"/>
              </w:rPr>
              <w:t>Opakowania z drewna (palety)</w:t>
            </w:r>
          </w:p>
        </w:tc>
        <w:tc>
          <w:tcPr>
            <w:tcW w:w="10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15 02 03</w:t>
            </w:r>
          </w:p>
        </w:tc>
        <w:tc>
          <w:tcPr>
            <w:tcW w:w="1275" w:type="dxa"/>
            <w:tcBorders>
              <w:top w:val="single" w:sz="4" w:space="0" w:color="000000"/>
              <w:left w:val="single" w:sz="4" w:space="0" w:color="000000"/>
              <w:bottom w:val="single" w:sz="4" w:space="0" w:color="000000"/>
            </w:tcBorders>
            <w:shd w:val="clear" w:color="auto" w:fill="FFFFFF"/>
          </w:tcPr>
          <w:p w:rsidR="00CD3E02" w:rsidRPr="00512D5B" w:rsidRDefault="00306A52" w:rsidP="009449FF">
            <w:pPr>
              <w:autoSpaceDE w:val="0"/>
              <w:snapToGrid w:val="0"/>
              <w:spacing w:line="360" w:lineRule="auto"/>
              <w:jc w:val="center"/>
              <w:rPr>
                <w:rFonts w:ascii="Verdana" w:hAnsi="Verdana" w:cs="Verdana"/>
                <w:sz w:val="18"/>
                <w:szCs w:val="18"/>
              </w:rPr>
            </w:pPr>
            <w:r>
              <w:rPr>
                <w:rFonts w:ascii="Verdana" w:hAnsi="Verdana" w:cs="Verdana"/>
                <w:sz w:val="18"/>
                <w:szCs w:val="18"/>
              </w:rPr>
              <w:t>10</w:t>
            </w:r>
            <w:r w:rsidR="00CD3E02" w:rsidRPr="00512D5B">
              <w:rPr>
                <w:rFonts w:ascii="Verdana" w:hAnsi="Verdana" w:cs="Verdana"/>
                <w:sz w:val="18"/>
                <w:szCs w:val="18"/>
              </w:rPr>
              <w:t xml:space="preserve"> Mg/a</w:t>
            </w:r>
          </w:p>
        </w:tc>
        <w:tc>
          <w:tcPr>
            <w:tcW w:w="273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jc w:val="both"/>
              <w:rPr>
                <w:rFonts w:ascii="Verdana" w:hAnsi="Verdana" w:cs="Verdana"/>
                <w:sz w:val="18"/>
                <w:szCs w:val="18"/>
              </w:rPr>
            </w:pPr>
            <w:r w:rsidRPr="00F42CF6">
              <w:rPr>
                <w:rFonts w:ascii="Verdana" w:hAnsi="Verdana" w:cs="Verdana"/>
                <w:sz w:val="18"/>
                <w:szCs w:val="18"/>
              </w:rPr>
              <w:t xml:space="preserve">Magazynowanie na terenie zakładu w wyznaczonym i opisanym miejscu. </w:t>
            </w:r>
            <w:r w:rsidRPr="00512D5B">
              <w:rPr>
                <w:rFonts w:ascii="Verdana" w:hAnsi="Verdana" w:cs="Verdana"/>
                <w:sz w:val="18"/>
                <w:szCs w:val="18"/>
              </w:rPr>
              <w:t>Okresowo przekazywane do odzysku.</w:t>
            </w:r>
          </w:p>
        </w:tc>
        <w:tc>
          <w:tcPr>
            <w:tcW w:w="1920" w:type="dxa"/>
            <w:vMerge/>
            <w:tcBorders>
              <w:top w:val="single" w:sz="4" w:space="0" w:color="000000"/>
              <w:left w:val="single" w:sz="4" w:space="0" w:color="000000"/>
              <w:bottom w:val="single" w:sz="4" w:space="0" w:color="000000"/>
              <w:right w:val="single" w:sz="4" w:space="0" w:color="000000"/>
            </w:tcBorders>
            <w:shd w:val="clear" w:color="auto" w:fill="FFFFFF"/>
          </w:tcPr>
          <w:p w:rsidR="00CD3E02" w:rsidRPr="00512D5B" w:rsidRDefault="00CD3E02" w:rsidP="009449FF">
            <w:pPr>
              <w:autoSpaceDE w:val="0"/>
              <w:snapToGrid w:val="0"/>
              <w:spacing w:after="200" w:line="276" w:lineRule="auto"/>
              <w:rPr>
                <w:rFonts w:ascii="Calibri" w:hAnsi="Calibri" w:cs="Calibri"/>
                <w:sz w:val="22"/>
                <w:szCs w:val="22"/>
              </w:rPr>
            </w:pPr>
          </w:p>
        </w:tc>
      </w:tr>
      <w:tr w:rsidR="00CD3E02" w:rsidRPr="00512D5B" w:rsidTr="00FE3683">
        <w:trPr>
          <w:trHeight w:val="23"/>
        </w:trPr>
        <w:tc>
          <w:tcPr>
            <w:tcW w:w="510" w:type="dxa"/>
            <w:tcBorders>
              <w:top w:val="single" w:sz="4" w:space="0" w:color="000000"/>
              <w:left w:val="single" w:sz="4" w:space="0" w:color="000000"/>
              <w:bottom w:val="single" w:sz="4" w:space="0" w:color="000000"/>
            </w:tcBorders>
            <w:shd w:val="clear" w:color="auto" w:fill="FFFFFF"/>
          </w:tcPr>
          <w:p w:rsidR="00CD3E02" w:rsidRPr="00512D5B" w:rsidRDefault="00FE3683" w:rsidP="009449FF">
            <w:pPr>
              <w:autoSpaceDE w:val="0"/>
              <w:snapToGrid w:val="0"/>
              <w:spacing w:line="360" w:lineRule="auto"/>
              <w:jc w:val="both"/>
              <w:rPr>
                <w:rFonts w:ascii="Verdana" w:hAnsi="Verdana" w:cs="Verdana"/>
                <w:sz w:val="18"/>
                <w:szCs w:val="18"/>
              </w:rPr>
            </w:pPr>
            <w:r>
              <w:rPr>
                <w:rFonts w:ascii="Verdana" w:hAnsi="Verdana" w:cs="Verdana"/>
                <w:sz w:val="18"/>
                <w:szCs w:val="18"/>
              </w:rPr>
              <w:t>4</w:t>
            </w:r>
          </w:p>
        </w:tc>
        <w:tc>
          <w:tcPr>
            <w:tcW w:w="161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both"/>
              <w:rPr>
                <w:rFonts w:ascii="Verdana" w:hAnsi="Verdana" w:cs="Verdana"/>
                <w:sz w:val="18"/>
                <w:szCs w:val="18"/>
              </w:rPr>
            </w:pPr>
            <w:r w:rsidRPr="00512D5B">
              <w:rPr>
                <w:rFonts w:ascii="Verdana" w:hAnsi="Verdana" w:cs="Verdana"/>
                <w:sz w:val="18"/>
                <w:szCs w:val="18"/>
              </w:rPr>
              <w:t>Opakowania z metalu</w:t>
            </w:r>
          </w:p>
        </w:tc>
        <w:tc>
          <w:tcPr>
            <w:tcW w:w="10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15 01 04</w:t>
            </w:r>
          </w:p>
        </w:tc>
        <w:tc>
          <w:tcPr>
            <w:tcW w:w="1275" w:type="dxa"/>
            <w:tcBorders>
              <w:top w:val="single" w:sz="4" w:space="0" w:color="000000"/>
              <w:left w:val="single" w:sz="4" w:space="0" w:color="000000"/>
              <w:bottom w:val="single" w:sz="4" w:space="0" w:color="000000"/>
            </w:tcBorders>
            <w:shd w:val="clear" w:color="auto" w:fill="FFFFFF"/>
          </w:tcPr>
          <w:p w:rsidR="00CD3E02" w:rsidRPr="00512D5B" w:rsidRDefault="00306A52" w:rsidP="009449FF">
            <w:pPr>
              <w:autoSpaceDE w:val="0"/>
              <w:snapToGrid w:val="0"/>
              <w:spacing w:line="360" w:lineRule="auto"/>
              <w:jc w:val="center"/>
              <w:rPr>
                <w:rFonts w:ascii="Verdana" w:hAnsi="Verdana" w:cs="Verdana"/>
                <w:sz w:val="18"/>
                <w:szCs w:val="18"/>
              </w:rPr>
            </w:pPr>
            <w:r>
              <w:rPr>
                <w:rFonts w:ascii="Verdana" w:hAnsi="Verdana" w:cs="Verdana"/>
                <w:sz w:val="18"/>
                <w:szCs w:val="18"/>
              </w:rPr>
              <w:t>15</w:t>
            </w:r>
            <w:r w:rsidR="00CD3E02" w:rsidRPr="00512D5B">
              <w:rPr>
                <w:rFonts w:ascii="Verdana" w:hAnsi="Verdana" w:cs="Verdana"/>
                <w:sz w:val="18"/>
                <w:szCs w:val="18"/>
              </w:rPr>
              <w:t xml:space="preserve"> Mg/a</w:t>
            </w:r>
          </w:p>
        </w:tc>
        <w:tc>
          <w:tcPr>
            <w:tcW w:w="273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276" w:lineRule="auto"/>
              <w:jc w:val="both"/>
              <w:rPr>
                <w:rFonts w:ascii="Verdana" w:hAnsi="Verdana" w:cs="Verdana"/>
                <w:sz w:val="18"/>
                <w:szCs w:val="18"/>
              </w:rPr>
            </w:pPr>
            <w:r w:rsidRPr="00F42CF6">
              <w:rPr>
                <w:rFonts w:ascii="Verdana" w:hAnsi="Verdana" w:cs="Verdana"/>
                <w:sz w:val="18"/>
                <w:szCs w:val="18"/>
              </w:rPr>
              <w:t xml:space="preserve">Magazynowanie na terenie zakładu w wyznaczonym i opisanym miejscu w przystosowanych pojemnikach. </w:t>
            </w:r>
            <w:r w:rsidRPr="00512D5B">
              <w:rPr>
                <w:rFonts w:ascii="Verdana" w:hAnsi="Verdana" w:cs="Verdana"/>
                <w:sz w:val="18"/>
                <w:szCs w:val="18"/>
              </w:rPr>
              <w:t xml:space="preserve">Okresowo przekazywane do odzysku. </w:t>
            </w:r>
          </w:p>
        </w:tc>
        <w:tc>
          <w:tcPr>
            <w:tcW w:w="1920" w:type="dxa"/>
            <w:vMerge/>
            <w:tcBorders>
              <w:top w:val="single" w:sz="4" w:space="0" w:color="000000"/>
              <w:left w:val="single" w:sz="4" w:space="0" w:color="000000"/>
              <w:bottom w:val="single" w:sz="4" w:space="0" w:color="000000"/>
              <w:right w:val="single" w:sz="4" w:space="0" w:color="000000"/>
            </w:tcBorders>
            <w:shd w:val="clear" w:color="auto" w:fill="FFFFFF"/>
          </w:tcPr>
          <w:p w:rsidR="00CD3E02" w:rsidRPr="00512D5B" w:rsidRDefault="00CD3E02" w:rsidP="009449FF">
            <w:pPr>
              <w:autoSpaceDE w:val="0"/>
              <w:snapToGrid w:val="0"/>
              <w:spacing w:after="200" w:line="276" w:lineRule="auto"/>
              <w:rPr>
                <w:rFonts w:ascii="Calibri" w:hAnsi="Calibri" w:cs="Calibri"/>
                <w:sz w:val="22"/>
                <w:szCs w:val="22"/>
              </w:rPr>
            </w:pPr>
          </w:p>
        </w:tc>
      </w:tr>
      <w:tr w:rsidR="00CD3E02" w:rsidRPr="00512D5B" w:rsidTr="00FE3683">
        <w:trPr>
          <w:trHeight w:val="23"/>
        </w:trPr>
        <w:tc>
          <w:tcPr>
            <w:tcW w:w="510" w:type="dxa"/>
            <w:tcBorders>
              <w:top w:val="single" w:sz="4" w:space="0" w:color="000000"/>
              <w:left w:val="single" w:sz="4" w:space="0" w:color="000000"/>
              <w:bottom w:val="single" w:sz="4" w:space="0" w:color="000000"/>
            </w:tcBorders>
            <w:shd w:val="clear" w:color="auto" w:fill="FFFFFF"/>
          </w:tcPr>
          <w:p w:rsidR="00CD3E02" w:rsidRPr="00512D5B" w:rsidRDefault="00FE3683" w:rsidP="009449FF">
            <w:pPr>
              <w:autoSpaceDE w:val="0"/>
              <w:snapToGrid w:val="0"/>
              <w:spacing w:line="360" w:lineRule="auto"/>
              <w:jc w:val="both"/>
              <w:rPr>
                <w:rFonts w:ascii="Verdana" w:hAnsi="Verdana" w:cs="Verdana"/>
                <w:sz w:val="18"/>
                <w:szCs w:val="18"/>
              </w:rPr>
            </w:pPr>
            <w:r>
              <w:rPr>
                <w:rFonts w:ascii="Verdana" w:hAnsi="Verdana" w:cs="Verdana"/>
                <w:sz w:val="18"/>
                <w:szCs w:val="18"/>
              </w:rPr>
              <w:t>5</w:t>
            </w:r>
          </w:p>
        </w:tc>
        <w:tc>
          <w:tcPr>
            <w:tcW w:w="161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both"/>
              <w:rPr>
                <w:rFonts w:ascii="Verdana" w:hAnsi="Verdana" w:cs="Verdana"/>
                <w:sz w:val="18"/>
                <w:szCs w:val="18"/>
              </w:rPr>
            </w:pPr>
            <w:r w:rsidRPr="00512D5B">
              <w:rPr>
                <w:rFonts w:ascii="Verdana" w:hAnsi="Verdana" w:cs="Verdana"/>
                <w:sz w:val="18"/>
                <w:szCs w:val="18"/>
              </w:rPr>
              <w:t>Opakowania ze szkła</w:t>
            </w:r>
          </w:p>
        </w:tc>
        <w:tc>
          <w:tcPr>
            <w:tcW w:w="10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15 01 07</w:t>
            </w:r>
          </w:p>
        </w:tc>
        <w:tc>
          <w:tcPr>
            <w:tcW w:w="12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5 Mg/a</w:t>
            </w:r>
          </w:p>
        </w:tc>
        <w:tc>
          <w:tcPr>
            <w:tcW w:w="273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276" w:lineRule="auto"/>
              <w:jc w:val="both"/>
              <w:rPr>
                <w:rFonts w:ascii="Verdana" w:hAnsi="Verdana" w:cs="Verdana"/>
                <w:sz w:val="18"/>
                <w:szCs w:val="18"/>
              </w:rPr>
            </w:pPr>
            <w:r w:rsidRPr="00F42CF6">
              <w:rPr>
                <w:rFonts w:ascii="Verdana" w:hAnsi="Verdana" w:cs="Verdana"/>
                <w:sz w:val="18"/>
                <w:szCs w:val="18"/>
              </w:rPr>
              <w:t xml:space="preserve">Magazynowanie na terenie zakładu w wyznaczonym i opisanym miejscu w przystosowanych pojemnikach. </w:t>
            </w:r>
            <w:r w:rsidRPr="00512D5B">
              <w:rPr>
                <w:rFonts w:ascii="Verdana" w:hAnsi="Verdana" w:cs="Verdana"/>
                <w:sz w:val="18"/>
                <w:szCs w:val="18"/>
              </w:rPr>
              <w:t xml:space="preserve">Okresowo przekazywane do odzysku. </w:t>
            </w:r>
          </w:p>
        </w:tc>
        <w:tc>
          <w:tcPr>
            <w:tcW w:w="1920" w:type="dxa"/>
            <w:vMerge/>
            <w:tcBorders>
              <w:top w:val="single" w:sz="4" w:space="0" w:color="000000"/>
              <w:left w:val="single" w:sz="4" w:space="0" w:color="000000"/>
              <w:bottom w:val="single" w:sz="4" w:space="0" w:color="000000"/>
              <w:right w:val="single" w:sz="4" w:space="0" w:color="000000"/>
            </w:tcBorders>
            <w:shd w:val="clear" w:color="auto" w:fill="FFFFFF"/>
          </w:tcPr>
          <w:p w:rsidR="00CD3E02" w:rsidRPr="00512D5B" w:rsidRDefault="00CD3E02" w:rsidP="009449FF">
            <w:pPr>
              <w:autoSpaceDE w:val="0"/>
              <w:snapToGrid w:val="0"/>
              <w:spacing w:after="200" w:line="276" w:lineRule="auto"/>
              <w:rPr>
                <w:rFonts w:ascii="Calibri" w:hAnsi="Calibri" w:cs="Calibri"/>
                <w:sz w:val="22"/>
                <w:szCs w:val="22"/>
              </w:rPr>
            </w:pPr>
          </w:p>
        </w:tc>
      </w:tr>
      <w:tr w:rsidR="00CD3E02" w:rsidRPr="00512D5B" w:rsidTr="00FE3683">
        <w:trPr>
          <w:trHeight w:val="23"/>
        </w:trPr>
        <w:tc>
          <w:tcPr>
            <w:tcW w:w="510" w:type="dxa"/>
            <w:tcBorders>
              <w:top w:val="single" w:sz="4" w:space="0" w:color="000000"/>
              <w:left w:val="single" w:sz="4" w:space="0" w:color="000000"/>
              <w:bottom w:val="single" w:sz="4" w:space="0" w:color="000000"/>
            </w:tcBorders>
            <w:shd w:val="clear" w:color="auto" w:fill="FFFFFF"/>
          </w:tcPr>
          <w:p w:rsidR="00CD3E02" w:rsidRPr="00512D5B" w:rsidRDefault="00FE3683" w:rsidP="009449FF">
            <w:pPr>
              <w:autoSpaceDE w:val="0"/>
              <w:snapToGrid w:val="0"/>
              <w:spacing w:line="360" w:lineRule="auto"/>
              <w:jc w:val="both"/>
              <w:rPr>
                <w:rFonts w:ascii="Verdana" w:hAnsi="Verdana" w:cs="Verdana"/>
                <w:sz w:val="18"/>
                <w:szCs w:val="18"/>
              </w:rPr>
            </w:pPr>
            <w:r>
              <w:rPr>
                <w:rFonts w:ascii="Verdana" w:hAnsi="Verdana" w:cs="Verdana"/>
                <w:sz w:val="18"/>
                <w:szCs w:val="18"/>
              </w:rPr>
              <w:t>6</w:t>
            </w:r>
          </w:p>
        </w:tc>
        <w:tc>
          <w:tcPr>
            <w:tcW w:w="1610" w:type="dxa"/>
            <w:tcBorders>
              <w:top w:val="single" w:sz="4" w:space="0" w:color="000000"/>
              <w:left w:val="single" w:sz="4" w:space="0" w:color="000000"/>
              <w:bottom w:val="single" w:sz="4" w:space="0" w:color="000000"/>
            </w:tcBorders>
            <w:shd w:val="clear" w:color="auto" w:fill="FFFFFF"/>
          </w:tcPr>
          <w:p w:rsidR="00CD3E02" w:rsidRPr="00F42CF6" w:rsidRDefault="00CD3E02" w:rsidP="009449FF">
            <w:pPr>
              <w:autoSpaceDE w:val="0"/>
              <w:snapToGrid w:val="0"/>
              <w:spacing w:line="360" w:lineRule="auto"/>
              <w:jc w:val="both"/>
              <w:rPr>
                <w:rFonts w:ascii="Verdana" w:hAnsi="Verdana" w:cs="Verdana"/>
                <w:sz w:val="18"/>
                <w:szCs w:val="18"/>
              </w:rPr>
            </w:pPr>
            <w:r w:rsidRPr="00F42CF6">
              <w:rPr>
                <w:rFonts w:ascii="Verdana" w:hAnsi="Verdana" w:cs="Verdana"/>
                <w:sz w:val="18"/>
                <w:szCs w:val="18"/>
              </w:rPr>
              <w:t>Materiały filtracyjne (zużyte filtry do wody)</w:t>
            </w:r>
          </w:p>
        </w:tc>
        <w:tc>
          <w:tcPr>
            <w:tcW w:w="10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15 02 03</w:t>
            </w:r>
          </w:p>
        </w:tc>
        <w:tc>
          <w:tcPr>
            <w:tcW w:w="1275" w:type="dxa"/>
            <w:tcBorders>
              <w:top w:val="single" w:sz="4" w:space="0" w:color="000000"/>
              <w:left w:val="single" w:sz="4" w:space="0" w:color="000000"/>
              <w:bottom w:val="single" w:sz="4" w:space="0" w:color="000000"/>
            </w:tcBorders>
            <w:shd w:val="clear" w:color="auto" w:fill="FFFFFF"/>
          </w:tcPr>
          <w:p w:rsidR="00CD3E02" w:rsidRPr="00512D5B" w:rsidRDefault="00306A52" w:rsidP="009449FF">
            <w:pPr>
              <w:autoSpaceDE w:val="0"/>
              <w:snapToGrid w:val="0"/>
              <w:spacing w:line="360" w:lineRule="auto"/>
              <w:jc w:val="center"/>
              <w:rPr>
                <w:rFonts w:ascii="Verdana" w:hAnsi="Verdana" w:cs="Verdana"/>
                <w:sz w:val="18"/>
                <w:szCs w:val="18"/>
              </w:rPr>
            </w:pPr>
            <w:r>
              <w:rPr>
                <w:rFonts w:ascii="Verdana" w:hAnsi="Verdana" w:cs="Verdana"/>
                <w:sz w:val="18"/>
                <w:szCs w:val="18"/>
              </w:rPr>
              <w:t>3</w:t>
            </w:r>
            <w:r w:rsidR="00CD3E02" w:rsidRPr="00512D5B">
              <w:rPr>
                <w:rFonts w:ascii="Verdana" w:hAnsi="Verdana" w:cs="Verdana"/>
                <w:sz w:val="18"/>
                <w:szCs w:val="18"/>
              </w:rPr>
              <w:t xml:space="preserve"> Mg/a</w:t>
            </w:r>
          </w:p>
        </w:tc>
        <w:tc>
          <w:tcPr>
            <w:tcW w:w="273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276" w:lineRule="auto"/>
              <w:jc w:val="both"/>
              <w:rPr>
                <w:rFonts w:ascii="Verdana" w:hAnsi="Verdana" w:cs="Verdana"/>
                <w:sz w:val="18"/>
                <w:szCs w:val="18"/>
              </w:rPr>
            </w:pPr>
            <w:r w:rsidRPr="00F42CF6">
              <w:rPr>
                <w:rFonts w:ascii="Verdana" w:hAnsi="Verdana" w:cs="Verdana"/>
                <w:sz w:val="18"/>
                <w:szCs w:val="18"/>
              </w:rPr>
              <w:t xml:space="preserve">Magazynowanie na terenie zakładu w wyznaczonym i opisanym miejscu w przystosowanych pojemnikach. </w:t>
            </w:r>
            <w:r w:rsidRPr="00512D5B">
              <w:rPr>
                <w:rFonts w:ascii="Verdana" w:hAnsi="Verdana" w:cs="Verdana"/>
                <w:sz w:val="18"/>
                <w:szCs w:val="18"/>
              </w:rPr>
              <w:t xml:space="preserve">Okresowo przekazywane do odzysku. </w:t>
            </w:r>
          </w:p>
        </w:tc>
        <w:tc>
          <w:tcPr>
            <w:tcW w:w="1920" w:type="dxa"/>
            <w:vMerge/>
            <w:tcBorders>
              <w:top w:val="single" w:sz="4" w:space="0" w:color="000000"/>
              <w:left w:val="single" w:sz="4" w:space="0" w:color="000000"/>
              <w:bottom w:val="single" w:sz="4" w:space="0" w:color="000000"/>
              <w:right w:val="single" w:sz="4" w:space="0" w:color="000000"/>
            </w:tcBorders>
            <w:shd w:val="clear" w:color="auto" w:fill="FFFFFF"/>
          </w:tcPr>
          <w:p w:rsidR="00CD3E02" w:rsidRPr="00512D5B" w:rsidRDefault="00CD3E02" w:rsidP="009449FF">
            <w:pPr>
              <w:autoSpaceDE w:val="0"/>
              <w:snapToGrid w:val="0"/>
              <w:spacing w:after="200" w:line="276" w:lineRule="auto"/>
              <w:rPr>
                <w:rFonts w:ascii="Calibri" w:hAnsi="Calibri" w:cs="Calibri"/>
                <w:sz w:val="22"/>
                <w:szCs w:val="22"/>
              </w:rPr>
            </w:pPr>
          </w:p>
        </w:tc>
      </w:tr>
      <w:tr w:rsidR="00CD3E02" w:rsidRPr="00512D5B" w:rsidTr="00FE3683">
        <w:trPr>
          <w:trHeight w:val="23"/>
        </w:trPr>
        <w:tc>
          <w:tcPr>
            <w:tcW w:w="510" w:type="dxa"/>
            <w:tcBorders>
              <w:top w:val="single" w:sz="4" w:space="0" w:color="000000"/>
              <w:left w:val="single" w:sz="4" w:space="0" w:color="000000"/>
              <w:bottom w:val="single" w:sz="4" w:space="0" w:color="000000"/>
            </w:tcBorders>
            <w:shd w:val="clear" w:color="auto" w:fill="FFFFFF"/>
          </w:tcPr>
          <w:p w:rsidR="00CD3E02" w:rsidRPr="00512D5B" w:rsidRDefault="00FE3683" w:rsidP="009449FF">
            <w:pPr>
              <w:autoSpaceDE w:val="0"/>
              <w:snapToGrid w:val="0"/>
              <w:spacing w:line="360" w:lineRule="auto"/>
              <w:jc w:val="both"/>
              <w:rPr>
                <w:rFonts w:ascii="Verdana" w:hAnsi="Verdana" w:cs="Verdana"/>
                <w:sz w:val="18"/>
                <w:szCs w:val="18"/>
              </w:rPr>
            </w:pPr>
            <w:r>
              <w:rPr>
                <w:rFonts w:ascii="Verdana" w:hAnsi="Verdana" w:cs="Verdana"/>
                <w:sz w:val="18"/>
                <w:szCs w:val="18"/>
              </w:rPr>
              <w:t>7</w:t>
            </w:r>
          </w:p>
        </w:tc>
        <w:tc>
          <w:tcPr>
            <w:tcW w:w="1610" w:type="dxa"/>
            <w:tcBorders>
              <w:top w:val="single" w:sz="4" w:space="0" w:color="000000"/>
              <w:left w:val="single" w:sz="4" w:space="0" w:color="000000"/>
              <w:bottom w:val="single" w:sz="4" w:space="0" w:color="000000"/>
            </w:tcBorders>
            <w:shd w:val="clear" w:color="auto" w:fill="FFFFFF"/>
          </w:tcPr>
          <w:p w:rsidR="00CD3E02" w:rsidRPr="00F42CF6" w:rsidRDefault="00CD3E02" w:rsidP="009449FF">
            <w:pPr>
              <w:autoSpaceDE w:val="0"/>
              <w:snapToGrid w:val="0"/>
              <w:spacing w:line="360" w:lineRule="auto"/>
              <w:jc w:val="both"/>
              <w:rPr>
                <w:rFonts w:ascii="Verdana" w:hAnsi="Verdana" w:cs="Verdana"/>
                <w:sz w:val="18"/>
                <w:szCs w:val="18"/>
              </w:rPr>
            </w:pPr>
            <w:r w:rsidRPr="00F42CF6">
              <w:rPr>
                <w:rFonts w:ascii="Verdana" w:hAnsi="Verdana" w:cs="Verdana"/>
                <w:sz w:val="18"/>
                <w:szCs w:val="18"/>
              </w:rPr>
              <w:t>Zużyte urządzenia inne niż wymienione w 16 02 09 do 16 02 13 – zużyte części komputerowe</w:t>
            </w:r>
          </w:p>
        </w:tc>
        <w:tc>
          <w:tcPr>
            <w:tcW w:w="10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16 02 14</w:t>
            </w:r>
          </w:p>
        </w:tc>
        <w:tc>
          <w:tcPr>
            <w:tcW w:w="12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0,05 Mg/a</w:t>
            </w:r>
          </w:p>
        </w:tc>
        <w:tc>
          <w:tcPr>
            <w:tcW w:w="273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276" w:lineRule="auto"/>
              <w:jc w:val="both"/>
              <w:rPr>
                <w:rFonts w:ascii="Verdana" w:hAnsi="Verdana" w:cs="Verdana"/>
                <w:sz w:val="18"/>
                <w:szCs w:val="18"/>
              </w:rPr>
            </w:pPr>
            <w:r w:rsidRPr="00F42CF6">
              <w:rPr>
                <w:rFonts w:ascii="Verdana" w:hAnsi="Verdana" w:cs="Verdana"/>
                <w:sz w:val="18"/>
                <w:szCs w:val="18"/>
              </w:rPr>
              <w:t xml:space="preserve">Magazynowanie na terenie zakładu w wyznaczonym i opisanym miejscu w przystosowanych pojemnikach. </w:t>
            </w:r>
            <w:r w:rsidRPr="00512D5B">
              <w:rPr>
                <w:rFonts w:ascii="Verdana" w:hAnsi="Verdana" w:cs="Verdana"/>
                <w:sz w:val="18"/>
                <w:szCs w:val="18"/>
              </w:rPr>
              <w:t xml:space="preserve">Okresowo przekazywane do odzysku. </w:t>
            </w:r>
          </w:p>
        </w:tc>
        <w:tc>
          <w:tcPr>
            <w:tcW w:w="1920" w:type="dxa"/>
            <w:vMerge/>
            <w:tcBorders>
              <w:top w:val="single" w:sz="4" w:space="0" w:color="000000"/>
              <w:left w:val="single" w:sz="4" w:space="0" w:color="000000"/>
              <w:bottom w:val="single" w:sz="4" w:space="0" w:color="000000"/>
              <w:right w:val="single" w:sz="4" w:space="0" w:color="000000"/>
            </w:tcBorders>
            <w:shd w:val="clear" w:color="auto" w:fill="FFFFFF"/>
          </w:tcPr>
          <w:p w:rsidR="00CD3E02" w:rsidRPr="00512D5B" w:rsidRDefault="00CD3E02" w:rsidP="009449FF">
            <w:pPr>
              <w:autoSpaceDE w:val="0"/>
              <w:snapToGrid w:val="0"/>
              <w:spacing w:after="200" w:line="276" w:lineRule="auto"/>
              <w:rPr>
                <w:rFonts w:ascii="Calibri" w:hAnsi="Calibri" w:cs="Calibri"/>
                <w:sz w:val="22"/>
                <w:szCs w:val="22"/>
              </w:rPr>
            </w:pPr>
          </w:p>
        </w:tc>
      </w:tr>
      <w:tr w:rsidR="00CD3E02" w:rsidRPr="00F42CF6" w:rsidTr="00FE3683">
        <w:trPr>
          <w:trHeight w:val="23"/>
        </w:trPr>
        <w:tc>
          <w:tcPr>
            <w:tcW w:w="510" w:type="dxa"/>
            <w:tcBorders>
              <w:top w:val="single" w:sz="4" w:space="0" w:color="000000"/>
              <w:left w:val="single" w:sz="4" w:space="0" w:color="000000"/>
              <w:bottom w:val="single" w:sz="4" w:space="0" w:color="000000"/>
            </w:tcBorders>
            <w:shd w:val="clear" w:color="auto" w:fill="FFFFFF"/>
          </w:tcPr>
          <w:p w:rsidR="00CD3E02" w:rsidRPr="00512D5B" w:rsidRDefault="00FE3683" w:rsidP="009449FF">
            <w:pPr>
              <w:autoSpaceDE w:val="0"/>
              <w:snapToGrid w:val="0"/>
              <w:spacing w:line="360" w:lineRule="auto"/>
              <w:jc w:val="both"/>
              <w:rPr>
                <w:rFonts w:ascii="Verdana" w:hAnsi="Verdana" w:cs="Verdana"/>
                <w:sz w:val="18"/>
                <w:szCs w:val="18"/>
              </w:rPr>
            </w:pPr>
            <w:r>
              <w:rPr>
                <w:rFonts w:ascii="Verdana" w:hAnsi="Verdana" w:cs="Verdana"/>
                <w:sz w:val="18"/>
                <w:szCs w:val="18"/>
              </w:rPr>
              <w:t>8</w:t>
            </w:r>
          </w:p>
        </w:tc>
        <w:tc>
          <w:tcPr>
            <w:tcW w:w="1610" w:type="dxa"/>
            <w:tcBorders>
              <w:top w:val="single" w:sz="4" w:space="0" w:color="000000"/>
              <w:left w:val="single" w:sz="4" w:space="0" w:color="000000"/>
              <w:bottom w:val="single" w:sz="4" w:space="0" w:color="000000"/>
            </w:tcBorders>
            <w:shd w:val="clear" w:color="auto" w:fill="FFFFFF"/>
          </w:tcPr>
          <w:p w:rsidR="00CD3E02" w:rsidRPr="00F42CF6" w:rsidRDefault="00CD3E02" w:rsidP="009449FF">
            <w:pPr>
              <w:autoSpaceDE w:val="0"/>
              <w:snapToGrid w:val="0"/>
              <w:spacing w:line="360" w:lineRule="auto"/>
              <w:rPr>
                <w:rFonts w:ascii="Verdana" w:hAnsi="Verdana" w:cs="Verdana"/>
                <w:sz w:val="18"/>
                <w:szCs w:val="18"/>
              </w:rPr>
            </w:pPr>
            <w:r w:rsidRPr="00F42CF6">
              <w:rPr>
                <w:rFonts w:ascii="Verdana" w:hAnsi="Verdana" w:cs="Verdana"/>
                <w:sz w:val="18"/>
                <w:szCs w:val="18"/>
              </w:rPr>
              <w:t xml:space="preserve">Odpady i złomy metaliczne oraz stopów metali </w:t>
            </w:r>
          </w:p>
        </w:tc>
        <w:tc>
          <w:tcPr>
            <w:tcW w:w="10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 xml:space="preserve">17 04 01, </w:t>
            </w:r>
          </w:p>
          <w:p w:rsidR="00CD3E02" w:rsidRPr="00512D5B" w:rsidRDefault="00CD3E02" w:rsidP="009449FF">
            <w:pPr>
              <w:autoSpaceDE w:val="0"/>
              <w:spacing w:line="360" w:lineRule="auto"/>
              <w:jc w:val="center"/>
              <w:rPr>
                <w:rFonts w:ascii="Verdana" w:hAnsi="Verdana" w:cs="Verdana"/>
                <w:sz w:val="18"/>
                <w:szCs w:val="18"/>
              </w:rPr>
            </w:pPr>
            <w:r w:rsidRPr="00512D5B">
              <w:rPr>
                <w:rFonts w:ascii="Verdana" w:hAnsi="Verdana" w:cs="Verdana"/>
                <w:sz w:val="18"/>
                <w:szCs w:val="18"/>
              </w:rPr>
              <w:t>17 04 05</w:t>
            </w:r>
          </w:p>
        </w:tc>
        <w:tc>
          <w:tcPr>
            <w:tcW w:w="1275" w:type="dxa"/>
            <w:tcBorders>
              <w:top w:val="single" w:sz="4" w:space="0" w:color="000000"/>
              <w:left w:val="single" w:sz="4" w:space="0" w:color="000000"/>
              <w:bottom w:val="single" w:sz="4" w:space="0" w:color="000000"/>
            </w:tcBorders>
            <w:shd w:val="clear" w:color="auto" w:fill="FFFFFF"/>
          </w:tcPr>
          <w:p w:rsidR="00CD3E02" w:rsidRPr="00512D5B" w:rsidRDefault="00306A52" w:rsidP="009449FF">
            <w:pPr>
              <w:autoSpaceDE w:val="0"/>
              <w:snapToGrid w:val="0"/>
              <w:spacing w:line="360" w:lineRule="auto"/>
              <w:jc w:val="center"/>
              <w:rPr>
                <w:rFonts w:ascii="Verdana" w:hAnsi="Verdana" w:cs="Verdana"/>
                <w:sz w:val="18"/>
                <w:szCs w:val="18"/>
              </w:rPr>
            </w:pPr>
            <w:r>
              <w:rPr>
                <w:rFonts w:ascii="Verdana" w:hAnsi="Verdana" w:cs="Verdana"/>
                <w:sz w:val="18"/>
                <w:szCs w:val="18"/>
              </w:rPr>
              <w:t>5</w:t>
            </w:r>
            <w:r w:rsidR="00CD3E02" w:rsidRPr="00512D5B">
              <w:rPr>
                <w:rFonts w:ascii="Verdana" w:hAnsi="Verdana" w:cs="Verdana"/>
                <w:sz w:val="18"/>
                <w:szCs w:val="18"/>
              </w:rPr>
              <w:t xml:space="preserve"> Mg/a</w:t>
            </w:r>
          </w:p>
        </w:tc>
        <w:tc>
          <w:tcPr>
            <w:tcW w:w="2730" w:type="dxa"/>
            <w:tcBorders>
              <w:top w:val="single" w:sz="4" w:space="0" w:color="000000"/>
              <w:left w:val="single" w:sz="4" w:space="0" w:color="000000"/>
              <w:bottom w:val="single" w:sz="4" w:space="0" w:color="000000"/>
            </w:tcBorders>
            <w:shd w:val="clear" w:color="auto" w:fill="FFFFFF"/>
          </w:tcPr>
          <w:p w:rsidR="00CD3E02" w:rsidRPr="00F42CF6" w:rsidRDefault="00CD3E02" w:rsidP="009449FF">
            <w:pPr>
              <w:autoSpaceDE w:val="0"/>
              <w:snapToGrid w:val="0"/>
              <w:jc w:val="both"/>
              <w:rPr>
                <w:rFonts w:ascii="Verdana" w:hAnsi="Verdana" w:cs="Verdana"/>
                <w:sz w:val="18"/>
                <w:szCs w:val="18"/>
              </w:rPr>
            </w:pPr>
            <w:r w:rsidRPr="00F42CF6">
              <w:rPr>
                <w:rFonts w:ascii="Verdana" w:hAnsi="Verdana" w:cs="Verdana"/>
                <w:sz w:val="18"/>
                <w:szCs w:val="18"/>
              </w:rPr>
              <w:t>Odpady z eksploatacji urządzeń technicznych</w:t>
            </w:r>
          </w:p>
        </w:tc>
        <w:tc>
          <w:tcPr>
            <w:tcW w:w="1920" w:type="dxa"/>
            <w:vMerge/>
            <w:tcBorders>
              <w:top w:val="single" w:sz="4" w:space="0" w:color="000000"/>
              <w:left w:val="single" w:sz="4" w:space="0" w:color="000000"/>
              <w:bottom w:val="single" w:sz="4" w:space="0" w:color="000000"/>
              <w:right w:val="single" w:sz="4" w:space="0" w:color="000000"/>
            </w:tcBorders>
            <w:shd w:val="clear" w:color="auto" w:fill="FFFFFF"/>
          </w:tcPr>
          <w:p w:rsidR="00CD3E02" w:rsidRPr="00F42CF6" w:rsidRDefault="00CD3E02" w:rsidP="009449FF">
            <w:pPr>
              <w:autoSpaceDE w:val="0"/>
              <w:snapToGrid w:val="0"/>
              <w:spacing w:after="200" w:line="276" w:lineRule="auto"/>
              <w:rPr>
                <w:rFonts w:ascii="Calibri" w:hAnsi="Calibri" w:cs="Calibri"/>
                <w:sz w:val="22"/>
                <w:szCs w:val="22"/>
              </w:rPr>
            </w:pPr>
          </w:p>
        </w:tc>
      </w:tr>
      <w:tr w:rsidR="00CD3E02" w:rsidRPr="00F42CF6" w:rsidTr="00FE3683">
        <w:trPr>
          <w:trHeight w:val="23"/>
        </w:trPr>
        <w:tc>
          <w:tcPr>
            <w:tcW w:w="510" w:type="dxa"/>
            <w:tcBorders>
              <w:top w:val="single" w:sz="4" w:space="0" w:color="000000"/>
              <w:left w:val="single" w:sz="4" w:space="0" w:color="000000"/>
              <w:bottom w:val="single" w:sz="4" w:space="0" w:color="000000"/>
            </w:tcBorders>
            <w:shd w:val="clear" w:color="auto" w:fill="FFFFFF"/>
          </w:tcPr>
          <w:p w:rsidR="00CD3E02" w:rsidRPr="00512D5B" w:rsidRDefault="00FE3683" w:rsidP="009449FF">
            <w:pPr>
              <w:autoSpaceDE w:val="0"/>
              <w:snapToGrid w:val="0"/>
              <w:spacing w:line="360" w:lineRule="auto"/>
              <w:jc w:val="both"/>
              <w:rPr>
                <w:rFonts w:ascii="Verdana" w:hAnsi="Verdana" w:cs="Verdana"/>
                <w:sz w:val="18"/>
                <w:szCs w:val="18"/>
              </w:rPr>
            </w:pPr>
            <w:r>
              <w:rPr>
                <w:rFonts w:ascii="Verdana" w:hAnsi="Verdana" w:cs="Verdana"/>
                <w:sz w:val="18"/>
                <w:szCs w:val="18"/>
              </w:rPr>
              <w:t>9</w:t>
            </w:r>
          </w:p>
        </w:tc>
        <w:tc>
          <w:tcPr>
            <w:tcW w:w="1610" w:type="dxa"/>
            <w:tcBorders>
              <w:top w:val="single" w:sz="4" w:space="0" w:color="000000"/>
              <w:left w:val="single" w:sz="4" w:space="0" w:color="000000"/>
              <w:bottom w:val="single" w:sz="4" w:space="0" w:color="000000"/>
            </w:tcBorders>
            <w:shd w:val="clear" w:color="auto" w:fill="FFFFFF"/>
          </w:tcPr>
          <w:p w:rsidR="00CD3E02" w:rsidRPr="00F42CF6" w:rsidRDefault="00CD3E02" w:rsidP="009449FF">
            <w:pPr>
              <w:autoSpaceDE w:val="0"/>
              <w:snapToGrid w:val="0"/>
              <w:spacing w:line="360" w:lineRule="auto"/>
              <w:jc w:val="both"/>
              <w:rPr>
                <w:rFonts w:ascii="Verdana" w:hAnsi="Verdana" w:cs="Verdana"/>
                <w:sz w:val="18"/>
                <w:szCs w:val="18"/>
              </w:rPr>
            </w:pPr>
            <w:r w:rsidRPr="00F42CF6">
              <w:rPr>
                <w:rFonts w:ascii="Verdana" w:hAnsi="Verdana" w:cs="Verdana"/>
                <w:sz w:val="18"/>
                <w:szCs w:val="18"/>
              </w:rPr>
              <w:t xml:space="preserve">Inne niewymienione odpady – złoże filtracyjne ze skruberów </w:t>
            </w:r>
          </w:p>
        </w:tc>
        <w:tc>
          <w:tcPr>
            <w:tcW w:w="10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19 08 99</w:t>
            </w:r>
          </w:p>
        </w:tc>
        <w:tc>
          <w:tcPr>
            <w:tcW w:w="12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2 Mg/a</w:t>
            </w:r>
          </w:p>
        </w:tc>
        <w:tc>
          <w:tcPr>
            <w:tcW w:w="2730" w:type="dxa"/>
            <w:tcBorders>
              <w:top w:val="single" w:sz="4" w:space="0" w:color="000000"/>
              <w:left w:val="single" w:sz="4" w:space="0" w:color="000000"/>
              <w:bottom w:val="single" w:sz="4" w:space="0" w:color="000000"/>
            </w:tcBorders>
            <w:shd w:val="clear" w:color="auto" w:fill="FFFFFF"/>
          </w:tcPr>
          <w:p w:rsidR="00CD3E02" w:rsidRPr="00F42CF6" w:rsidRDefault="00CD3E02" w:rsidP="009449FF">
            <w:pPr>
              <w:autoSpaceDE w:val="0"/>
              <w:snapToGrid w:val="0"/>
              <w:spacing w:line="276" w:lineRule="auto"/>
              <w:jc w:val="both"/>
              <w:rPr>
                <w:rFonts w:ascii="Verdana" w:hAnsi="Verdana" w:cs="Verdana"/>
                <w:sz w:val="18"/>
                <w:szCs w:val="18"/>
              </w:rPr>
            </w:pPr>
            <w:r w:rsidRPr="00F42CF6">
              <w:rPr>
                <w:rFonts w:ascii="Verdana" w:hAnsi="Verdana" w:cs="Verdana"/>
                <w:sz w:val="18"/>
                <w:szCs w:val="18"/>
              </w:rPr>
              <w:t xml:space="preserve">Zużyte organiczne wkłady skruberów.  przekazane do odzysku. Odpad nie będzie magazynowany na terenie zakładu, będzie odbierany bezpośrednio po wymianie złoża przez firmę wykonująca usługę. </w:t>
            </w:r>
          </w:p>
        </w:tc>
        <w:tc>
          <w:tcPr>
            <w:tcW w:w="1920" w:type="dxa"/>
            <w:vMerge/>
            <w:tcBorders>
              <w:top w:val="single" w:sz="4" w:space="0" w:color="000000"/>
              <w:left w:val="single" w:sz="4" w:space="0" w:color="000000"/>
              <w:bottom w:val="single" w:sz="4" w:space="0" w:color="000000"/>
              <w:right w:val="single" w:sz="4" w:space="0" w:color="000000"/>
            </w:tcBorders>
            <w:shd w:val="clear" w:color="auto" w:fill="FFFFFF"/>
          </w:tcPr>
          <w:p w:rsidR="00CD3E02" w:rsidRPr="00F42CF6" w:rsidRDefault="00CD3E02" w:rsidP="009449FF">
            <w:pPr>
              <w:autoSpaceDE w:val="0"/>
              <w:snapToGrid w:val="0"/>
              <w:spacing w:after="200" w:line="276" w:lineRule="auto"/>
              <w:rPr>
                <w:rFonts w:ascii="Calibri" w:hAnsi="Calibri" w:cs="Calibri"/>
                <w:sz w:val="22"/>
                <w:szCs w:val="22"/>
              </w:rPr>
            </w:pPr>
          </w:p>
        </w:tc>
      </w:tr>
      <w:tr w:rsidR="00CD3E02" w:rsidRPr="00512D5B" w:rsidTr="00FE3683">
        <w:trPr>
          <w:trHeight w:val="23"/>
        </w:trPr>
        <w:tc>
          <w:tcPr>
            <w:tcW w:w="51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both"/>
              <w:rPr>
                <w:rFonts w:ascii="Verdana" w:hAnsi="Verdana" w:cs="Verdana"/>
                <w:sz w:val="18"/>
                <w:szCs w:val="18"/>
              </w:rPr>
            </w:pPr>
            <w:r>
              <w:rPr>
                <w:rFonts w:ascii="Verdana" w:hAnsi="Verdana" w:cs="Verdana"/>
                <w:sz w:val="18"/>
                <w:szCs w:val="18"/>
              </w:rPr>
              <w:t>1</w:t>
            </w:r>
            <w:r w:rsidR="00FE3683">
              <w:rPr>
                <w:rFonts w:ascii="Verdana" w:hAnsi="Verdana" w:cs="Verdana"/>
                <w:sz w:val="18"/>
                <w:szCs w:val="18"/>
              </w:rPr>
              <w:t>0</w:t>
            </w:r>
          </w:p>
        </w:tc>
        <w:tc>
          <w:tcPr>
            <w:tcW w:w="161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both"/>
              <w:rPr>
                <w:rFonts w:ascii="Verdana" w:hAnsi="Verdana" w:cs="Verdana"/>
                <w:sz w:val="18"/>
                <w:szCs w:val="18"/>
              </w:rPr>
            </w:pPr>
            <w:r w:rsidRPr="00512D5B">
              <w:rPr>
                <w:rFonts w:ascii="Verdana" w:hAnsi="Verdana" w:cs="Verdana"/>
                <w:sz w:val="18"/>
                <w:szCs w:val="18"/>
              </w:rPr>
              <w:t>Osad z klarowania wody</w:t>
            </w:r>
          </w:p>
        </w:tc>
        <w:tc>
          <w:tcPr>
            <w:tcW w:w="10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19 09 02</w:t>
            </w:r>
          </w:p>
        </w:tc>
        <w:tc>
          <w:tcPr>
            <w:tcW w:w="1275" w:type="dxa"/>
            <w:tcBorders>
              <w:top w:val="single" w:sz="4" w:space="0" w:color="000000"/>
              <w:left w:val="single" w:sz="4" w:space="0" w:color="000000"/>
              <w:bottom w:val="single" w:sz="4" w:space="0" w:color="000000"/>
            </w:tcBorders>
            <w:shd w:val="clear" w:color="auto" w:fill="FFFFFF"/>
          </w:tcPr>
          <w:p w:rsidR="00CD3E02" w:rsidRPr="00512D5B" w:rsidRDefault="00306A52" w:rsidP="009449FF">
            <w:pPr>
              <w:autoSpaceDE w:val="0"/>
              <w:snapToGrid w:val="0"/>
              <w:spacing w:line="360" w:lineRule="auto"/>
              <w:jc w:val="center"/>
              <w:rPr>
                <w:rFonts w:ascii="Verdana" w:hAnsi="Verdana" w:cs="Verdana"/>
                <w:sz w:val="18"/>
                <w:szCs w:val="18"/>
              </w:rPr>
            </w:pPr>
            <w:r>
              <w:rPr>
                <w:rFonts w:ascii="Verdana" w:hAnsi="Verdana" w:cs="Verdana"/>
                <w:sz w:val="18"/>
                <w:szCs w:val="18"/>
              </w:rPr>
              <w:t>3</w:t>
            </w:r>
            <w:r w:rsidR="00CD3E02" w:rsidRPr="00512D5B">
              <w:rPr>
                <w:rFonts w:ascii="Verdana" w:hAnsi="Verdana" w:cs="Verdana"/>
                <w:sz w:val="18"/>
                <w:szCs w:val="18"/>
              </w:rPr>
              <w:t>,0 Mg/a</w:t>
            </w:r>
          </w:p>
        </w:tc>
        <w:tc>
          <w:tcPr>
            <w:tcW w:w="273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276" w:lineRule="auto"/>
              <w:jc w:val="both"/>
              <w:rPr>
                <w:rFonts w:ascii="Verdana" w:hAnsi="Verdana" w:cs="Verdana"/>
                <w:sz w:val="18"/>
                <w:szCs w:val="18"/>
              </w:rPr>
            </w:pPr>
            <w:r w:rsidRPr="00F42CF6">
              <w:rPr>
                <w:rFonts w:ascii="Verdana" w:hAnsi="Verdana" w:cs="Verdana"/>
                <w:sz w:val="18"/>
                <w:szCs w:val="18"/>
              </w:rPr>
              <w:t xml:space="preserve">Magazynowanie na terenie zakładu w wyznaczonym i opisanym miejscu w przystosowanych pojemnikach. </w:t>
            </w:r>
            <w:r w:rsidRPr="00512D5B">
              <w:rPr>
                <w:rFonts w:ascii="Verdana" w:hAnsi="Verdana" w:cs="Verdana"/>
                <w:sz w:val="18"/>
                <w:szCs w:val="18"/>
              </w:rPr>
              <w:t xml:space="preserve">Okresowo przekazywane do odzysku. </w:t>
            </w:r>
          </w:p>
        </w:tc>
        <w:tc>
          <w:tcPr>
            <w:tcW w:w="1920" w:type="dxa"/>
            <w:vMerge/>
            <w:tcBorders>
              <w:top w:val="single" w:sz="4" w:space="0" w:color="000000"/>
              <w:left w:val="single" w:sz="4" w:space="0" w:color="000000"/>
              <w:bottom w:val="single" w:sz="4" w:space="0" w:color="000000"/>
              <w:right w:val="single" w:sz="4" w:space="0" w:color="000000"/>
            </w:tcBorders>
            <w:shd w:val="clear" w:color="auto" w:fill="FFFFFF"/>
          </w:tcPr>
          <w:p w:rsidR="00CD3E02" w:rsidRPr="00512D5B" w:rsidRDefault="00CD3E02" w:rsidP="009449FF">
            <w:pPr>
              <w:autoSpaceDE w:val="0"/>
              <w:snapToGrid w:val="0"/>
              <w:spacing w:after="200" w:line="276" w:lineRule="auto"/>
              <w:rPr>
                <w:rFonts w:ascii="Calibri" w:hAnsi="Calibri" w:cs="Calibri"/>
                <w:sz w:val="22"/>
                <w:szCs w:val="22"/>
              </w:rPr>
            </w:pPr>
          </w:p>
        </w:tc>
      </w:tr>
      <w:tr w:rsidR="00CD3E02" w:rsidRPr="00512D5B" w:rsidTr="00FE3683">
        <w:trPr>
          <w:trHeight w:val="23"/>
        </w:trPr>
        <w:tc>
          <w:tcPr>
            <w:tcW w:w="51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both"/>
              <w:rPr>
                <w:rFonts w:ascii="Verdana" w:hAnsi="Verdana" w:cs="Verdana"/>
                <w:sz w:val="18"/>
                <w:szCs w:val="18"/>
              </w:rPr>
            </w:pPr>
            <w:r>
              <w:rPr>
                <w:rFonts w:ascii="Verdana" w:hAnsi="Verdana" w:cs="Verdana"/>
                <w:sz w:val="18"/>
                <w:szCs w:val="18"/>
              </w:rPr>
              <w:t>1</w:t>
            </w:r>
            <w:r w:rsidR="00FE3683">
              <w:rPr>
                <w:rFonts w:ascii="Verdana" w:hAnsi="Verdana" w:cs="Verdana"/>
                <w:sz w:val="18"/>
                <w:szCs w:val="18"/>
              </w:rPr>
              <w:t>1</w:t>
            </w:r>
          </w:p>
        </w:tc>
        <w:tc>
          <w:tcPr>
            <w:tcW w:w="1610" w:type="dxa"/>
            <w:tcBorders>
              <w:top w:val="single" w:sz="4" w:space="0" w:color="000000"/>
              <w:left w:val="single" w:sz="4" w:space="0" w:color="000000"/>
              <w:bottom w:val="single" w:sz="4" w:space="0" w:color="000000"/>
            </w:tcBorders>
            <w:shd w:val="clear" w:color="auto" w:fill="FFFFFF"/>
          </w:tcPr>
          <w:p w:rsidR="00CD3E02" w:rsidRPr="00F42CF6" w:rsidRDefault="00CD3E02" w:rsidP="009449FF">
            <w:pPr>
              <w:autoSpaceDE w:val="0"/>
              <w:snapToGrid w:val="0"/>
              <w:spacing w:line="360" w:lineRule="auto"/>
              <w:jc w:val="both"/>
              <w:rPr>
                <w:rFonts w:ascii="Verdana" w:hAnsi="Verdana" w:cs="Verdana"/>
                <w:sz w:val="18"/>
                <w:szCs w:val="18"/>
              </w:rPr>
            </w:pPr>
            <w:r w:rsidRPr="00F42CF6">
              <w:rPr>
                <w:rFonts w:ascii="Verdana" w:hAnsi="Verdana" w:cs="Verdana"/>
                <w:sz w:val="18"/>
                <w:szCs w:val="18"/>
              </w:rPr>
              <w:t>Nasycone lub zużyte żywice jonowymienne</w:t>
            </w:r>
          </w:p>
        </w:tc>
        <w:tc>
          <w:tcPr>
            <w:tcW w:w="10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19 09 05</w:t>
            </w:r>
          </w:p>
        </w:tc>
        <w:tc>
          <w:tcPr>
            <w:tcW w:w="12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1,0 Mg/a</w:t>
            </w:r>
          </w:p>
        </w:tc>
        <w:tc>
          <w:tcPr>
            <w:tcW w:w="273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276" w:lineRule="auto"/>
              <w:jc w:val="both"/>
              <w:rPr>
                <w:rFonts w:ascii="Verdana" w:hAnsi="Verdana" w:cs="Verdana"/>
                <w:sz w:val="18"/>
                <w:szCs w:val="18"/>
              </w:rPr>
            </w:pPr>
            <w:r w:rsidRPr="00F42CF6">
              <w:rPr>
                <w:rFonts w:ascii="Verdana" w:hAnsi="Verdana" w:cs="Verdana"/>
                <w:sz w:val="18"/>
                <w:szCs w:val="18"/>
              </w:rPr>
              <w:t xml:space="preserve">Magazynowanie na terenie zakładu w wyznaczonym i opisanym miejscu w przystosowanych pojemnikach. </w:t>
            </w:r>
            <w:r w:rsidRPr="00512D5B">
              <w:rPr>
                <w:rFonts w:ascii="Verdana" w:hAnsi="Verdana" w:cs="Verdana"/>
                <w:sz w:val="18"/>
                <w:szCs w:val="18"/>
              </w:rPr>
              <w:t xml:space="preserve">Okresowo </w:t>
            </w:r>
            <w:r w:rsidRPr="00512D5B">
              <w:rPr>
                <w:rFonts w:ascii="Verdana" w:hAnsi="Verdana" w:cs="Verdana"/>
                <w:sz w:val="18"/>
                <w:szCs w:val="18"/>
              </w:rPr>
              <w:lastRenderedPageBreak/>
              <w:t xml:space="preserve">przekazywane do odzysku. </w:t>
            </w:r>
          </w:p>
        </w:tc>
        <w:tc>
          <w:tcPr>
            <w:tcW w:w="1920" w:type="dxa"/>
            <w:vMerge/>
            <w:tcBorders>
              <w:top w:val="single" w:sz="4" w:space="0" w:color="000000"/>
              <w:left w:val="single" w:sz="4" w:space="0" w:color="000000"/>
              <w:bottom w:val="single" w:sz="4" w:space="0" w:color="000000"/>
              <w:right w:val="single" w:sz="4" w:space="0" w:color="000000"/>
            </w:tcBorders>
            <w:shd w:val="clear" w:color="auto" w:fill="FFFFFF"/>
          </w:tcPr>
          <w:p w:rsidR="00CD3E02" w:rsidRPr="00512D5B" w:rsidRDefault="00CD3E02" w:rsidP="009449FF">
            <w:pPr>
              <w:autoSpaceDE w:val="0"/>
              <w:snapToGrid w:val="0"/>
              <w:spacing w:after="200" w:line="276" w:lineRule="auto"/>
              <w:rPr>
                <w:rFonts w:ascii="Calibri" w:hAnsi="Calibri" w:cs="Calibri"/>
                <w:sz w:val="22"/>
                <w:szCs w:val="22"/>
              </w:rPr>
            </w:pPr>
          </w:p>
        </w:tc>
      </w:tr>
      <w:tr w:rsidR="00CD3E02" w:rsidRPr="00F42CF6" w:rsidTr="00FE3683">
        <w:trPr>
          <w:trHeight w:val="23"/>
        </w:trPr>
        <w:tc>
          <w:tcPr>
            <w:tcW w:w="51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both"/>
              <w:rPr>
                <w:rFonts w:ascii="Verdana" w:hAnsi="Verdana" w:cs="Verdana"/>
                <w:sz w:val="18"/>
                <w:szCs w:val="18"/>
              </w:rPr>
            </w:pPr>
            <w:r>
              <w:rPr>
                <w:rFonts w:ascii="Verdana" w:hAnsi="Verdana" w:cs="Verdana"/>
                <w:sz w:val="18"/>
                <w:szCs w:val="18"/>
              </w:rPr>
              <w:t>1</w:t>
            </w:r>
            <w:r w:rsidR="00FE3683">
              <w:rPr>
                <w:rFonts w:ascii="Verdana" w:hAnsi="Verdana" w:cs="Verdana"/>
                <w:sz w:val="18"/>
                <w:szCs w:val="18"/>
              </w:rPr>
              <w:t>2</w:t>
            </w:r>
          </w:p>
        </w:tc>
        <w:tc>
          <w:tcPr>
            <w:tcW w:w="1610" w:type="dxa"/>
            <w:tcBorders>
              <w:top w:val="single" w:sz="4" w:space="0" w:color="000000"/>
              <w:left w:val="single" w:sz="4" w:space="0" w:color="000000"/>
              <w:bottom w:val="single" w:sz="4" w:space="0" w:color="000000"/>
            </w:tcBorders>
            <w:shd w:val="clear" w:color="auto" w:fill="FFFFFF"/>
          </w:tcPr>
          <w:p w:rsidR="00CD3E02" w:rsidRPr="00F42CF6" w:rsidRDefault="00CD3E02" w:rsidP="009449FF">
            <w:pPr>
              <w:autoSpaceDE w:val="0"/>
              <w:snapToGrid w:val="0"/>
              <w:spacing w:line="360" w:lineRule="auto"/>
              <w:jc w:val="both"/>
              <w:rPr>
                <w:rFonts w:ascii="Verdana" w:hAnsi="Verdana" w:cs="Verdana"/>
                <w:sz w:val="18"/>
                <w:szCs w:val="18"/>
              </w:rPr>
            </w:pPr>
            <w:r w:rsidRPr="00F42CF6">
              <w:rPr>
                <w:rFonts w:ascii="Verdana" w:hAnsi="Verdana" w:cs="Verdana"/>
                <w:sz w:val="18"/>
                <w:szCs w:val="18"/>
              </w:rPr>
              <w:t>Syntetyczne oleje silnikowe, przekładniowe i smarowe</w:t>
            </w:r>
          </w:p>
        </w:tc>
        <w:tc>
          <w:tcPr>
            <w:tcW w:w="10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13 02 05*</w:t>
            </w:r>
          </w:p>
        </w:tc>
        <w:tc>
          <w:tcPr>
            <w:tcW w:w="12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0,5 Mg/a</w:t>
            </w:r>
          </w:p>
        </w:tc>
        <w:tc>
          <w:tcPr>
            <w:tcW w:w="273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jc w:val="both"/>
              <w:rPr>
                <w:rFonts w:ascii="Verdana" w:hAnsi="Verdana" w:cs="Verdana"/>
                <w:sz w:val="18"/>
                <w:szCs w:val="18"/>
              </w:rPr>
            </w:pPr>
            <w:r w:rsidRPr="00F42CF6">
              <w:rPr>
                <w:rFonts w:ascii="Verdana" w:hAnsi="Verdana" w:cs="Verdana"/>
                <w:sz w:val="18"/>
                <w:szCs w:val="18"/>
              </w:rPr>
              <w:t xml:space="preserve">Magazynowanie na terenie zakładu w wyznaczonym i opisanym miejscu w przystosowanych pojemnikach. </w:t>
            </w:r>
            <w:r w:rsidRPr="00512D5B">
              <w:rPr>
                <w:rFonts w:ascii="Verdana" w:hAnsi="Verdana" w:cs="Verdana"/>
                <w:sz w:val="18"/>
                <w:szCs w:val="18"/>
              </w:rPr>
              <w:t>Okresowo przekazywane do odzysku.</w:t>
            </w:r>
          </w:p>
        </w:tc>
        <w:tc>
          <w:tcPr>
            <w:tcW w:w="1920" w:type="dxa"/>
            <w:vMerge w:val="restart"/>
            <w:tcBorders>
              <w:top w:val="single" w:sz="4" w:space="0" w:color="000000"/>
              <w:left w:val="single" w:sz="4" w:space="0" w:color="000000"/>
              <w:bottom w:val="single" w:sz="4" w:space="0" w:color="000000"/>
              <w:right w:val="single" w:sz="4" w:space="0" w:color="000000"/>
            </w:tcBorders>
            <w:shd w:val="clear" w:color="auto" w:fill="FFFFFF"/>
          </w:tcPr>
          <w:p w:rsidR="00CD3E02" w:rsidRPr="00F42CF6" w:rsidRDefault="00CD3E02" w:rsidP="009449FF">
            <w:pPr>
              <w:autoSpaceDE w:val="0"/>
              <w:snapToGrid w:val="0"/>
              <w:spacing w:line="276" w:lineRule="auto"/>
              <w:jc w:val="both"/>
              <w:rPr>
                <w:rFonts w:ascii="Verdana" w:hAnsi="Verdana" w:cs="Verdana"/>
                <w:sz w:val="18"/>
                <w:szCs w:val="18"/>
              </w:rPr>
            </w:pPr>
            <w:r w:rsidRPr="00F42CF6">
              <w:rPr>
                <w:rFonts w:ascii="Verdana" w:hAnsi="Verdana" w:cs="Verdana"/>
                <w:sz w:val="18"/>
                <w:szCs w:val="18"/>
              </w:rPr>
              <w:t xml:space="preserve">Wydzielone miejsce składowania w ramach zasadniczej hali głównej całości instalacji technologicznej. </w:t>
            </w:r>
          </w:p>
        </w:tc>
      </w:tr>
      <w:tr w:rsidR="00CD3E02" w:rsidRPr="00512D5B" w:rsidTr="00FE3683">
        <w:trPr>
          <w:trHeight w:val="23"/>
        </w:trPr>
        <w:tc>
          <w:tcPr>
            <w:tcW w:w="51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both"/>
              <w:rPr>
                <w:rFonts w:ascii="Verdana" w:hAnsi="Verdana" w:cs="Verdana"/>
                <w:sz w:val="18"/>
                <w:szCs w:val="18"/>
              </w:rPr>
            </w:pPr>
            <w:r>
              <w:rPr>
                <w:rFonts w:ascii="Verdana" w:hAnsi="Verdana" w:cs="Verdana"/>
                <w:sz w:val="18"/>
                <w:szCs w:val="18"/>
              </w:rPr>
              <w:t>1</w:t>
            </w:r>
            <w:r w:rsidR="00FE3683">
              <w:rPr>
                <w:rFonts w:ascii="Verdana" w:hAnsi="Verdana" w:cs="Verdana"/>
                <w:sz w:val="18"/>
                <w:szCs w:val="18"/>
              </w:rPr>
              <w:t>3</w:t>
            </w:r>
          </w:p>
        </w:tc>
        <w:tc>
          <w:tcPr>
            <w:tcW w:w="1610" w:type="dxa"/>
            <w:tcBorders>
              <w:top w:val="single" w:sz="4" w:space="0" w:color="000000"/>
              <w:left w:val="single" w:sz="4" w:space="0" w:color="000000"/>
              <w:bottom w:val="single" w:sz="4" w:space="0" w:color="000000"/>
            </w:tcBorders>
            <w:shd w:val="clear" w:color="auto" w:fill="FFFFFF"/>
          </w:tcPr>
          <w:p w:rsidR="00CD3E02" w:rsidRPr="00F42CF6" w:rsidRDefault="00CD3E02" w:rsidP="009449FF">
            <w:pPr>
              <w:autoSpaceDE w:val="0"/>
              <w:snapToGrid w:val="0"/>
              <w:spacing w:line="360" w:lineRule="auto"/>
              <w:jc w:val="both"/>
              <w:rPr>
                <w:rFonts w:ascii="Verdana" w:hAnsi="Verdana" w:cs="Verdana"/>
                <w:sz w:val="18"/>
                <w:szCs w:val="18"/>
              </w:rPr>
            </w:pPr>
            <w:r w:rsidRPr="00F42CF6">
              <w:rPr>
                <w:rFonts w:ascii="Verdana" w:hAnsi="Verdana" w:cs="Verdana"/>
                <w:sz w:val="18"/>
                <w:szCs w:val="18"/>
              </w:rPr>
              <w:t>Mineralne oleje silnikowe, przekładniowe i smarowe</w:t>
            </w:r>
          </w:p>
        </w:tc>
        <w:tc>
          <w:tcPr>
            <w:tcW w:w="10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13 02 05*</w:t>
            </w:r>
          </w:p>
        </w:tc>
        <w:tc>
          <w:tcPr>
            <w:tcW w:w="12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0,5 Mg/a</w:t>
            </w:r>
          </w:p>
        </w:tc>
        <w:tc>
          <w:tcPr>
            <w:tcW w:w="273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276" w:lineRule="auto"/>
              <w:jc w:val="both"/>
              <w:rPr>
                <w:rFonts w:ascii="Verdana" w:hAnsi="Verdana" w:cs="Verdana"/>
                <w:sz w:val="18"/>
                <w:szCs w:val="18"/>
              </w:rPr>
            </w:pPr>
            <w:r w:rsidRPr="00F42CF6">
              <w:rPr>
                <w:rFonts w:ascii="Verdana" w:hAnsi="Verdana" w:cs="Verdana"/>
                <w:sz w:val="18"/>
                <w:szCs w:val="18"/>
              </w:rPr>
              <w:t xml:space="preserve">Magazynowanie na terenie zakładu w wyznaczonym i opisanym miejscu w przystosowanych pojemnikach. </w:t>
            </w:r>
            <w:r w:rsidRPr="00512D5B">
              <w:rPr>
                <w:rFonts w:ascii="Verdana" w:hAnsi="Verdana" w:cs="Verdana"/>
                <w:sz w:val="18"/>
                <w:szCs w:val="18"/>
              </w:rPr>
              <w:t xml:space="preserve">Okresowo przekazywane do odzysku. </w:t>
            </w:r>
          </w:p>
        </w:tc>
        <w:tc>
          <w:tcPr>
            <w:tcW w:w="1920" w:type="dxa"/>
            <w:vMerge/>
            <w:tcBorders>
              <w:top w:val="single" w:sz="4" w:space="0" w:color="000000"/>
              <w:left w:val="single" w:sz="4" w:space="0" w:color="000000"/>
              <w:bottom w:val="single" w:sz="4" w:space="0" w:color="000000"/>
              <w:right w:val="single" w:sz="4" w:space="0" w:color="000000"/>
            </w:tcBorders>
            <w:shd w:val="clear" w:color="auto" w:fill="FFFFFF"/>
          </w:tcPr>
          <w:p w:rsidR="00CD3E02" w:rsidRPr="00512D5B" w:rsidRDefault="00CD3E02" w:rsidP="009449FF">
            <w:pPr>
              <w:autoSpaceDE w:val="0"/>
              <w:snapToGrid w:val="0"/>
              <w:spacing w:after="200" w:line="276" w:lineRule="auto"/>
              <w:rPr>
                <w:rFonts w:ascii="Calibri" w:hAnsi="Calibri" w:cs="Calibri"/>
                <w:sz w:val="22"/>
                <w:szCs w:val="22"/>
              </w:rPr>
            </w:pPr>
          </w:p>
        </w:tc>
      </w:tr>
      <w:tr w:rsidR="00CD3E02" w:rsidRPr="00512D5B" w:rsidTr="00FE3683">
        <w:trPr>
          <w:trHeight w:val="23"/>
        </w:trPr>
        <w:tc>
          <w:tcPr>
            <w:tcW w:w="51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both"/>
              <w:rPr>
                <w:rFonts w:ascii="Verdana" w:hAnsi="Verdana" w:cs="Verdana"/>
                <w:sz w:val="18"/>
                <w:szCs w:val="18"/>
              </w:rPr>
            </w:pPr>
            <w:r>
              <w:rPr>
                <w:rFonts w:ascii="Verdana" w:hAnsi="Verdana" w:cs="Verdana"/>
                <w:sz w:val="18"/>
                <w:szCs w:val="18"/>
              </w:rPr>
              <w:t>1</w:t>
            </w:r>
            <w:r w:rsidR="00FE3683">
              <w:rPr>
                <w:rFonts w:ascii="Verdana" w:hAnsi="Verdana" w:cs="Verdana"/>
                <w:sz w:val="18"/>
                <w:szCs w:val="18"/>
              </w:rPr>
              <w:t>4</w:t>
            </w:r>
          </w:p>
        </w:tc>
        <w:tc>
          <w:tcPr>
            <w:tcW w:w="1610" w:type="dxa"/>
            <w:tcBorders>
              <w:top w:val="single" w:sz="4" w:space="0" w:color="000000"/>
              <w:left w:val="single" w:sz="4" w:space="0" w:color="000000"/>
              <w:bottom w:val="single" w:sz="4" w:space="0" w:color="000000"/>
            </w:tcBorders>
            <w:shd w:val="clear" w:color="auto" w:fill="FFFFFF"/>
          </w:tcPr>
          <w:p w:rsidR="00CD3E02" w:rsidRPr="00F42CF6" w:rsidRDefault="00CD3E02" w:rsidP="009449FF">
            <w:pPr>
              <w:autoSpaceDE w:val="0"/>
              <w:snapToGrid w:val="0"/>
              <w:spacing w:line="360" w:lineRule="auto"/>
              <w:jc w:val="both"/>
              <w:rPr>
                <w:rFonts w:ascii="Verdana" w:hAnsi="Verdana" w:cs="Verdana"/>
                <w:sz w:val="18"/>
                <w:szCs w:val="18"/>
              </w:rPr>
            </w:pPr>
            <w:r w:rsidRPr="00F42CF6">
              <w:rPr>
                <w:rFonts w:ascii="Verdana" w:hAnsi="Verdana" w:cs="Verdana"/>
                <w:sz w:val="18"/>
                <w:szCs w:val="18"/>
              </w:rPr>
              <w:t>Opakowania zawierające substancje niebezpieczne lub nimi zanieczyszczone</w:t>
            </w:r>
          </w:p>
        </w:tc>
        <w:tc>
          <w:tcPr>
            <w:tcW w:w="10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15 01 10*</w:t>
            </w:r>
          </w:p>
        </w:tc>
        <w:tc>
          <w:tcPr>
            <w:tcW w:w="12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0,02 Mg/a</w:t>
            </w:r>
          </w:p>
        </w:tc>
        <w:tc>
          <w:tcPr>
            <w:tcW w:w="273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276" w:lineRule="auto"/>
              <w:jc w:val="both"/>
              <w:rPr>
                <w:rFonts w:ascii="Verdana" w:hAnsi="Verdana" w:cs="Verdana"/>
                <w:sz w:val="18"/>
                <w:szCs w:val="18"/>
              </w:rPr>
            </w:pPr>
            <w:r w:rsidRPr="00F42CF6">
              <w:rPr>
                <w:rFonts w:ascii="Verdana" w:hAnsi="Verdana" w:cs="Verdana"/>
                <w:sz w:val="18"/>
                <w:szCs w:val="18"/>
              </w:rPr>
              <w:t xml:space="preserve">Magazynowanie na terenie zakładu w wyznaczonym i opisanym miejscu w przystosowanych pojemnikach. </w:t>
            </w:r>
            <w:r w:rsidRPr="00512D5B">
              <w:rPr>
                <w:rFonts w:ascii="Verdana" w:hAnsi="Verdana" w:cs="Verdana"/>
                <w:sz w:val="18"/>
                <w:szCs w:val="18"/>
              </w:rPr>
              <w:t xml:space="preserve">Okresowo przekazywane do unieszkodliwiania. </w:t>
            </w:r>
          </w:p>
        </w:tc>
        <w:tc>
          <w:tcPr>
            <w:tcW w:w="1920" w:type="dxa"/>
            <w:vMerge/>
            <w:tcBorders>
              <w:top w:val="single" w:sz="4" w:space="0" w:color="000000"/>
              <w:left w:val="single" w:sz="4" w:space="0" w:color="000000"/>
              <w:bottom w:val="single" w:sz="4" w:space="0" w:color="000000"/>
              <w:right w:val="single" w:sz="4" w:space="0" w:color="000000"/>
            </w:tcBorders>
            <w:shd w:val="clear" w:color="auto" w:fill="FFFFFF"/>
          </w:tcPr>
          <w:p w:rsidR="00CD3E02" w:rsidRPr="00512D5B" w:rsidRDefault="00CD3E02" w:rsidP="009449FF">
            <w:pPr>
              <w:autoSpaceDE w:val="0"/>
              <w:snapToGrid w:val="0"/>
              <w:spacing w:after="200" w:line="276" w:lineRule="auto"/>
              <w:rPr>
                <w:rFonts w:ascii="Calibri" w:hAnsi="Calibri" w:cs="Calibri"/>
                <w:sz w:val="22"/>
                <w:szCs w:val="22"/>
              </w:rPr>
            </w:pPr>
          </w:p>
        </w:tc>
      </w:tr>
      <w:tr w:rsidR="00CD3E02" w:rsidRPr="00512D5B" w:rsidTr="00FE3683">
        <w:trPr>
          <w:trHeight w:val="23"/>
        </w:trPr>
        <w:tc>
          <w:tcPr>
            <w:tcW w:w="51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both"/>
              <w:rPr>
                <w:rFonts w:ascii="Verdana" w:hAnsi="Verdana" w:cs="Verdana"/>
                <w:sz w:val="18"/>
                <w:szCs w:val="18"/>
              </w:rPr>
            </w:pPr>
            <w:r>
              <w:rPr>
                <w:rFonts w:ascii="Verdana" w:hAnsi="Verdana" w:cs="Verdana"/>
                <w:sz w:val="18"/>
                <w:szCs w:val="18"/>
              </w:rPr>
              <w:t>1</w:t>
            </w:r>
            <w:r w:rsidR="00FE3683">
              <w:rPr>
                <w:rFonts w:ascii="Verdana" w:hAnsi="Verdana" w:cs="Verdana"/>
                <w:sz w:val="18"/>
                <w:szCs w:val="18"/>
              </w:rPr>
              <w:t>5</w:t>
            </w:r>
          </w:p>
        </w:tc>
        <w:tc>
          <w:tcPr>
            <w:tcW w:w="1610" w:type="dxa"/>
            <w:tcBorders>
              <w:top w:val="single" w:sz="4" w:space="0" w:color="000000"/>
              <w:left w:val="single" w:sz="4" w:space="0" w:color="000000"/>
              <w:bottom w:val="single" w:sz="4" w:space="0" w:color="000000"/>
            </w:tcBorders>
            <w:shd w:val="clear" w:color="auto" w:fill="FFFFFF"/>
          </w:tcPr>
          <w:p w:rsidR="00CD3E02" w:rsidRPr="00F42CF6" w:rsidRDefault="00CD3E02" w:rsidP="009449FF">
            <w:pPr>
              <w:autoSpaceDE w:val="0"/>
              <w:snapToGrid w:val="0"/>
              <w:spacing w:line="360" w:lineRule="auto"/>
              <w:jc w:val="both"/>
              <w:rPr>
                <w:rFonts w:ascii="Verdana" w:hAnsi="Verdana" w:cs="Verdana"/>
                <w:sz w:val="18"/>
                <w:szCs w:val="18"/>
              </w:rPr>
            </w:pPr>
            <w:r w:rsidRPr="00F42CF6">
              <w:rPr>
                <w:rFonts w:ascii="Verdana" w:hAnsi="Verdana" w:cs="Verdana"/>
                <w:sz w:val="18"/>
                <w:szCs w:val="18"/>
              </w:rPr>
              <w:t>Czyściwo i zanieczyszczona odzież ochronna</w:t>
            </w:r>
          </w:p>
        </w:tc>
        <w:tc>
          <w:tcPr>
            <w:tcW w:w="10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15 02 02*</w:t>
            </w:r>
          </w:p>
        </w:tc>
        <w:tc>
          <w:tcPr>
            <w:tcW w:w="12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0,1 Mg/a</w:t>
            </w:r>
          </w:p>
        </w:tc>
        <w:tc>
          <w:tcPr>
            <w:tcW w:w="273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276" w:lineRule="auto"/>
              <w:jc w:val="both"/>
              <w:rPr>
                <w:rFonts w:ascii="Verdana" w:hAnsi="Verdana" w:cs="Verdana"/>
                <w:sz w:val="18"/>
                <w:szCs w:val="18"/>
              </w:rPr>
            </w:pPr>
            <w:r w:rsidRPr="00F42CF6">
              <w:rPr>
                <w:rFonts w:ascii="Verdana" w:hAnsi="Verdana" w:cs="Verdana"/>
                <w:sz w:val="18"/>
                <w:szCs w:val="18"/>
              </w:rPr>
              <w:t xml:space="preserve">Magazynowanie na terenie zakładu w wyznaczonym i opisanym miejscu w przystosowanych pojemnikach. </w:t>
            </w:r>
            <w:r w:rsidRPr="00512D5B">
              <w:rPr>
                <w:rFonts w:ascii="Verdana" w:hAnsi="Verdana" w:cs="Verdana"/>
                <w:sz w:val="18"/>
                <w:szCs w:val="18"/>
              </w:rPr>
              <w:t xml:space="preserve">Okresowo przekazywane do odzysku. </w:t>
            </w:r>
          </w:p>
        </w:tc>
        <w:tc>
          <w:tcPr>
            <w:tcW w:w="1920" w:type="dxa"/>
            <w:vMerge/>
            <w:tcBorders>
              <w:top w:val="single" w:sz="4" w:space="0" w:color="000000"/>
              <w:left w:val="single" w:sz="4" w:space="0" w:color="000000"/>
              <w:bottom w:val="single" w:sz="4" w:space="0" w:color="000000"/>
              <w:right w:val="single" w:sz="4" w:space="0" w:color="000000"/>
            </w:tcBorders>
            <w:shd w:val="clear" w:color="auto" w:fill="FFFFFF"/>
          </w:tcPr>
          <w:p w:rsidR="00CD3E02" w:rsidRPr="00512D5B" w:rsidRDefault="00CD3E02" w:rsidP="009449FF">
            <w:pPr>
              <w:autoSpaceDE w:val="0"/>
              <w:snapToGrid w:val="0"/>
              <w:spacing w:after="200" w:line="276" w:lineRule="auto"/>
              <w:rPr>
                <w:rFonts w:ascii="Calibri" w:hAnsi="Calibri" w:cs="Calibri"/>
                <w:sz w:val="22"/>
                <w:szCs w:val="22"/>
              </w:rPr>
            </w:pPr>
          </w:p>
        </w:tc>
      </w:tr>
      <w:tr w:rsidR="00CD3E02" w:rsidRPr="00512D5B" w:rsidTr="00FE3683">
        <w:trPr>
          <w:trHeight w:val="23"/>
        </w:trPr>
        <w:tc>
          <w:tcPr>
            <w:tcW w:w="51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both"/>
              <w:rPr>
                <w:rFonts w:ascii="Verdana" w:hAnsi="Verdana" w:cs="Verdana"/>
                <w:sz w:val="18"/>
                <w:szCs w:val="18"/>
              </w:rPr>
            </w:pPr>
            <w:r>
              <w:rPr>
                <w:rFonts w:ascii="Verdana" w:hAnsi="Verdana" w:cs="Verdana"/>
                <w:sz w:val="18"/>
                <w:szCs w:val="18"/>
              </w:rPr>
              <w:t>1</w:t>
            </w:r>
            <w:r w:rsidR="00FE3683">
              <w:rPr>
                <w:rFonts w:ascii="Verdana" w:hAnsi="Verdana" w:cs="Verdana"/>
                <w:sz w:val="18"/>
                <w:szCs w:val="18"/>
              </w:rPr>
              <w:t>6</w:t>
            </w:r>
          </w:p>
        </w:tc>
        <w:tc>
          <w:tcPr>
            <w:tcW w:w="161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both"/>
              <w:rPr>
                <w:rFonts w:ascii="Verdana" w:hAnsi="Verdana" w:cs="Verdana"/>
                <w:sz w:val="18"/>
                <w:szCs w:val="18"/>
              </w:rPr>
            </w:pPr>
            <w:r w:rsidRPr="00512D5B">
              <w:rPr>
                <w:rFonts w:ascii="Verdana" w:hAnsi="Verdana" w:cs="Verdana"/>
                <w:sz w:val="18"/>
                <w:szCs w:val="18"/>
              </w:rPr>
              <w:t>Filtry olejowe</w:t>
            </w:r>
          </w:p>
        </w:tc>
        <w:tc>
          <w:tcPr>
            <w:tcW w:w="10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16 01 07*</w:t>
            </w:r>
          </w:p>
        </w:tc>
        <w:tc>
          <w:tcPr>
            <w:tcW w:w="12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0,05 Mg/a</w:t>
            </w:r>
          </w:p>
        </w:tc>
        <w:tc>
          <w:tcPr>
            <w:tcW w:w="273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276" w:lineRule="auto"/>
              <w:jc w:val="both"/>
              <w:rPr>
                <w:rFonts w:ascii="Verdana" w:hAnsi="Verdana" w:cs="Verdana"/>
                <w:sz w:val="18"/>
                <w:szCs w:val="18"/>
              </w:rPr>
            </w:pPr>
            <w:r w:rsidRPr="00F42CF6">
              <w:rPr>
                <w:rFonts w:ascii="Verdana" w:hAnsi="Verdana" w:cs="Verdana"/>
                <w:sz w:val="18"/>
                <w:szCs w:val="18"/>
              </w:rPr>
              <w:t xml:space="preserve">Magazynowanie na terenie zakładu w wyznaczonym i opisanym miejscu w przystosowanych pojemnikach. </w:t>
            </w:r>
            <w:r w:rsidRPr="00512D5B">
              <w:rPr>
                <w:rFonts w:ascii="Verdana" w:hAnsi="Verdana" w:cs="Verdana"/>
                <w:sz w:val="18"/>
                <w:szCs w:val="18"/>
              </w:rPr>
              <w:t xml:space="preserve">Okresowo przekazywane do odzysku. </w:t>
            </w:r>
          </w:p>
        </w:tc>
        <w:tc>
          <w:tcPr>
            <w:tcW w:w="1920" w:type="dxa"/>
            <w:vMerge/>
            <w:tcBorders>
              <w:top w:val="single" w:sz="4" w:space="0" w:color="000000"/>
              <w:left w:val="single" w:sz="4" w:space="0" w:color="000000"/>
              <w:bottom w:val="single" w:sz="4" w:space="0" w:color="000000"/>
              <w:right w:val="single" w:sz="4" w:space="0" w:color="000000"/>
            </w:tcBorders>
            <w:shd w:val="clear" w:color="auto" w:fill="FFFFFF"/>
          </w:tcPr>
          <w:p w:rsidR="00CD3E02" w:rsidRPr="00512D5B" w:rsidRDefault="00CD3E02" w:rsidP="009449FF">
            <w:pPr>
              <w:autoSpaceDE w:val="0"/>
              <w:snapToGrid w:val="0"/>
              <w:spacing w:after="200" w:line="276" w:lineRule="auto"/>
              <w:rPr>
                <w:rFonts w:ascii="Calibri" w:hAnsi="Calibri" w:cs="Calibri"/>
                <w:sz w:val="22"/>
                <w:szCs w:val="22"/>
              </w:rPr>
            </w:pPr>
          </w:p>
        </w:tc>
      </w:tr>
      <w:tr w:rsidR="00CD3E02" w:rsidRPr="00512D5B" w:rsidTr="00FE3683">
        <w:trPr>
          <w:trHeight w:val="23"/>
        </w:trPr>
        <w:tc>
          <w:tcPr>
            <w:tcW w:w="51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both"/>
              <w:rPr>
                <w:rFonts w:ascii="Verdana" w:hAnsi="Verdana" w:cs="Verdana"/>
                <w:sz w:val="18"/>
                <w:szCs w:val="18"/>
              </w:rPr>
            </w:pPr>
            <w:r>
              <w:rPr>
                <w:rFonts w:ascii="Verdana" w:hAnsi="Verdana" w:cs="Verdana"/>
                <w:sz w:val="18"/>
                <w:szCs w:val="18"/>
              </w:rPr>
              <w:t>1</w:t>
            </w:r>
            <w:r w:rsidR="00FE3683">
              <w:rPr>
                <w:rFonts w:ascii="Verdana" w:hAnsi="Verdana" w:cs="Verdana"/>
                <w:sz w:val="18"/>
                <w:szCs w:val="18"/>
              </w:rPr>
              <w:t>7</w:t>
            </w:r>
          </w:p>
        </w:tc>
        <w:tc>
          <w:tcPr>
            <w:tcW w:w="161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both"/>
              <w:rPr>
                <w:rFonts w:ascii="Verdana" w:hAnsi="Verdana" w:cs="Verdana"/>
                <w:sz w:val="18"/>
                <w:szCs w:val="18"/>
              </w:rPr>
            </w:pPr>
            <w:r w:rsidRPr="00512D5B">
              <w:rPr>
                <w:rFonts w:ascii="Verdana" w:hAnsi="Verdana" w:cs="Verdana"/>
                <w:sz w:val="18"/>
                <w:szCs w:val="18"/>
              </w:rPr>
              <w:t xml:space="preserve">Elementy zawierające rtęć </w:t>
            </w:r>
          </w:p>
        </w:tc>
        <w:tc>
          <w:tcPr>
            <w:tcW w:w="10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16 01 08*</w:t>
            </w:r>
          </w:p>
        </w:tc>
        <w:tc>
          <w:tcPr>
            <w:tcW w:w="12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0,01 Mg/a</w:t>
            </w:r>
          </w:p>
        </w:tc>
        <w:tc>
          <w:tcPr>
            <w:tcW w:w="273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276" w:lineRule="auto"/>
              <w:jc w:val="both"/>
              <w:rPr>
                <w:rFonts w:ascii="Verdana" w:hAnsi="Verdana" w:cs="Verdana"/>
                <w:sz w:val="18"/>
                <w:szCs w:val="18"/>
              </w:rPr>
            </w:pPr>
            <w:r w:rsidRPr="00F42CF6">
              <w:rPr>
                <w:rFonts w:ascii="Verdana" w:hAnsi="Verdana" w:cs="Verdana"/>
                <w:sz w:val="18"/>
                <w:szCs w:val="18"/>
              </w:rPr>
              <w:t xml:space="preserve">Magazynowanie na terenie zakładu w wyznaczonym i opisanym miejscu w przystosowanych pojemnikach. </w:t>
            </w:r>
            <w:r w:rsidRPr="00512D5B">
              <w:rPr>
                <w:rFonts w:ascii="Verdana" w:hAnsi="Verdana" w:cs="Verdana"/>
                <w:sz w:val="18"/>
                <w:szCs w:val="18"/>
              </w:rPr>
              <w:t xml:space="preserve">Okresowo przekazywane do odzysku. </w:t>
            </w:r>
          </w:p>
        </w:tc>
        <w:tc>
          <w:tcPr>
            <w:tcW w:w="1920" w:type="dxa"/>
            <w:vMerge/>
            <w:tcBorders>
              <w:top w:val="single" w:sz="4" w:space="0" w:color="000000"/>
              <w:left w:val="single" w:sz="4" w:space="0" w:color="000000"/>
              <w:bottom w:val="single" w:sz="4" w:space="0" w:color="000000"/>
              <w:right w:val="single" w:sz="4" w:space="0" w:color="000000"/>
            </w:tcBorders>
            <w:shd w:val="clear" w:color="auto" w:fill="FFFFFF"/>
          </w:tcPr>
          <w:p w:rsidR="00CD3E02" w:rsidRPr="00512D5B" w:rsidRDefault="00CD3E02" w:rsidP="009449FF">
            <w:pPr>
              <w:autoSpaceDE w:val="0"/>
              <w:snapToGrid w:val="0"/>
              <w:spacing w:after="200" w:line="276" w:lineRule="auto"/>
              <w:rPr>
                <w:rFonts w:ascii="Calibri" w:hAnsi="Calibri" w:cs="Calibri"/>
                <w:sz w:val="22"/>
                <w:szCs w:val="22"/>
              </w:rPr>
            </w:pPr>
          </w:p>
        </w:tc>
      </w:tr>
      <w:tr w:rsidR="00CD3E02" w:rsidRPr="00512D5B" w:rsidTr="00FE3683">
        <w:trPr>
          <w:trHeight w:val="23"/>
        </w:trPr>
        <w:tc>
          <w:tcPr>
            <w:tcW w:w="51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rPr>
                <w:rFonts w:ascii="Verdana" w:hAnsi="Verdana" w:cs="Verdana"/>
                <w:sz w:val="18"/>
                <w:szCs w:val="18"/>
              </w:rPr>
            </w:pPr>
            <w:r>
              <w:rPr>
                <w:rFonts w:ascii="Verdana" w:hAnsi="Verdana" w:cs="Verdana"/>
                <w:sz w:val="18"/>
                <w:szCs w:val="18"/>
              </w:rPr>
              <w:t>1</w:t>
            </w:r>
            <w:r w:rsidR="00FE3683">
              <w:rPr>
                <w:rFonts w:ascii="Verdana" w:hAnsi="Verdana" w:cs="Verdana"/>
                <w:sz w:val="18"/>
                <w:szCs w:val="18"/>
              </w:rPr>
              <w:t>8</w:t>
            </w:r>
          </w:p>
        </w:tc>
        <w:tc>
          <w:tcPr>
            <w:tcW w:w="1610" w:type="dxa"/>
            <w:tcBorders>
              <w:top w:val="single" w:sz="4" w:space="0" w:color="000000"/>
              <w:left w:val="single" w:sz="4" w:space="0" w:color="000000"/>
              <w:bottom w:val="single" w:sz="4" w:space="0" w:color="000000"/>
            </w:tcBorders>
            <w:shd w:val="clear" w:color="auto" w:fill="FFFFFF"/>
          </w:tcPr>
          <w:p w:rsidR="00CD3E02" w:rsidRPr="00F42CF6" w:rsidRDefault="00CD3E02" w:rsidP="009449FF">
            <w:pPr>
              <w:autoSpaceDE w:val="0"/>
              <w:snapToGrid w:val="0"/>
              <w:spacing w:line="360" w:lineRule="auto"/>
              <w:rPr>
                <w:rFonts w:ascii="Verdana" w:hAnsi="Verdana" w:cs="Verdana"/>
                <w:sz w:val="18"/>
                <w:szCs w:val="18"/>
              </w:rPr>
            </w:pPr>
            <w:r w:rsidRPr="00F42CF6">
              <w:rPr>
                <w:rFonts w:ascii="Verdana" w:hAnsi="Verdana" w:cs="Verdana"/>
                <w:sz w:val="18"/>
                <w:szCs w:val="18"/>
              </w:rPr>
              <w:t>Zużyte urządzenia zawierające niebezpieczne elementy – świetlówki</w:t>
            </w:r>
          </w:p>
        </w:tc>
        <w:tc>
          <w:tcPr>
            <w:tcW w:w="10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16 02 13*</w:t>
            </w:r>
          </w:p>
        </w:tc>
        <w:tc>
          <w:tcPr>
            <w:tcW w:w="12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0,02 Mg/a</w:t>
            </w:r>
          </w:p>
        </w:tc>
        <w:tc>
          <w:tcPr>
            <w:tcW w:w="273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276" w:lineRule="auto"/>
              <w:jc w:val="both"/>
              <w:rPr>
                <w:rFonts w:ascii="Verdana" w:hAnsi="Verdana" w:cs="Verdana"/>
                <w:sz w:val="18"/>
                <w:szCs w:val="18"/>
              </w:rPr>
            </w:pPr>
            <w:r w:rsidRPr="00F42CF6">
              <w:rPr>
                <w:rFonts w:ascii="Verdana" w:hAnsi="Verdana" w:cs="Verdana"/>
                <w:sz w:val="18"/>
                <w:szCs w:val="18"/>
              </w:rPr>
              <w:t xml:space="preserve">Magazynowanie na terenie zakładu w wyznaczonym i opisanym miejscu w przystosowanych pojemnikach. </w:t>
            </w:r>
            <w:r w:rsidRPr="00512D5B">
              <w:rPr>
                <w:rFonts w:ascii="Verdana" w:hAnsi="Verdana" w:cs="Verdana"/>
                <w:sz w:val="18"/>
                <w:szCs w:val="18"/>
              </w:rPr>
              <w:t xml:space="preserve">Okresowo przekazywane do odzysku. </w:t>
            </w:r>
          </w:p>
        </w:tc>
        <w:tc>
          <w:tcPr>
            <w:tcW w:w="1920" w:type="dxa"/>
            <w:vMerge/>
            <w:tcBorders>
              <w:top w:val="single" w:sz="4" w:space="0" w:color="000000"/>
              <w:left w:val="single" w:sz="4" w:space="0" w:color="000000"/>
              <w:bottom w:val="single" w:sz="4" w:space="0" w:color="000000"/>
              <w:right w:val="single" w:sz="4" w:space="0" w:color="000000"/>
            </w:tcBorders>
            <w:shd w:val="clear" w:color="auto" w:fill="FFFFFF"/>
          </w:tcPr>
          <w:p w:rsidR="00CD3E02" w:rsidRPr="00512D5B" w:rsidRDefault="00CD3E02" w:rsidP="009449FF">
            <w:pPr>
              <w:autoSpaceDE w:val="0"/>
              <w:snapToGrid w:val="0"/>
              <w:spacing w:after="200" w:line="276" w:lineRule="auto"/>
              <w:rPr>
                <w:rFonts w:ascii="Calibri" w:hAnsi="Calibri" w:cs="Calibri"/>
                <w:sz w:val="22"/>
                <w:szCs w:val="22"/>
              </w:rPr>
            </w:pPr>
          </w:p>
        </w:tc>
      </w:tr>
      <w:tr w:rsidR="00CD3E02" w:rsidRPr="00512D5B" w:rsidTr="00FE3683">
        <w:trPr>
          <w:trHeight w:val="23"/>
        </w:trPr>
        <w:tc>
          <w:tcPr>
            <w:tcW w:w="510" w:type="dxa"/>
            <w:tcBorders>
              <w:top w:val="single" w:sz="4" w:space="0" w:color="000000"/>
              <w:left w:val="single" w:sz="4" w:space="0" w:color="000000"/>
              <w:bottom w:val="single" w:sz="4" w:space="0" w:color="000000"/>
            </w:tcBorders>
            <w:shd w:val="clear" w:color="auto" w:fill="FFFFFF"/>
          </w:tcPr>
          <w:p w:rsidR="00CD3E02" w:rsidRPr="00512D5B" w:rsidRDefault="00FE3683" w:rsidP="009449FF">
            <w:pPr>
              <w:autoSpaceDE w:val="0"/>
              <w:snapToGrid w:val="0"/>
              <w:spacing w:line="360" w:lineRule="auto"/>
              <w:jc w:val="both"/>
              <w:rPr>
                <w:rFonts w:ascii="Verdana" w:hAnsi="Verdana" w:cs="Verdana"/>
                <w:sz w:val="18"/>
                <w:szCs w:val="18"/>
              </w:rPr>
            </w:pPr>
            <w:r>
              <w:rPr>
                <w:rFonts w:ascii="Verdana" w:hAnsi="Verdana" w:cs="Verdana"/>
                <w:sz w:val="18"/>
                <w:szCs w:val="18"/>
              </w:rPr>
              <w:t>19</w:t>
            </w:r>
          </w:p>
        </w:tc>
        <w:tc>
          <w:tcPr>
            <w:tcW w:w="161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both"/>
              <w:rPr>
                <w:rFonts w:ascii="Verdana" w:hAnsi="Verdana" w:cs="Verdana"/>
                <w:sz w:val="18"/>
                <w:szCs w:val="18"/>
              </w:rPr>
            </w:pPr>
            <w:r w:rsidRPr="00512D5B">
              <w:rPr>
                <w:rFonts w:ascii="Verdana" w:hAnsi="Verdana" w:cs="Verdana"/>
                <w:sz w:val="18"/>
                <w:szCs w:val="18"/>
              </w:rPr>
              <w:t>Baterie i akumulatory ołowiowe</w:t>
            </w:r>
          </w:p>
        </w:tc>
        <w:tc>
          <w:tcPr>
            <w:tcW w:w="10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16 06 01*</w:t>
            </w:r>
          </w:p>
        </w:tc>
        <w:tc>
          <w:tcPr>
            <w:tcW w:w="12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0,05 Mg/a</w:t>
            </w:r>
          </w:p>
        </w:tc>
        <w:tc>
          <w:tcPr>
            <w:tcW w:w="273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276" w:lineRule="auto"/>
              <w:jc w:val="both"/>
              <w:rPr>
                <w:rFonts w:ascii="Verdana" w:hAnsi="Verdana" w:cs="Verdana"/>
                <w:sz w:val="18"/>
                <w:szCs w:val="18"/>
              </w:rPr>
            </w:pPr>
            <w:r w:rsidRPr="00F42CF6">
              <w:rPr>
                <w:rFonts w:ascii="Verdana" w:hAnsi="Verdana" w:cs="Verdana"/>
                <w:sz w:val="18"/>
                <w:szCs w:val="18"/>
              </w:rPr>
              <w:t xml:space="preserve">Magazynowanie na terenie zakładu w wyznaczonym i opisanym miejscu w przystosowanych pojemnikach. </w:t>
            </w:r>
            <w:r w:rsidRPr="00512D5B">
              <w:rPr>
                <w:rFonts w:ascii="Verdana" w:hAnsi="Verdana" w:cs="Verdana"/>
                <w:sz w:val="18"/>
                <w:szCs w:val="18"/>
              </w:rPr>
              <w:t xml:space="preserve">Okresowo przekazywane do odzysku. </w:t>
            </w:r>
          </w:p>
        </w:tc>
        <w:tc>
          <w:tcPr>
            <w:tcW w:w="1920" w:type="dxa"/>
            <w:vMerge/>
            <w:tcBorders>
              <w:top w:val="single" w:sz="4" w:space="0" w:color="000000"/>
              <w:left w:val="single" w:sz="4" w:space="0" w:color="000000"/>
              <w:bottom w:val="single" w:sz="4" w:space="0" w:color="000000"/>
              <w:right w:val="single" w:sz="4" w:space="0" w:color="000000"/>
            </w:tcBorders>
            <w:shd w:val="clear" w:color="auto" w:fill="FFFFFF"/>
          </w:tcPr>
          <w:p w:rsidR="00CD3E02" w:rsidRPr="00512D5B" w:rsidRDefault="00CD3E02" w:rsidP="009449FF">
            <w:pPr>
              <w:autoSpaceDE w:val="0"/>
              <w:snapToGrid w:val="0"/>
              <w:spacing w:after="200" w:line="276" w:lineRule="auto"/>
              <w:rPr>
                <w:rFonts w:ascii="Calibri" w:hAnsi="Calibri" w:cs="Calibri"/>
                <w:sz w:val="22"/>
                <w:szCs w:val="22"/>
              </w:rPr>
            </w:pPr>
          </w:p>
        </w:tc>
      </w:tr>
      <w:tr w:rsidR="00CD3E02" w:rsidRPr="00512D5B" w:rsidTr="00FE3683">
        <w:trPr>
          <w:trHeight w:val="23"/>
        </w:trPr>
        <w:tc>
          <w:tcPr>
            <w:tcW w:w="51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both"/>
              <w:rPr>
                <w:rFonts w:ascii="Verdana" w:hAnsi="Verdana" w:cs="Verdana"/>
                <w:sz w:val="18"/>
                <w:szCs w:val="18"/>
              </w:rPr>
            </w:pPr>
            <w:r>
              <w:rPr>
                <w:rFonts w:ascii="Verdana" w:hAnsi="Verdana" w:cs="Verdana"/>
                <w:sz w:val="18"/>
                <w:szCs w:val="18"/>
              </w:rPr>
              <w:t>2</w:t>
            </w:r>
            <w:r w:rsidR="00FE3683">
              <w:rPr>
                <w:rFonts w:ascii="Verdana" w:hAnsi="Verdana" w:cs="Verdana"/>
                <w:sz w:val="18"/>
                <w:szCs w:val="18"/>
              </w:rPr>
              <w:t>0</w:t>
            </w:r>
          </w:p>
        </w:tc>
        <w:tc>
          <w:tcPr>
            <w:tcW w:w="1610" w:type="dxa"/>
            <w:tcBorders>
              <w:top w:val="single" w:sz="4" w:space="0" w:color="000000"/>
              <w:left w:val="single" w:sz="4" w:space="0" w:color="000000"/>
              <w:bottom w:val="single" w:sz="4" w:space="0" w:color="000000"/>
            </w:tcBorders>
            <w:shd w:val="clear" w:color="auto" w:fill="FFFFFF"/>
          </w:tcPr>
          <w:p w:rsidR="00CD3E02" w:rsidRPr="00F42CF6" w:rsidRDefault="00CD3E02" w:rsidP="009449FF">
            <w:pPr>
              <w:autoSpaceDE w:val="0"/>
              <w:snapToGrid w:val="0"/>
              <w:spacing w:line="360" w:lineRule="auto"/>
              <w:jc w:val="both"/>
              <w:rPr>
                <w:rFonts w:ascii="Verdana" w:hAnsi="Verdana" w:cs="Verdana"/>
                <w:sz w:val="18"/>
                <w:szCs w:val="18"/>
              </w:rPr>
            </w:pPr>
            <w:r w:rsidRPr="00F42CF6">
              <w:rPr>
                <w:rFonts w:ascii="Verdana" w:hAnsi="Verdana" w:cs="Verdana"/>
                <w:sz w:val="18"/>
                <w:szCs w:val="18"/>
              </w:rPr>
              <w:t>Baterie i akumulatory niklowo – kadmowe</w:t>
            </w:r>
          </w:p>
        </w:tc>
        <w:tc>
          <w:tcPr>
            <w:tcW w:w="10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16 06 02*</w:t>
            </w:r>
          </w:p>
        </w:tc>
        <w:tc>
          <w:tcPr>
            <w:tcW w:w="1275"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360" w:lineRule="auto"/>
              <w:jc w:val="center"/>
              <w:rPr>
                <w:rFonts w:ascii="Verdana" w:hAnsi="Verdana" w:cs="Verdana"/>
                <w:sz w:val="18"/>
                <w:szCs w:val="18"/>
              </w:rPr>
            </w:pPr>
            <w:r w:rsidRPr="00512D5B">
              <w:rPr>
                <w:rFonts w:ascii="Verdana" w:hAnsi="Verdana" w:cs="Verdana"/>
                <w:sz w:val="18"/>
                <w:szCs w:val="18"/>
              </w:rPr>
              <w:t>0,003 Mg/a</w:t>
            </w:r>
          </w:p>
        </w:tc>
        <w:tc>
          <w:tcPr>
            <w:tcW w:w="2730" w:type="dxa"/>
            <w:tcBorders>
              <w:top w:val="single" w:sz="4" w:space="0" w:color="000000"/>
              <w:left w:val="single" w:sz="4" w:space="0" w:color="000000"/>
              <w:bottom w:val="single" w:sz="4" w:space="0" w:color="000000"/>
            </w:tcBorders>
            <w:shd w:val="clear" w:color="auto" w:fill="FFFFFF"/>
          </w:tcPr>
          <w:p w:rsidR="00CD3E02" w:rsidRPr="00512D5B" w:rsidRDefault="00CD3E02" w:rsidP="009449FF">
            <w:pPr>
              <w:autoSpaceDE w:val="0"/>
              <w:snapToGrid w:val="0"/>
              <w:spacing w:line="276" w:lineRule="auto"/>
              <w:jc w:val="both"/>
              <w:rPr>
                <w:rFonts w:ascii="Verdana" w:hAnsi="Verdana" w:cs="Verdana"/>
                <w:sz w:val="18"/>
                <w:szCs w:val="18"/>
              </w:rPr>
            </w:pPr>
            <w:r w:rsidRPr="00F42CF6">
              <w:rPr>
                <w:rFonts w:ascii="Verdana" w:hAnsi="Verdana" w:cs="Verdana"/>
                <w:sz w:val="18"/>
                <w:szCs w:val="18"/>
              </w:rPr>
              <w:t xml:space="preserve">Magazynowanie na terenie zakładu w wyznaczonym i opisanym miejscu w przystosowanych pojemnikach. </w:t>
            </w:r>
            <w:r w:rsidRPr="00512D5B">
              <w:rPr>
                <w:rFonts w:ascii="Verdana" w:hAnsi="Verdana" w:cs="Verdana"/>
                <w:sz w:val="18"/>
                <w:szCs w:val="18"/>
              </w:rPr>
              <w:t xml:space="preserve">Okresowo </w:t>
            </w:r>
            <w:r w:rsidRPr="00512D5B">
              <w:rPr>
                <w:rFonts w:ascii="Verdana" w:hAnsi="Verdana" w:cs="Verdana"/>
                <w:sz w:val="18"/>
                <w:szCs w:val="18"/>
              </w:rPr>
              <w:lastRenderedPageBreak/>
              <w:t xml:space="preserve">przekazywane do odzysku. </w:t>
            </w:r>
          </w:p>
        </w:tc>
        <w:tc>
          <w:tcPr>
            <w:tcW w:w="1920" w:type="dxa"/>
            <w:vMerge/>
            <w:tcBorders>
              <w:top w:val="single" w:sz="4" w:space="0" w:color="000000"/>
              <w:left w:val="single" w:sz="4" w:space="0" w:color="000000"/>
              <w:bottom w:val="single" w:sz="4" w:space="0" w:color="000000"/>
              <w:right w:val="single" w:sz="4" w:space="0" w:color="000000"/>
            </w:tcBorders>
            <w:shd w:val="clear" w:color="auto" w:fill="FFFFFF"/>
          </w:tcPr>
          <w:p w:rsidR="00CD3E02" w:rsidRPr="00512D5B" w:rsidRDefault="00CD3E02" w:rsidP="009449FF">
            <w:pPr>
              <w:autoSpaceDE w:val="0"/>
              <w:snapToGrid w:val="0"/>
              <w:spacing w:after="200" w:line="276" w:lineRule="auto"/>
              <w:rPr>
                <w:rFonts w:ascii="Calibri" w:hAnsi="Calibri" w:cs="Calibri"/>
                <w:sz w:val="22"/>
                <w:szCs w:val="22"/>
              </w:rPr>
            </w:pPr>
          </w:p>
        </w:tc>
      </w:tr>
    </w:tbl>
    <w:p w:rsidR="00341F57" w:rsidRDefault="00341F57" w:rsidP="00341F57">
      <w:pPr>
        <w:jc w:val="both"/>
        <w:rPr>
          <w:rFonts w:ascii="Calibri" w:hAnsi="Calibri"/>
          <w:b/>
          <w:sz w:val="22"/>
          <w:szCs w:val="22"/>
          <w:u w:val="single"/>
        </w:rPr>
      </w:pPr>
    </w:p>
    <w:p w:rsidR="005849C2" w:rsidRDefault="005849C2" w:rsidP="002045E5">
      <w:pPr>
        <w:rPr>
          <w:rFonts w:ascii="Calibri" w:hAnsi="Calibri"/>
          <w:sz w:val="22"/>
          <w:szCs w:val="22"/>
        </w:rPr>
      </w:pPr>
    </w:p>
    <w:p w:rsidR="009E7511" w:rsidRPr="00D74590" w:rsidRDefault="009E7511" w:rsidP="009E7511">
      <w:pPr>
        <w:numPr>
          <w:ilvl w:val="0"/>
          <w:numId w:val="4"/>
        </w:numPr>
        <w:ind w:hanging="720"/>
        <w:jc w:val="both"/>
        <w:rPr>
          <w:rFonts w:ascii="Calibri" w:hAnsi="Calibri"/>
          <w:b/>
          <w:sz w:val="22"/>
          <w:szCs w:val="22"/>
          <w:u w:val="single"/>
        </w:rPr>
      </w:pPr>
      <w:r>
        <w:rPr>
          <w:rFonts w:ascii="Calibri" w:hAnsi="Calibri"/>
          <w:b/>
          <w:sz w:val="22"/>
          <w:szCs w:val="22"/>
          <w:u w:val="single"/>
        </w:rPr>
        <w:t>Możliwe, transgeniczne oddziaływanie na środowisko</w:t>
      </w:r>
    </w:p>
    <w:p w:rsidR="009E7511" w:rsidRPr="00D74590" w:rsidRDefault="009E7511" w:rsidP="002045E5">
      <w:pPr>
        <w:rPr>
          <w:rFonts w:ascii="Calibri" w:hAnsi="Calibri"/>
          <w:sz w:val="22"/>
          <w:szCs w:val="22"/>
        </w:rPr>
      </w:pPr>
    </w:p>
    <w:p w:rsidR="007F3E90" w:rsidRPr="00D74590" w:rsidRDefault="007F3E90" w:rsidP="004924F6">
      <w:pPr>
        <w:jc w:val="both"/>
        <w:rPr>
          <w:rFonts w:ascii="Calibri" w:hAnsi="Calibri"/>
          <w:sz w:val="22"/>
          <w:szCs w:val="22"/>
        </w:rPr>
      </w:pPr>
    </w:p>
    <w:p w:rsidR="00306083" w:rsidRPr="00D74590" w:rsidRDefault="00306083" w:rsidP="003D71B9">
      <w:pPr>
        <w:spacing w:line="360" w:lineRule="auto"/>
        <w:jc w:val="both"/>
        <w:rPr>
          <w:rFonts w:ascii="Calibri" w:hAnsi="Calibri"/>
          <w:sz w:val="22"/>
          <w:szCs w:val="22"/>
        </w:rPr>
      </w:pPr>
      <w:r w:rsidRPr="00D74590">
        <w:rPr>
          <w:rFonts w:ascii="Calibri" w:hAnsi="Calibri"/>
          <w:sz w:val="22"/>
          <w:szCs w:val="22"/>
        </w:rPr>
        <w:t>Przedmiotowa inwestycja ma charakter lokalny, ograniczony do najbliższego sąsiedztwa zakładu, nie będzie powodowała transgranicznego oddziaływania na środowisko.</w:t>
      </w:r>
    </w:p>
    <w:p w:rsidR="007F3E90" w:rsidRPr="00D74590" w:rsidRDefault="0030748F" w:rsidP="003D71B9">
      <w:pPr>
        <w:spacing w:line="360" w:lineRule="auto"/>
        <w:jc w:val="both"/>
        <w:rPr>
          <w:rFonts w:ascii="Calibri" w:hAnsi="Calibri"/>
          <w:sz w:val="22"/>
          <w:szCs w:val="22"/>
        </w:rPr>
      </w:pPr>
      <w:r w:rsidRPr="00D74590">
        <w:rPr>
          <w:rFonts w:ascii="Calibri" w:hAnsi="Calibri"/>
          <w:sz w:val="22"/>
          <w:szCs w:val="22"/>
        </w:rPr>
        <w:t>Z</w:t>
      </w:r>
      <w:r w:rsidR="00306083" w:rsidRPr="00D74590">
        <w:rPr>
          <w:rFonts w:ascii="Calibri" w:hAnsi="Calibri"/>
          <w:sz w:val="22"/>
          <w:szCs w:val="22"/>
        </w:rPr>
        <w:t xml:space="preserve">astosowane rozwiązania </w:t>
      </w:r>
      <w:r w:rsidRPr="00D74590">
        <w:rPr>
          <w:rFonts w:ascii="Calibri" w:hAnsi="Calibri"/>
          <w:sz w:val="22"/>
          <w:szCs w:val="22"/>
        </w:rPr>
        <w:t xml:space="preserve">technologiczne </w:t>
      </w:r>
      <w:r w:rsidR="00306083" w:rsidRPr="00D74590">
        <w:rPr>
          <w:rFonts w:ascii="Calibri" w:hAnsi="Calibri"/>
          <w:sz w:val="22"/>
          <w:szCs w:val="22"/>
        </w:rPr>
        <w:t xml:space="preserve">ograniczające </w:t>
      </w:r>
      <w:r w:rsidR="00A42A41" w:rsidRPr="00D74590">
        <w:rPr>
          <w:rFonts w:ascii="Calibri" w:hAnsi="Calibri"/>
          <w:sz w:val="22"/>
          <w:szCs w:val="22"/>
        </w:rPr>
        <w:t>wpływ</w:t>
      </w:r>
      <w:r w:rsidR="00306083" w:rsidRPr="00D74590">
        <w:rPr>
          <w:rFonts w:ascii="Calibri" w:hAnsi="Calibri"/>
          <w:sz w:val="22"/>
          <w:szCs w:val="22"/>
        </w:rPr>
        <w:t xml:space="preserve"> inwestycji </w:t>
      </w:r>
      <w:r w:rsidRPr="00D74590">
        <w:rPr>
          <w:rFonts w:ascii="Calibri" w:hAnsi="Calibri"/>
          <w:sz w:val="22"/>
          <w:szCs w:val="22"/>
        </w:rPr>
        <w:t xml:space="preserve">jedynie </w:t>
      </w:r>
      <w:r w:rsidR="00306083" w:rsidRPr="00D74590">
        <w:rPr>
          <w:rFonts w:ascii="Calibri" w:hAnsi="Calibri"/>
          <w:sz w:val="22"/>
          <w:szCs w:val="22"/>
        </w:rPr>
        <w:t>do terenów własnych posiadanych przez Inwestora</w:t>
      </w:r>
      <w:r w:rsidR="00A42A41" w:rsidRPr="00D74590">
        <w:rPr>
          <w:rFonts w:ascii="Calibri" w:hAnsi="Calibri"/>
          <w:sz w:val="22"/>
          <w:szCs w:val="22"/>
        </w:rPr>
        <w:t xml:space="preserve"> (do działek, na których realizowana będzie budowa).</w:t>
      </w:r>
    </w:p>
    <w:p w:rsidR="007F3E90" w:rsidRDefault="007F3E90" w:rsidP="004924F6">
      <w:pPr>
        <w:jc w:val="both"/>
        <w:rPr>
          <w:rFonts w:ascii="Calibri" w:hAnsi="Calibri"/>
          <w:sz w:val="22"/>
          <w:szCs w:val="22"/>
        </w:rPr>
      </w:pPr>
    </w:p>
    <w:p w:rsidR="001279B1" w:rsidRPr="00820700" w:rsidRDefault="003F0448" w:rsidP="001279B1">
      <w:pPr>
        <w:numPr>
          <w:ilvl w:val="0"/>
          <w:numId w:val="4"/>
        </w:numPr>
        <w:ind w:hanging="720"/>
        <w:jc w:val="both"/>
        <w:rPr>
          <w:rFonts w:ascii="Calibri" w:hAnsi="Calibri"/>
          <w:b/>
          <w:sz w:val="22"/>
          <w:szCs w:val="22"/>
          <w:u w:val="single"/>
        </w:rPr>
      </w:pPr>
      <w:r w:rsidRPr="00820700">
        <w:rPr>
          <w:rFonts w:ascii="Calibri" w:hAnsi="Calibri"/>
          <w:b/>
          <w:sz w:val="22"/>
          <w:szCs w:val="22"/>
          <w:u w:val="single"/>
        </w:rPr>
        <w:t>Informacja o przedsięwzięciach realizowanych i zrealizowanych, znajdujących się na terenie, na którym planuje się realizację przedsięwzięcia, oraz w obszarze oddziaływania przedsięwzięcia lub których oddziaływania mieszczą się w obszarze oddziaływania planowanego przedsięwzięcia - w zakresie, w jakim ich oddziaływania mogą prowadzić do skumulowania oddziaływań z planowanym przedsięwzięciem,</w:t>
      </w:r>
    </w:p>
    <w:p w:rsidR="004A3874" w:rsidRPr="00820700" w:rsidRDefault="004A3874" w:rsidP="004A3874">
      <w:pPr>
        <w:jc w:val="both"/>
        <w:rPr>
          <w:rFonts w:ascii="Calibri" w:hAnsi="Calibri"/>
          <w:b/>
          <w:sz w:val="22"/>
          <w:szCs w:val="22"/>
          <w:u w:val="single"/>
        </w:rPr>
      </w:pPr>
    </w:p>
    <w:p w:rsidR="004A3874" w:rsidRPr="00820700" w:rsidRDefault="004A3874" w:rsidP="003D71B9">
      <w:pPr>
        <w:spacing w:line="360" w:lineRule="auto"/>
        <w:jc w:val="both"/>
        <w:rPr>
          <w:rFonts w:ascii="Calibri" w:hAnsi="Calibri"/>
          <w:sz w:val="22"/>
          <w:szCs w:val="22"/>
        </w:rPr>
      </w:pPr>
      <w:r w:rsidRPr="00820700">
        <w:rPr>
          <w:rFonts w:ascii="Calibri" w:hAnsi="Calibri"/>
          <w:sz w:val="22"/>
          <w:szCs w:val="22"/>
        </w:rPr>
        <w:t xml:space="preserve">Na terenie, gdzie planuje się realizację przedmiotowego przedsięwzięcia lub na działkach bezpośrednio przyległych zrealizowano na przestrzeni ostatnich 7 lat kilka inwestycji, które w swoim charakterze są bardzo podobne do planowanego zamierzenia. Są to głównie instalacje do produkcji alkoholu etylowego, skrobi pszennej, biogazu, oczyszczania ścieków przemysłowych oraz przechowywania zboża. Planowana inwestycja ma na celu optymalnie wykorzystać całkowity potencjał terenu, budynków i zaplecza ludzkiego skupionego wokół lokalizacji Zbiersk Cukrownia. </w:t>
      </w:r>
    </w:p>
    <w:p w:rsidR="00E65E38" w:rsidRPr="00820700" w:rsidRDefault="00E65E38" w:rsidP="003D71B9">
      <w:pPr>
        <w:spacing w:line="360" w:lineRule="auto"/>
        <w:jc w:val="both"/>
        <w:rPr>
          <w:rFonts w:ascii="Calibri" w:hAnsi="Calibri"/>
          <w:sz w:val="22"/>
          <w:szCs w:val="22"/>
        </w:rPr>
      </w:pPr>
      <w:r w:rsidRPr="00820700">
        <w:rPr>
          <w:rFonts w:ascii="Calibri" w:hAnsi="Calibri"/>
          <w:sz w:val="22"/>
          <w:szCs w:val="22"/>
        </w:rPr>
        <w:t xml:space="preserve">Tabela poniżej sumuje wszystkie inwestycje zrealizowane na przedmiotowym terenie wraz z numerem właściwej Decyzji o Środowiskowych Uwarunkowaniach Przedsięwzięcia wydanej dla konkretnego zamierzenia. </w:t>
      </w:r>
    </w:p>
    <w:tbl>
      <w:tblPr>
        <w:tblW w:w="0" w:type="auto"/>
        <w:tblLook w:val="04A0" w:firstRow="1" w:lastRow="0" w:firstColumn="1" w:lastColumn="0" w:noHBand="0" w:noVBand="1"/>
      </w:tblPr>
      <w:tblGrid>
        <w:gridCol w:w="975"/>
        <w:gridCol w:w="1857"/>
        <w:gridCol w:w="2299"/>
        <w:gridCol w:w="2299"/>
        <w:gridCol w:w="1769"/>
      </w:tblGrid>
      <w:tr w:rsidR="003158E6" w:rsidRPr="00062337" w:rsidTr="002D3F6B">
        <w:tc>
          <w:tcPr>
            <w:tcW w:w="975" w:type="dxa"/>
            <w:tcBorders>
              <w:bottom w:val="single" w:sz="4" w:space="0" w:color="7F7F7F"/>
              <w:right w:val="nil"/>
            </w:tcBorders>
            <w:shd w:val="clear" w:color="auto" w:fill="auto"/>
            <w:vAlign w:val="center"/>
          </w:tcPr>
          <w:p w:rsidR="003158E6" w:rsidRPr="00062337" w:rsidRDefault="003158E6" w:rsidP="002D3F6B">
            <w:pPr>
              <w:jc w:val="center"/>
              <w:rPr>
                <w:rFonts w:ascii="Calibri" w:hAnsi="Calibri"/>
                <w:b/>
                <w:bCs/>
                <w:caps/>
                <w:sz w:val="22"/>
                <w:szCs w:val="22"/>
              </w:rPr>
            </w:pPr>
            <w:r w:rsidRPr="00062337">
              <w:rPr>
                <w:rFonts w:ascii="Calibri" w:hAnsi="Calibri"/>
                <w:b/>
                <w:bCs/>
                <w:caps/>
                <w:sz w:val="22"/>
                <w:szCs w:val="22"/>
              </w:rPr>
              <w:t>Nr</w:t>
            </w:r>
          </w:p>
        </w:tc>
        <w:tc>
          <w:tcPr>
            <w:tcW w:w="1857" w:type="dxa"/>
            <w:tcBorders>
              <w:bottom w:val="single" w:sz="4" w:space="0" w:color="7F7F7F"/>
            </w:tcBorders>
            <w:shd w:val="clear" w:color="auto" w:fill="auto"/>
            <w:vAlign w:val="center"/>
          </w:tcPr>
          <w:p w:rsidR="003158E6" w:rsidRPr="00062337" w:rsidRDefault="003158E6" w:rsidP="002D3F6B">
            <w:pPr>
              <w:jc w:val="center"/>
              <w:rPr>
                <w:rFonts w:ascii="Calibri" w:hAnsi="Calibri"/>
                <w:b/>
                <w:bCs/>
                <w:caps/>
                <w:sz w:val="22"/>
                <w:szCs w:val="22"/>
              </w:rPr>
            </w:pPr>
            <w:r w:rsidRPr="00062337">
              <w:rPr>
                <w:rFonts w:ascii="Calibri" w:hAnsi="Calibri"/>
                <w:b/>
                <w:bCs/>
                <w:caps/>
                <w:sz w:val="22"/>
                <w:szCs w:val="22"/>
              </w:rPr>
              <w:t>Nazwa przedsięwzięcia</w:t>
            </w:r>
          </w:p>
        </w:tc>
        <w:tc>
          <w:tcPr>
            <w:tcW w:w="2299" w:type="dxa"/>
            <w:tcBorders>
              <w:bottom w:val="single" w:sz="4" w:space="0" w:color="7F7F7F"/>
            </w:tcBorders>
            <w:shd w:val="clear" w:color="auto" w:fill="auto"/>
            <w:vAlign w:val="center"/>
          </w:tcPr>
          <w:p w:rsidR="003158E6" w:rsidRPr="00062337" w:rsidRDefault="003158E6" w:rsidP="002D3F6B">
            <w:pPr>
              <w:jc w:val="center"/>
              <w:rPr>
                <w:rFonts w:ascii="Calibri" w:hAnsi="Calibri"/>
                <w:b/>
                <w:bCs/>
                <w:caps/>
                <w:sz w:val="22"/>
                <w:szCs w:val="22"/>
              </w:rPr>
            </w:pPr>
            <w:r w:rsidRPr="00062337">
              <w:rPr>
                <w:rFonts w:ascii="Calibri" w:hAnsi="Calibri"/>
                <w:b/>
                <w:bCs/>
                <w:caps/>
                <w:sz w:val="22"/>
                <w:szCs w:val="22"/>
              </w:rPr>
              <w:t>Numer wydanej decyzji o środowiskowych uwarunkowaniach</w:t>
            </w:r>
          </w:p>
        </w:tc>
        <w:tc>
          <w:tcPr>
            <w:tcW w:w="2299" w:type="dxa"/>
            <w:tcBorders>
              <w:bottom w:val="single" w:sz="4" w:space="0" w:color="7F7F7F"/>
            </w:tcBorders>
            <w:shd w:val="clear" w:color="auto" w:fill="auto"/>
            <w:vAlign w:val="center"/>
          </w:tcPr>
          <w:p w:rsidR="003158E6" w:rsidRPr="00062337" w:rsidRDefault="003158E6" w:rsidP="002D3F6B">
            <w:pPr>
              <w:jc w:val="center"/>
              <w:rPr>
                <w:rFonts w:ascii="Calibri" w:hAnsi="Calibri"/>
                <w:b/>
                <w:bCs/>
                <w:caps/>
                <w:sz w:val="22"/>
                <w:szCs w:val="22"/>
              </w:rPr>
            </w:pPr>
            <w:r w:rsidRPr="00062337">
              <w:rPr>
                <w:rFonts w:ascii="Calibri" w:hAnsi="Calibri"/>
                <w:b/>
                <w:bCs/>
                <w:caps/>
                <w:sz w:val="22"/>
                <w:szCs w:val="22"/>
              </w:rPr>
              <w:t>Data wydanej decyzji o środowiskowych uwarunkowaniach</w:t>
            </w:r>
          </w:p>
        </w:tc>
        <w:tc>
          <w:tcPr>
            <w:tcW w:w="1769" w:type="dxa"/>
            <w:tcBorders>
              <w:bottom w:val="single" w:sz="4" w:space="0" w:color="7F7F7F"/>
            </w:tcBorders>
            <w:shd w:val="clear" w:color="auto" w:fill="auto"/>
            <w:vAlign w:val="center"/>
          </w:tcPr>
          <w:p w:rsidR="003158E6" w:rsidRPr="00062337" w:rsidRDefault="003158E6" w:rsidP="002D3F6B">
            <w:pPr>
              <w:jc w:val="center"/>
              <w:rPr>
                <w:rFonts w:ascii="Calibri" w:hAnsi="Calibri"/>
                <w:b/>
                <w:bCs/>
                <w:caps/>
                <w:sz w:val="22"/>
                <w:szCs w:val="22"/>
              </w:rPr>
            </w:pPr>
            <w:r w:rsidRPr="00062337">
              <w:rPr>
                <w:rFonts w:ascii="Calibri" w:hAnsi="Calibri"/>
                <w:b/>
                <w:bCs/>
                <w:caps/>
                <w:sz w:val="22"/>
                <w:szCs w:val="22"/>
              </w:rPr>
              <w:t>Termin oddania do użytkowania</w:t>
            </w:r>
          </w:p>
        </w:tc>
      </w:tr>
      <w:tr w:rsidR="003158E6" w:rsidRPr="00062337" w:rsidTr="002D3F6B">
        <w:tc>
          <w:tcPr>
            <w:tcW w:w="975" w:type="dxa"/>
            <w:tcBorders>
              <w:right w:val="single" w:sz="4" w:space="0" w:color="7F7F7F"/>
            </w:tcBorders>
            <w:shd w:val="clear" w:color="auto" w:fill="F2F2F2"/>
          </w:tcPr>
          <w:p w:rsidR="003158E6" w:rsidRPr="00062337" w:rsidRDefault="003158E6" w:rsidP="002D3F6B">
            <w:pPr>
              <w:jc w:val="both"/>
              <w:rPr>
                <w:rFonts w:ascii="Calibri" w:hAnsi="Calibri"/>
                <w:b/>
                <w:bCs/>
                <w:caps/>
                <w:sz w:val="22"/>
                <w:szCs w:val="22"/>
              </w:rPr>
            </w:pPr>
            <w:r w:rsidRPr="00062337">
              <w:rPr>
                <w:rFonts w:ascii="Calibri" w:hAnsi="Calibri"/>
                <w:b/>
                <w:bCs/>
                <w:caps/>
                <w:sz w:val="22"/>
                <w:szCs w:val="22"/>
              </w:rPr>
              <w:t>1</w:t>
            </w:r>
          </w:p>
        </w:tc>
        <w:tc>
          <w:tcPr>
            <w:tcW w:w="1857" w:type="dxa"/>
            <w:shd w:val="clear" w:color="auto" w:fill="F2F2F2"/>
          </w:tcPr>
          <w:p w:rsidR="003158E6" w:rsidRPr="005671FB" w:rsidRDefault="003158E6" w:rsidP="002D3F6B">
            <w:pPr>
              <w:jc w:val="center"/>
              <w:rPr>
                <w:rFonts w:ascii="Calibri" w:hAnsi="Calibri"/>
                <w:sz w:val="22"/>
                <w:szCs w:val="22"/>
              </w:rPr>
            </w:pPr>
            <w:r w:rsidRPr="005671FB">
              <w:rPr>
                <w:rFonts w:ascii="Calibri" w:hAnsi="Calibri"/>
                <w:sz w:val="22"/>
                <w:szCs w:val="22"/>
              </w:rPr>
              <w:t>Budowa magazynu alkoholu etylowego i produktów ubocznych procesu rektyfikacji alkoholu etylowego wraz ze stacją dystrybucji magazynowych substancji</w:t>
            </w:r>
          </w:p>
          <w:p w:rsidR="003158E6" w:rsidRPr="005671FB" w:rsidRDefault="003158E6" w:rsidP="002D3F6B">
            <w:pPr>
              <w:jc w:val="center"/>
              <w:rPr>
                <w:rFonts w:ascii="Calibri" w:hAnsi="Calibri"/>
                <w:sz w:val="22"/>
                <w:szCs w:val="22"/>
              </w:rPr>
            </w:pPr>
          </w:p>
        </w:tc>
        <w:tc>
          <w:tcPr>
            <w:tcW w:w="2299" w:type="dxa"/>
            <w:shd w:val="clear" w:color="auto" w:fill="F2F2F2"/>
          </w:tcPr>
          <w:p w:rsidR="003158E6" w:rsidRPr="005671FB" w:rsidRDefault="003158E6" w:rsidP="002D3F6B">
            <w:pPr>
              <w:jc w:val="center"/>
              <w:rPr>
                <w:rFonts w:ascii="Calibri" w:hAnsi="Calibri"/>
                <w:sz w:val="22"/>
                <w:szCs w:val="22"/>
              </w:rPr>
            </w:pPr>
            <w:r w:rsidRPr="005671FB">
              <w:rPr>
                <w:rFonts w:ascii="Calibri" w:hAnsi="Calibri"/>
                <w:sz w:val="22"/>
                <w:szCs w:val="22"/>
              </w:rPr>
              <w:t xml:space="preserve">Pismo  z UG. Nr RiOŚ.7632-5/10 że inwestycja nie wymaga przeprowadzenia postępowania w sprawie wydania decyzji o środowiskowych uwarunkowaniach </w:t>
            </w:r>
          </w:p>
        </w:tc>
        <w:tc>
          <w:tcPr>
            <w:tcW w:w="2299" w:type="dxa"/>
            <w:shd w:val="clear" w:color="auto" w:fill="F2F2F2"/>
          </w:tcPr>
          <w:p w:rsidR="003158E6" w:rsidRPr="005671FB" w:rsidRDefault="003158E6" w:rsidP="002D3F6B">
            <w:pPr>
              <w:jc w:val="center"/>
              <w:rPr>
                <w:rFonts w:ascii="Calibri" w:hAnsi="Calibri"/>
                <w:sz w:val="22"/>
                <w:szCs w:val="22"/>
              </w:rPr>
            </w:pPr>
            <w:r w:rsidRPr="005671FB">
              <w:rPr>
                <w:rFonts w:ascii="Calibri" w:hAnsi="Calibri"/>
                <w:sz w:val="22"/>
                <w:szCs w:val="22"/>
              </w:rPr>
              <w:t>28.04.2010</w:t>
            </w:r>
          </w:p>
        </w:tc>
        <w:tc>
          <w:tcPr>
            <w:tcW w:w="1769" w:type="dxa"/>
            <w:shd w:val="clear" w:color="auto" w:fill="F2F2F2"/>
          </w:tcPr>
          <w:p w:rsidR="003158E6" w:rsidRPr="005671FB" w:rsidRDefault="003158E6" w:rsidP="002D3F6B">
            <w:pPr>
              <w:jc w:val="center"/>
              <w:rPr>
                <w:rFonts w:ascii="Calibri" w:hAnsi="Calibri"/>
                <w:sz w:val="22"/>
                <w:szCs w:val="22"/>
              </w:rPr>
            </w:pPr>
            <w:r w:rsidRPr="005671FB">
              <w:rPr>
                <w:rFonts w:ascii="Calibri" w:hAnsi="Calibri"/>
                <w:sz w:val="22"/>
                <w:szCs w:val="22"/>
              </w:rPr>
              <w:t>18.09.2012</w:t>
            </w:r>
          </w:p>
        </w:tc>
      </w:tr>
      <w:tr w:rsidR="003158E6" w:rsidRPr="00062337" w:rsidTr="002D3F6B">
        <w:tc>
          <w:tcPr>
            <w:tcW w:w="975" w:type="dxa"/>
            <w:tcBorders>
              <w:right w:val="single" w:sz="4" w:space="0" w:color="7F7F7F"/>
            </w:tcBorders>
            <w:shd w:val="clear" w:color="auto" w:fill="auto"/>
          </w:tcPr>
          <w:p w:rsidR="003158E6" w:rsidRPr="00062337" w:rsidRDefault="003158E6" w:rsidP="002D3F6B">
            <w:pPr>
              <w:jc w:val="both"/>
              <w:rPr>
                <w:rFonts w:ascii="Calibri" w:hAnsi="Calibri"/>
                <w:b/>
                <w:bCs/>
                <w:caps/>
                <w:sz w:val="22"/>
                <w:szCs w:val="22"/>
              </w:rPr>
            </w:pPr>
            <w:r w:rsidRPr="00062337">
              <w:rPr>
                <w:rFonts w:ascii="Calibri" w:hAnsi="Calibri"/>
                <w:b/>
                <w:bCs/>
                <w:caps/>
                <w:sz w:val="22"/>
                <w:szCs w:val="22"/>
              </w:rPr>
              <w:t>2</w:t>
            </w:r>
          </w:p>
        </w:tc>
        <w:tc>
          <w:tcPr>
            <w:tcW w:w="1857" w:type="dxa"/>
            <w:shd w:val="clear" w:color="auto" w:fill="auto"/>
          </w:tcPr>
          <w:p w:rsidR="003158E6" w:rsidRPr="005671FB" w:rsidRDefault="003158E6" w:rsidP="002D3F6B">
            <w:pPr>
              <w:jc w:val="center"/>
              <w:rPr>
                <w:rFonts w:ascii="Calibri" w:hAnsi="Calibri"/>
                <w:sz w:val="22"/>
                <w:szCs w:val="22"/>
              </w:rPr>
            </w:pPr>
            <w:r w:rsidRPr="005671FB">
              <w:rPr>
                <w:rFonts w:ascii="Calibri" w:hAnsi="Calibri"/>
                <w:sz w:val="22"/>
                <w:szCs w:val="22"/>
              </w:rPr>
              <w:t xml:space="preserve">Budowa kompleksu magazynowego </w:t>
            </w:r>
            <w:r w:rsidRPr="005671FB">
              <w:rPr>
                <w:rFonts w:ascii="Calibri" w:hAnsi="Calibri"/>
                <w:sz w:val="22"/>
                <w:szCs w:val="22"/>
              </w:rPr>
              <w:lastRenderedPageBreak/>
              <w:t>na zboże i suszarni wraz z urządzeniami i obiektami towarzyszącymi</w:t>
            </w:r>
          </w:p>
        </w:tc>
        <w:tc>
          <w:tcPr>
            <w:tcW w:w="2299" w:type="dxa"/>
            <w:shd w:val="clear" w:color="auto" w:fill="auto"/>
          </w:tcPr>
          <w:p w:rsidR="003158E6" w:rsidRPr="005671FB" w:rsidRDefault="003158E6" w:rsidP="002D3F6B">
            <w:pPr>
              <w:jc w:val="center"/>
              <w:rPr>
                <w:rFonts w:ascii="Calibri" w:hAnsi="Calibri"/>
                <w:sz w:val="22"/>
                <w:szCs w:val="22"/>
              </w:rPr>
            </w:pPr>
            <w:r w:rsidRPr="005671FB">
              <w:rPr>
                <w:rFonts w:ascii="Calibri" w:hAnsi="Calibri"/>
                <w:sz w:val="22"/>
                <w:szCs w:val="22"/>
              </w:rPr>
              <w:lastRenderedPageBreak/>
              <w:t xml:space="preserve">Pismo  z UG. Nr RiOŚ.9717-85/10 że inwestycja nie wymaga </w:t>
            </w:r>
            <w:r w:rsidRPr="005671FB">
              <w:rPr>
                <w:rFonts w:ascii="Calibri" w:hAnsi="Calibri"/>
                <w:sz w:val="22"/>
                <w:szCs w:val="22"/>
              </w:rPr>
              <w:lastRenderedPageBreak/>
              <w:t>przeprowadzenia postępowania w sprawie wydania decyzji o środowiskowych uwarunkowaniach</w:t>
            </w:r>
          </w:p>
          <w:p w:rsidR="003158E6" w:rsidRPr="005671FB" w:rsidRDefault="003158E6" w:rsidP="002D3F6B">
            <w:pPr>
              <w:jc w:val="center"/>
              <w:rPr>
                <w:rFonts w:ascii="Calibri" w:hAnsi="Calibri"/>
                <w:sz w:val="22"/>
                <w:szCs w:val="22"/>
              </w:rPr>
            </w:pPr>
          </w:p>
        </w:tc>
        <w:tc>
          <w:tcPr>
            <w:tcW w:w="2299" w:type="dxa"/>
            <w:shd w:val="clear" w:color="auto" w:fill="auto"/>
          </w:tcPr>
          <w:p w:rsidR="003158E6" w:rsidRPr="005671FB" w:rsidRDefault="003158E6" w:rsidP="002D3F6B">
            <w:pPr>
              <w:jc w:val="center"/>
              <w:rPr>
                <w:rFonts w:ascii="Calibri" w:hAnsi="Calibri"/>
                <w:sz w:val="22"/>
                <w:szCs w:val="22"/>
              </w:rPr>
            </w:pPr>
            <w:r w:rsidRPr="005671FB">
              <w:rPr>
                <w:rFonts w:ascii="Calibri" w:hAnsi="Calibri"/>
                <w:sz w:val="22"/>
                <w:szCs w:val="22"/>
              </w:rPr>
              <w:lastRenderedPageBreak/>
              <w:t>21.10.2010</w:t>
            </w:r>
          </w:p>
        </w:tc>
        <w:tc>
          <w:tcPr>
            <w:tcW w:w="1769" w:type="dxa"/>
            <w:shd w:val="clear" w:color="auto" w:fill="auto"/>
          </w:tcPr>
          <w:p w:rsidR="003158E6" w:rsidRPr="005671FB" w:rsidRDefault="003158E6" w:rsidP="002D3F6B">
            <w:pPr>
              <w:jc w:val="center"/>
              <w:rPr>
                <w:rFonts w:ascii="Calibri" w:hAnsi="Calibri"/>
                <w:sz w:val="22"/>
                <w:szCs w:val="22"/>
              </w:rPr>
            </w:pPr>
            <w:r w:rsidRPr="005671FB">
              <w:rPr>
                <w:rFonts w:ascii="Calibri" w:hAnsi="Calibri"/>
                <w:sz w:val="22"/>
                <w:szCs w:val="22"/>
              </w:rPr>
              <w:t>19.10.2012</w:t>
            </w:r>
          </w:p>
        </w:tc>
      </w:tr>
      <w:tr w:rsidR="003158E6" w:rsidRPr="00062337" w:rsidTr="002D3F6B">
        <w:tc>
          <w:tcPr>
            <w:tcW w:w="975" w:type="dxa"/>
            <w:tcBorders>
              <w:right w:val="single" w:sz="4" w:space="0" w:color="7F7F7F"/>
            </w:tcBorders>
            <w:shd w:val="clear" w:color="auto" w:fill="F2F2F2"/>
          </w:tcPr>
          <w:p w:rsidR="003158E6" w:rsidRPr="00062337" w:rsidRDefault="003158E6" w:rsidP="002D3F6B">
            <w:pPr>
              <w:jc w:val="both"/>
              <w:rPr>
                <w:rFonts w:ascii="Calibri" w:hAnsi="Calibri"/>
                <w:b/>
                <w:bCs/>
                <w:caps/>
                <w:sz w:val="22"/>
                <w:szCs w:val="22"/>
              </w:rPr>
            </w:pPr>
            <w:r w:rsidRPr="00062337">
              <w:rPr>
                <w:rFonts w:ascii="Calibri" w:hAnsi="Calibri"/>
                <w:b/>
                <w:bCs/>
                <w:caps/>
                <w:sz w:val="22"/>
                <w:szCs w:val="22"/>
              </w:rPr>
              <w:t>3</w:t>
            </w:r>
          </w:p>
        </w:tc>
        <w:tc>
          <w:tcPr>
            <w:tcW w:w="1857" w:type="dxa"/>
            <w:shd w:val="clear" w:color="auto" w:fill="F2F2F2"/>
          </w:tcPr>
          <w:p w:rsidR="003158E6" w:rsidRPr="005671FB" w:rsidRDefault="003158E6" w:rsidP="002D3F6B">
            <w:pPr>
              <w:jc w:val="center"/>
              <w:rPr>
                <w:rFonts w:ascii="Calibri" w:hAnsi="Calibri"/>
                <w:sz w:val="22"/>
                <w:szCs w:val="22"/>
              </w:rPr>
            </w:pPr>
            <w:r w:rsidRPr="005671FB">
              <w:rPr>
                <w:rFonts w:ascii="Calibri" w:hAnsi="Calibri"/>
                <w:sz w:val="22"/>
                <w:szCs w:val="22"/>
              </w:rPr>
              <w:t>Zmiana sposobu użytkowania części istniejącego budynku magazynowego na zaadaptowanie do umieszczenie w nim linii agregatów kogeneracyjnych zasilanych biogazem o łącznej mocy 1,7 MW</w:t>
            </w:r>
          </w:p>
          <w:p w:rsidR="003158E6" w:rsidRPr="005671FB" w:rsidRDefault="003158E6" w:rsidP="002D3F6B">
            <w:pPr>
              <w:rPr>
                <w:rFonts w:ascii="Calibri" w:hAnsi="Calibri"/>
                <w:sz w:val="22"/>
                <w:szCs w:val="22"/>
              </w:rPr>
            </w:pPr>
          </w:p>
        </w:tc>
        <w:tc>
          <w:tcPr>
            <w:tcW w:w="2299" w:type="dxa"/>
            <w:shd w:val="clear" w:color="auto" w:fill="F2F2F2"/>
          </w:tcPr>
          <w:p w:rsidR="003158E6" w:rsidRPr="005671FB" w:rsidRDefault="003158E6" w:rsidP="002D3F6B">
            <w:pPr>
              <w:jc w:val="center"/>
              <w:rPr>
                <w:rFonts w:ascii="Calibri" w:hAnsi="Calibri"/>
                <w:sz w:val="22"/>
                <w:szCs w:val="22"/>
              </w:rPr>
            </w:pPr>
            <w:r w:rsidRPr="005671FB">
              <w:rPr>
                <w:rFonts w:ascii="Calibri" w:hAnsi="Calibri"/>
                <w:sz w:val="22"/>
                <w:szCs w:val="22"/>
              </w:rPr>
              <w:t>Pismo  z UG. Nr RiOŚ.7632-20/10 że inwestycja nie wymaga przeprowadzenia postępowania w sprawie wydania decyzji o środowiskowych uwarunkowaniach</w:t>
            </w:r>
          </w:p>
        </w:tc>
        <w:tc>
          <w:tcPr>
            <w:tcW w:w="2299" w:type="dxa"/>
            <w:shd w:val="clear" w:color="auto" w:fill="F2F2F2"/>
          </w:tcPr>
          <w:p w:rsidR="003158E6" w:rsidRPr="005671FB" w:rsidRDefault="003158E6" w:rsidP="002D3F6B">
            <w:pPr>
              <w:jc w:val="center"/>
              <w:rPr>
                <w:rFonts w:ascii="Calibri" w:hAnsi="Calibri"/>
                <w:sz w:val="22"/>
                <w:szCs w:val="22"/>
              </w:rPr>
            </w:pPr>
            <w:r w:rsidRPr="005671FB">
              <w:rPr>
                <w:rFonts w:ascii="Calibri" w:hAnsi="Calibri"/>
                <w:sz w:val="22"/>
                <w:szCs w:val="22"/>
              </w:rPr>
              <w:t>30.11.2010</w:t>
            </w:r>
          </w:p>
        </w:tc>
        <w:tc>
          <w:tcPr>
            <w:tcW w:w="1769" w:type="dxa"/>
            <w:shd w:val="clear" w:color="auto" w:fill="F2F2F2"/>
          </w:tcPr>
          <w:p w:rsidR="003158E6" w:rsidRPr="005671FB" w:rsidRDefault="003158E6" w:rsidP="002D3F6B">
            <w:pPr>
              <w:jc w:val="center"/>
              <w:rPr>
                <w:rFonts w:ascii="Calibri" w:hAnsi="Calibri"/>
                <w:sz w:val="22"/>
                <w:szCs w:val="22"/>
              </w:rPr>
            </w:pPr>
            <w:r w:rsidRPr="005671FB">
              <w:rPr>
                <w:rFonts w:ascii="Calibri" w:hAnsi="Calibri"/>
                <w:sz w:val="22"/>
                <w:szCs w:val="22"/>
              </w:rPr>
              <w:t>19.10.2012</w:t>
            </w:r>
          </w:p>
        </w:tc>
      </w:tr>
      <w:tr w:rsidR="003158E6" w:rsidRPr="00062337" w:rsidTr="002D3F6B">
        <w:tc>
          <w:tcPr>
            <w:tcW w:w="975" w:type="dxa"/>
            <w:tcBorders>
              <w:right w:val="single" w:sz="4" w:space="0" w:color="7F7F7F"/>
            </w:tcBorders>
            <w:shd w:val="clear" w:color="auto" w:fill="auto"/>
          </w:tcPr>
          <w:p w:rsidR="003158E6" w:rsidRPr="00062337" w:rsidRDefault="003158E6" w:rsidP="002D3F6B">
            <w:pPr>
              <w:jc w:val="both"/>
              <w:rPr>
                <w:rFonts w:ascii="Calibri" w:hAnsi="Calibri"/>
                <w:b/>
                <w:bCs/>
                <w:caps/>
                <w:sz w:val="22"/>
                <w:szCs w:val="22"/>
              </w:rPr>
            </w:pPr>
            <w:r w:rsidRPr="00062337">
              <w:rPr>
                <w:rFonts w:ascii="Calibri" w:hAnsi="Calibri"/>
                <w:b/>
                <w:bCs/>
                <w:caps/>
                <w:sz w:val="22"/>
                <w:szCs w:val="22"/>
              </w:rPr>
              <w:t>4</w:t>
            </w:r>
          </w:p>
        </w:tc>
        <w:tc>
          <w:tcPr>
            <w:tcW w:w="1857" w:type="dxa"/>
            <w:shd w:val="clear" w:color="auto" w:fill="auto"/>
          </w:tcPr>
          <w:p w:rsidR="003158E6" w:rsidRPr="005671FB" w:rsidRDefault="003158E6" w:rsidP="002D3F6B">
            <w:pPr>
              <w:jc w:val="center"/>
              <w:rPr>
                <w:rFonts w:ascii="Calibri" w:hAnsi="Calibri"/>
                <w:sz w:val="22"/>
                <w:szCs w:val="22"/>
              </w:rPr>
            </w:pPr>
            <w:r w:rsidRPr="005671FB">
              <w:rPr>
                <w:rFonts w:ascii="Calibri" w:hAnsi="Calibri"/>
                <w:sz w:val="22"/>
                <w:szCs w:val="22"/>
              </w:rPr>
              <w:t>Zmiana sposobu użytkowania obiektów budowlanych cukrowni dla celów instalacji do produkcji alkoholu etylowego z surowców rolniczych w ramach kompleksowej gorzelni</w:t>
            </w:r>
          </w:p>
          <w:p w:rsidR="003158E6" w:rsidRPr="005671FB" w:rsidRDefault="003158E6" w:rsidP="002D3F6B">
            <w:pPr>
              <w:rPr>
                <w:rFonts w:ascii="Calibri" w:hAnsi="Calibri"/>
                <w:sz w:val="22"/>
                <w:szCs w:val="22"/>
              </w:rPr>
            </w:pPr>
          </w:p>
        </w:tc>
        <w:tc>
          <w:tcPr>
            <w:tcW w:w="2299" w:type="dxa"/>
            <w:shd w:val="clear" w:color="auto" w:fill="auto"/>
          </w:tcPr>
          <w:p w:rsidR="003158E6" w:rsidRPr="005671FB" w:rsidRDefault="003158E6" w:rsidP="002D3F6B">
            <w:pPr>
              <w:jc w:val="center"/>
              <w:rPr>
                <w:rFonts w:ascii="Calibri" w:hAnsi="Calibri"/>
                <w:sz w:val="22"/>
                <w:szCs w:val="22"/>
              </w:rPr>
            </w:pPr>
            <w:r w:rsidRPr="005671FB">
              <w:rPr>
                <w:rFonts w:ascii="Calibri" w:hAnsi="Calibri"/>
                <w:sz w:val="22"/>
                <w:szCs w:val="22"/>
              </w:rPr>
              <w:t>RiOŚ.7632-14/10</w:t>
            </w:r>
          </w:p>
        </w:tc>
        <w:tc>
          <w:tcPr>
            <w:tcW w:w="2299" w:type="dxa"/>
            <w:shd w:val="clear" w:color="auto" w:fill="auto"/>
          </w:tcPr>
          <w:p w:rsidR="003158E6" w:rsidRPr="005671FB" w:rsidRDefault="003158E6" w:rsidP="002D3F6B">
            <w:pPr>
              <w:jc w:val="center"/>
              <w:rPr>
                <w:rFonts w:ascii="Calibri" w:hAnsi="Calibri"/>
                <w:sz w:val="22"/>
                <w:szCs w:val="22"/>
              </w:rPr>
            </w:pPr>
            <w:r w:rsidRPr="005671FB">
              <w:rPr>
                <w:rFonts w:ascii="Calibri" w:hAnsi="Calibri"/>
                <w:sz w:val="22"/>
                <w:szCs w:val="22"/>
              </w:rPr>
              <w:t>5.11.2010</w:t>
            </w:r>
          </w:p>
        </w:tc>
        <w:tc>
          <w:tcPr>
            <w:tcW w:w="1769" w:type="dxa"/>
            <w:shd w:val="clear" w:color="auto" w:fill="auto"/>
          </w:tcPr>
          <w:p w:rsidR="003158E6" w:rsidRPr="005671FB" w:rsidRDefault="003158E6" w:rsidP="002D3F6B">
            <w:pPr>
              <w:jc w:val="center"/>
              <w:rPr>
                <w:rFonts w:ascii="Calibri" w:hAnsi="Calibri"/>
                <w:sz w:val="22"/>
                <w:szCs w:val="22"/>
              </w:rPr>
            </w:pPr>
            <w:r w:rsidRPr="005671FB">
              <w:rPr>
                <w:rFonts w:ascii="Calibri" w:hAnsi="Calibri"/>
                <w:sz w:val="22"/>
                <w:szCs w:val="22"/>
              </w:rPr>
              <w:t>14.11.2012</w:t>
            </w:r>
          </w:p>
        </w:tc>
      </w:tr>
      <w:tr w:rsidR="003158E6" w:rsidRPr="00062337" w:rsidTr="002D3F6B">
        <w:tc>
          <w:tcPr>
            <w:tcW w:w="975" w:type="dxa"/>
            <w:tcBorders>
              <w:right w:val="single" w:sz="4" w:space="0" w:color="7F7F7F"/>
            </w:tcBorders>
            <w:shd w:val="clear" w:color="auto" w:fill="F2F2F2"/>
          </w:tcPr>
          <w:p w:rsidR="003158E6" w:rsidRPr="00062337" w:rsidRDefault="003158E6" w:rsidP="002D3F6B">
            <w:pPr>
              <w:jc w:val="both"/>
              <w:rPr>
                <w:rFonts w:ascii="Calibri" w:hAnsi="Calibri"/>
                <w:b/>
                <w:bCs/>
                <w:caps/>
                <w:sz w:val="22"/>
                <w:szCs w:val="22"/>
              </w:rPr>
            </w:pPr>
            <w:r w:rsidRPr="00062337">
              <w:rPr>
                <w:rFonts w:ascii="Calibri" w:hAnsi="Calibri"/>
                <w:b/>
                <w:bCs/>
                <w:caps/>
                <w:sz w:val="22"/>
                <w:szCs w:val="22"/>
              </w:rPr>
              <w:t>5</w:t>
            </w:r>
          </w:p>
        </w:tc>
        <w:tc>
          <w:tcPr>
            <w:tcW w:w="1857" w:type="dxa"/>
            <w:shd w:val="clear" w:color="auto" w:fill="F2F2F2"/>
          </w:tcPr>
          <w:p w:rsidR="003158E6" w:rsidRPr="005671FB" w:rsidRDefault="003158E6" w:rsidP="002D3F6B">
            <w:pPr>
              <w:jc w:val="center"/>
              <w:rPr>
                <w:rFonts w:ascii="Calibri" w:hAnsi="Calibri"/>
                <w:sz w:val="22"/>
                <w:szCs w:val="22"/>
              </w:rPr>
            </w:pPr>
            <w:r w:rsidRPr="005671FB">
              <w:rPr>
                <w:rFonts w:ascii="Calibri" w:hAnsi="Calibri"/>
                <w:sz w:val="22"/>
                <w:szCs w:val="22"/>
              </w:rPr>
              <w:t>Budowa Bioelektrowni rolniczej</w:t>
            </w:r>
          </w:p>
          <w:p w:rsidR="003158E6" w:rsidRPr="005671FB" w:rsidRDefault="003158E6" w:rsidP="002D3F6B">
            <w:pPr>
              <w:jc w:val="both"/>
              <w:rPr>
                <w:rFonts w:ascii="Calibri" w:hAnsi="Calibri"/>
                <w:sz w:val="22"/>
                <w:szCs w:val="22"/>
              </w:rPr>
            </w:pPr>
          </w:p>
        </w:tc>
        <w:tc>
          <w:tcPr>
            <w:tcW w:w="2299" w:type="dxa"/>
            <w:shd w:val="clear" w:color="auto" w:fill="F2F2F2"/>
          </w:tcPr>
          <w:p w:rsidR="003158E6" w:rsidRPr="005671FB" w:rsidRDefault="003158E6" w:rsidP="002D3F6B">
            <w:pPr>
              <w:jc w:val="center"/>
              <w:rPr>
                <w:rFonts w:ascii="Calibri" w:hAnsi="Calibri"/>
                <w:sz w:val="22"/>
                <w:szCs w:val="22"/>
              </w:rPr>
            </w:pPr>
            <w:r w:rsidRPr="005671FB">
              <w:rPr>
                <w:rFonts w:ascii="Calibri" w:hAnsi="Calibri"/>
                <w:sz w:val="22"/>
                <w:szCs w:val="22"/>
              </w:rPr>
              <w:t>RiOŚ.7632-2/11</w:t>
            </w:r>
          </w:p>
        </w:tc>
        <w:tc>
          <w:tcPr>
            <w:tcW w:w="2299" w:type="dxa"/>
            <w:shd w:val="clear" w:color="auto" w:fill="F2F2F2"/>
          </w:tcPr>
          <w:p w:rsidR="003158E6" w:rsidRPr="005671FB" w:rsidRDefault="003158E6" w:rsidP="002D3F6B">
            <w:pPr>
              <w:jc w:val="center"/>
              <w:rPr>
                <w:rFonts w:ascii="Calibri" w:hAnsi="Calibri"/>
                <w:sz w:val="22"/>
                <w:szCs w:val="22"/>
              </w:rPr>
            </w:pPr>
            <w:r w:rsidRPr="005671FB">
              <w:rPr>
                <w:rFonts w:ascii="Calibri" w:hAnsi="Calibri"/>
                <w:sz w:val="22"/>
                <w:szCs w:val="22"/>
              </w:rPr>
              <w:t>27.12.2010</w:t>
            </w:r>
          </w:p>
        </w:tc>
        <w:tc>
          <w:tcPr>
            <w:tcW w:w="1769" w:type="dxa"/>
            <w:shd w:val="clear" w:color="auto" w:fill="F2F2F2"/>
          </w:tcPr>
          <w:p w:rsidR="003158E6" w:rsidRPr="005671FB" w:rsidRDefault="003158E6" w:rsidP="002D3F6B">
            <w:pPr>
              <w:jc w:val="center"/>
              <w:rPr>
                <w:rFonts w:ascii="Calibri" w:hAnsi="Calibri"/>
                <w:sz w:val="22"/>
                <w:szCs w:val="22"/>
              </w:rPr>
            </w:pPr>
            <w:r w:rsidRPr="005671FB">
              <w:rPr>
                <w:rFonts w:ascii="Calibri" w:hAnsi="Calibri"/>
                <w:sz w:val="22"/>
                <w:szCs w:val="22"/>
              </w:rPr>
              <w:t>21.02.2012</w:t>
            </w:r>
          </w:p>
        </w:tc>
      </w:tr>
      <w:tr w:rsidR="003158E6" w:rsidRPr="00062337" w:rsidTr="002D3F6B">
        <w:tc>
          <w:tcPr>
            <w:tcW w:w="975" w:type="dxa"/>
            <w:tcBorders>
              <w:right w:val="single" w:sz="4" w:space="0" w:color="7F7F7F"/>
            </w:tcBorders>
            <w:shd w:val="clear" w:color="auto" w:fill="auto"/>
          </w:tcPr>
          <w:p w:rsidR="003158E6" w:rsidRPr="00062337" w:rsidRDefault="003158E6" w:rsidP="002D3F6B">
            <w:pPr>
              <w:jc w:val="both"/>
              <w:rPr>
                <w:rFonts w:ascii="Calibri" w:hAnsi="Calibri"/>
                <w:b/>
                <w:bCs/>
                <w:caps/>
                <w:sz w:val="22"/>
                <w:szCs w:val="22"/>
              </w:rPr>
            </w:pPr>
            <w:r w:rsidRPr="00062337">
              <w:rPr>
                <w:rFonts w:ascii="Calibri" w:hAnsi="Calibri"/>
                <w:b/>
                <w:bCs/>
                <w:caps/>
                <w:sz w:val="22"/>
                <w:szCs w:val="22"/>
              </w:rPr>
              <w:t>6</w:t>
            </w:r>
          </w:p>
        </w:tc>
        <w:tc>
          <w:tcPr>
            <w:tcW w:w="1857" w:type="dxa"/>
            <w:shd w:val="clear" w:color="auto" w:fill="auto"/>
          </w:tcPr>
          <w:p w:rsidR="003158E6" w:rsidRPr="005671FB" w:rsidRDefault="003158E6" w:rsidP="002D3F6B">
            <w:pPr>
              <w:jc w:val="center"/>
              <w:rPr>
                <w:rFonts w:ascii="Calibri" w:hAnsi="Calibri"/>
                <w:sz w:val="22"/>
                <w:szCs w:val="22"/>
              </w:rPr>
            </w:pPr>
            <w:r w:rsidRPr="005671FB">
              <w:rPr>
                <w:rFonts w:ascii="Calibri" w:hAnsi="Calibri"/>
                <w:sz w:val="22"/>
                <w:szCs w:val="22"/>
              </w:rPr>
              <w:t>Zmiana sposobu użytkowania części istniejącego budynku magazynowego na zaadaptowanie do umieszczenia w nim linii separacji wywaru i przeponowego suszenia młóta gorzelniczego</w:t>
            </w:r>
          </w:p>
          <w:p w:rsidR="003158E6" w:rsidRPr="005671FB" w:rsidRDefault="003158E6" w:rsidP="002D3F6B">
            <w:pPr>
              <w:jc w:val="center"/>
              <w:rPr>
                <w:rFonts w:ascii="Calibri" w:hAnsi="Calibri"/>
                <w:sz w:val="22"/>
                <w:szCs w:val="22"/>
              </w:rPr>
            </w:pPr>
          </w:p>
        </w:tc>
        <w:tc>
          <w:tcPr>
            <w:tcW w:w="2299" w:type="dxa"/>
            <w:shd w:val="clear" w:color="auto" w:fill="auto"/>
          </w:tcPr>
          <w:p w:rsidR="003158E6" w:rsidRPr="005671FB" w:rsidRDefault="003158E6" w:rsidP="002D3F6B">
            <w:pPr>
              <w:jc w:val="center"/>
              <w:rPr>
                <w:rFonts w:ascii="Calibri" w:hAnsi="Calibri"/>
                <w:sz w:val="22"/>
                <w:szCs w:val="22"/>
              </w:rPr>
            </w:pPr>
            <w:r w:rsidRPr="005671FB">
              <w:rPr>
                <w:rFonts w:ascii="Calibri" w:hAnsi="Calibri"/>
                <w:sz w:val="22"/>
                <w:szCs w:val="22"/>
              </w:rPr>
              <w:t>Pismo  z UG. Nr RiOŚ.7632-21/10 że inwestycja nie wymaga przeprowadzenia postępowania w sprawie wydania decyzji o środowiskowych uwarunkowaniach</w:t>
            </w:r>
          </w:p>
        </w:tc>
        <w:tc>
          <w:tcPr>
            <w:tcW w:w="2299" w:type="dxa"/>
            <w:shd w:val="clear" w:color="auto" w:fill="auto"/>
          </w:tcPr>
          <w:p w:rsidR="003158E6" w:rsidRPr="005671FB" w:rsidRDefault="003158E6" w:rsidP="002D3F6B">
            <w:pPr>
              <w:jc w:val="center"/>
              <w:rPr>
                <w:rFonts w:ascii="Calibri" w:hAnsi="Calibri"/>
                <w:sz w:val="22"/>
                <w:szCs w:val="22"/>
              </w:rPr>
            </w:pPr>
            <w:r w:rsidRPr="005671FB">
              <w:rPr>
                <w:rFonts w:ascii="Calibri" w:hAnsi="Calibri"/>
                <w:sz w:val="22"/>
                <w:szCs w:val="22"/>
              </w:rPr>
              <w:t>30.11.2010</w:t>
            </w:r>
          </w:p>
        </w:tc>
        <w:tc>
          <w:tcPr>
            <w:tcW w:w="1769" w:type="dxa"/>
            <w:shd w:val="clear" w:color="auto" w:fill="auto"/>
          </w:tcPr>
          <w:p w:rsidR="003158E6" w:rsidRPr="005671FB" w:rsidRDefault="003158E6" w:rsidP="002D3F6B">
            <w:pPr>
              <w:jc w:val="center"/>
              <w:rPr>
                <w:rFonts w:ascii="Calibri" w:hAnsi="Calibri"/>
                <w:sz w:val="22"/>
                <w:szCs w:val="22"/>
              </w:rPr>
            </w:pPr>
            <w:r w:rsidRPr="005671FB">
              <w:rPr>
                <w:rFonts w:ascii="Calibri" w:hAnsi="Calibri"/>
                <w:sz w:val="22"/>
                <w:szCs w:val="22"/>
              </w:rPr>
              <w:t>19.10.2012</w:t>
            </w:r>
          </w:p>
        </w:tc>
      </w:tr>
      <w:tr w:rsidR="003158E6" w:rsidRPr="00062337" w:rsidTr="002D3F6B">
        <w:tc>
          <w:tcPr>
            <w:tcW w:w="975" w:type="dxa"/>
            <w:tcBorders>
              <w:right w:val="single" w:sz="4" w:space="0" w:color="7F7F7F"/>
            </w:tcBorders>
            <w:shd w:val="clear" w:color="auto" w:fill="F2F2F2"/>
          </w:tcPr>
          <w:p w:rsidR="003158E6" w:rsidRDefault="003158E6" w:rsidP="002D3F6B">
            <w:pPr>
              <w:jc w:val="both"/>
              <w:rPr>
                <w:rFonts w:ascii="Calibri" w:hAnsi="Calibri"/>
                <w:b/>
                <w:bCs/>
                <w:caps/>
                <w:sz w:val="22"/>
                <w:szCs w:val="22"/>
              </w:rPr>
            </w:pPr>
            <w:r w:rsidRPr="00062337">
              <w:rPr>
                <w:rFonts w:ascii="Calibri" w:hAnsi="Calibri"/>
                <w:b/>
                <w:bCs/>
                <w:caps/>
                <w:sz w:val="22"/>
                <w:szCs w:val="22"/>
              </w:rPr>
              <w:t>7</w:t>
            </w:r>
          </w:p>
          <w:p w:rsidR="003158E6" w:rsidRDefault="003158E6" w:rsidP="002D3F6B">
            <w:pPr>
              <w:jc w:val="both"/>
              <w:rPr>
                <w:rFonts w:ascii="Calibri" w:hAnsi="Calibri"/>
                <w:b/>
                <w:bCs/>
                <w:caps/>
                <w:sz w:val="22"/>
                <w:szCs w:val="22"/>
              </w:rPr>
            </w:pPr>
          </w:p>
          <w:p w:rsidR="003158E6" w:rsidRDefault="003158E6" w:rsidP="002D3F6B">
            <w:pPr>
              <w:jc w:val="both"/>
              <w:rPr>
                <w:rFonts w:ascii="Calibri" w:hAnsi="Calibri"/>
                <w:b/>
                <w:bCs/>
                <w:caps/>
                <w:sz w:val="22"/>
                <w:szCs w:val="22"/>
              </w:rPr>
            </w:pPr>
          </w:p>
          <w:p w:rsidR="003158E6" w:rsidRDefault="003158E6" w:rsidP="002D3F6B">
            <w:pPr>
              <w:jc w:val="both"/>
              <w:rPr>
                <w:rFonts w:ascii="Calibri" w:hAnsi="Calibri"/>
                <w:b/>
                <w:bCs/>
                <w:caps/>
                <w:sz w:val="22"/>
                <w:szCs w:val="22"/>
              </w:rPr>
            </w:pPr>
          </w:p>
          <w:p w:rsidR="003158E6" w:rsidRPr="00062337" w:rsidRDefault="003158E6" w:rsidP="002D3F6B">
            <w:pPr>
              <w:jc w:val="both"/>
              <w:rPr>
                <w:rFonts w:ascii="Calibri" w:hAnsi="Calibri"/>
                <w:b/>
                <w:bCs/>
                <w:caps/>
                <w:sz w:val="22"/>
                <w:szCs w:val="22"/>
              </w:rPr>
            </w:pPr>
          </w:p>
        </w:tc>
        <w:tc>
          <w:tcPr>
            <w:tcW w:w="1857" w:type="dxa"/>
            <w:shd w:val="clear" w:color="auto" w:fill="F2F2F2"/>
          </w:tcPr>
          <w:p w:rsidR="003158E6" w:rsidRPr="005671FB" w:rsidRDefault="003158E6" w:rsidP="002D3F6B">
            <w:pPr>
              <w:jc w:val="center"/>
              <w:rPr>
                <w:rFonts w:ascii="Calibri" w:hAnsi="Calibri"/>
                <w:sz w:val="22"/>
                <w:szCs w:val="22"/>
              </w:rPr>
            </w:pPr>
            <w:r w:rsidRPr="005671FB">
              <w:rPr>
                <w:rFonts w:ascii="Calibri" w:hAnsi="Calibri"/>
                <w:sz w:val="22"/>
                <w:szCs w:val="22"/>
              </w:rPr>
              <w:lastRenderedPageBreak/>
              <w:t xml:space="preserve">Kompletna linia  </w:t>
            </w:r>
            <w:r w:rsidRPr="005671FB">
              <w:rPr>
                <w:rFonts w:ascii="Calibri" w:hAnsi="Calibri"/>
                <w:sz w:val="22"/>
                <w:szCs w:val="22"/>
              </w:rPr>
              <w:lastRenderedPageBreak/>
              <w:t xml:space="preserve">do przemiału pszenicy i frakcjonowania mąki pszennej – produkcja skrobi </w:t>
            </w:r>
          </w:p>
          <w:p w:rsidR="003158E6" w:rsidRPr="005671FB" w:rsidRDefault="003158E6" w:rsidP="002D3F6B">
            <w:pPr>
              <w:ind w:right="-983"/>
              <w:rPr>
                <w:rFonts w:ascii="Calibri" w:hAnsi="Calibri"/>
                <w:sz w:val="22"/>
                <w:szCs w:val="22"/>
              </w:rPr>
            </w:pPr>
            <w:r w:rsidRPr="005671FB">
              <w:rPr>
                <w:rFonts w:ascii="Calibri" w:hAnsi="Calibri"/>
                <w:sz w:val="22"/>
                <w:szCs w:val="22"/>
              </w:rPr>
              <w:t xml:space="preserve">        </w:t>
            </w:r>
          </w:p>
          <w:p w:rsidR="003158E6" w:rsidRPr="005671FB" w:rsidRDefault="003158E6" w:rsidP="002D3F6B">
            <w:pPr>
              <w:jc w:val="both"/>
              <w:rPr>
                <w:rFonts w:ascii="Calibri" w:hAnsi="Calibri"/>
                <w:sz w:val="22"/>
                <w:szCs w:val="22"/>
              </w:rPr>
            </w:pPr>
          </w:p>
          <w:p w:rsidR="003158E6" w:rsidRPr="005671FB" w:rsidRDefault="003158E6" w:rsidP="002D3F6B">
            <w:pPr>
              <w:jc w:val="both"/>
              <w:rPr>
                <w:rFonts w:ascii="Calibri" w:hAnsi="Calibri"/>
                <w:sz w:val="22"/>
                <w:szCs w:val="22"/>
              </w:rPr>
            </w:pPr>
          </w:p>
          <w:p w:rsidR="003158E6" w:rsidRPr="005671FB" w:rsidRDefault="003158E6" w:rsidP="002D3F6B">
            <w:pPr>
              <w:jc w:val="both"/>
              <w:rPr>
                <w:rFonts w:ascii="Calibri" w:hAnsi="Calibri"/>
                <w:sz w:val="22"/>
                <w:szCs w:val="22"/>
              </w:rPr>
            </w:pPr>
          </w:p>
          <w:p w:rsidR="003158E6" w:rsidRPr="005671FB" w:rsidRDefault="003158E6" w:rsidP="002D3F6B">
            <w:pPr>
              <w:jc w:val="both"/>
              <w:rPr>
                <w:rFonts w:ascii="Calibri" w:hAnsi="Calibri"/>
                <w:sz w:val="22"/>
                <w:szCs w:val="22"/>
              </w:rPr>
            </w:pPr>
          </w:p>
          <w:p w:rsidR="003158E6" w:rsidRPr="005671FB" w:rsidRDefault="003158E6" w:rsidP="002D3F6B">
            <w:pPr>
              <w:jc w:val="both"/>
              <w:rPr>
                <w:rFonts w:ascii="Calibri" w:hAnsi="Calibri"/>
                <w:sz w:val="22"/>
                <w:szCs w:val="22"/>
              </w:rPr>
            </w:pPr>
          </w:p>
          <w:p w:rsidR="003158E6" w:rsidRPr="005671FB" w:rsidRDefault="003158E6" w:rsidP="002D3F6B">
            <w:pPr>
              <w:jc w:val="both"/>
              <w:rPr>
                <w:rFonts w:ascii="Calibri" w:hAnsi="Calibri"/>
                <w:sz w:val="22"/>
                <w:szCs w:val="22"/>
              </w:rPr>
            </w:pPr>
          </w:p>
        </w:tc>
        <w:tc>
          <w:tcPr>
            <w:tcW w:w="2299" w:type="dxa"/>
            <w:shd w:val="clear" w:color="auto" w:fill="F2F2F2"/>
          </w:tcPr>
          <w:p w:rsidR="003158E6" w:rsidRPr="005671FB" w:rsidRDefault="003158E6" w:rsidP="002D3F6B">
            <w:pPr>
              <w:jc w:val="both"/>
              <w:rPr>
                <w:rFonts w:ascii="Calibri" w:hAnsi="Calibri"/>
                <w:sz w:val="22"/>
                <w:szCs w:val="22"/>
              </w:rPr>
            </w:pPr>
            <w:r w:rsidRPr="005671FB">
              <w:rPr>
                <w:rFonts w:ascii="Calibri" w:hAnsi="Calibri"/>
                <w:sz w:val="22"/>
                <w:szCs w:val="22"/>
              </w:rPr>
              <w:lastRenderedPageBreak/>
              <w:t>RiOŚ.6220.3.6.2013</w:t>
            </w:r>
          </w:p>
        </w:tc>
        <w:tc>
          <w:tcPr>
            <w:tcW w:w="2299" w:type="dxa"/>
            <w:shd w:val="clear" w:color="auto" w:fill="F2F2F2"/>
          </w:tcPr>
          <w:p w:rsidR="003158E6" w:rsidRPr="005671FB" w:rsidRDefault="003158E6" w:rsidP="002D3F6B">
            <w:pPr>
              <w:jc w:val="both"/>
              <w:rPr>
                <w:rFonts w:ascii="Calibri" w:hAnsi="Calibri"/>
                <w:sz w:val="22"/>
                <w:szCs w:val="22"/>
              </w:rPr>
            </w:pPr>
            <w:r w:rsidRPr="005671FB">
              <w:rPr>
                <w:rFonts w:ascii="Calibri" w:hAnsi="Calibri"/>
                <w:sz w:val="22"/>
                <w:szCs w:val="22"/>
              </w:rPr>
              <w:t>26.02.2013</w:t>
            </w:r>
          </w:p>
        </w:tc>
        <w:tc>
          <w:tcPr>
            <w:tcW w:w="1769" w:type="dxa"/>
            <w:shd w:val="clear" w:color="auto" w:fill="F2F2F2"/>
          </w:tcPr>
          <w:p w:rsidR="003158E6" w:rsidRPr="005671FB" w:rsidRDefault="003158E6" w:rsidP="002D3F6B">
            <w:pPr>
              <w:jc w:val="both"/>
              <w:rPr>
                <w:rFonts w:ascii="Calibri" w:hAnsi="Calibri"/>
                <w:sz w:val="22"/>
                <w:szCs w:val="22"/>
              </w:rPr>
            </w:pPr>
            <w:r w:rsidRPr="005671FB">
              <w:rPr>
                <w:rFonts w:ascii="Calibri" w:hAnsi="Calibri"/>
                <w:sz w:val="22"/>
                <w:szCs w:val="22"/>
              </w:rPr>
              <w:t>23.10.2015 –</w:t>
            </w:r>
            <w:r w:rsidRPr="005671FB">
              <w:rPr>
                <w:rFonts w:ascii="Calibri" w:hAnsi="Calibri"/>
                <w:sz w:val="22"/>
                <w:szCs w:val="22"/>
              </w:rPr>
              <w:lastRenderedPageBreak/>
              <w:t>suszarnia skrobi</w:t>
            </w:r>
          </w:p>
          <w:p w:rsidR="003158E6" w:rsidRPr="005671FB" w:rsidRDefault="003158E6" w:rsidP="002D3F6B">
            <w:pPr>
              <w:jc w:val="both"/>
              <w:rPr>
                <w:rFonts w:ascii="Calibri" w:hAnsi="Calibri"/>
                <w:sz w:val="22"/>
                <w:szCs w:val="22"/>
              </w:rPr>
            </w:pPr>
            <w:r w:rsidRPr="005671FB">
              <w:rPr>
                <w:rFonts w:ascii="Calibri" w:hAnsi="Calibri"/>
                <w:sz w:val="22"/>
                <w:szCs w:val="22"/>
              </w:rPr>
              <w:t>29.10.2015 – pozostała część inwestycji</w:t>
            </w:r>
          </w:p>
          <w:p w:rsidR="003158E6" w:rsidRPr="005671FB" w:rsidRDefault="003158E6" w:rsidP="002D3F6B">
            <w:pPr>
              <w:jc w:val="both"/>
              <w:rPr>
                <w:rFonts w:ascii="Calibri" w:hAnsi="Calibri"/>
                <w:sz w:val="22"/>
                <w:szCs w:val="22"/>
              </w:rPr>
            </w:pPr>
          </w:p>
          <w:p w:rsidR="003158E6" w:rsidRPr="005671FB" w:rsidRDefault="003158E6" w:rsidP="002D3F6B">
            <w:pPr>
              <w:jc w:val="both"/>
              <w:rPr>
                <w:rFonts w:ascii="Calibri" w:hAnsi="Calibri"/>
                <w:sz w:val="22"/>
                <w:szCs w:val="22"/>
              </w:rPr>
            </w:pPr>
          </w:p>
          <w:p w:rsidR="003158E6" w:rsidRPr="005671FB" w:rsidRDefault="003158E6" w:rsidP="002D3F6B">
            <w:pPr>
              <w:jc w:val="both"/>
              <w:rPr>
                <w:rFonts w:ascii="Calibri" w:hAnsi="Calibri"/>
                <w:sz w:val="22"/>
                <w:szCs w:val="22"/>
              </w:rPr>
            </w:pPr>
          </w:p>
        </w:tc>
      </w:tr>
      <w:tr w:rsidR="00D74DDC" w:rsidRPr="00062337" w:rsidTr="00D74DDC">
        <w:tc>
          <w:tcPr>
            <w:tcW w:w="975" w:type="dxa"/>
            <w:tcBorders>
              <w:right w:val="single" w:sz="4" w:space="0" w:color="7F7F7F"/>
            </w:tcBorders>
            <w:shd w:val="clear" w:color="auto" w:fill="FFFFFF"/>
          </w:tcPr>
          <w:p w:rsidR="003158E6" w:rsidRPr="00062337" w:rsidRDefault="003158E6" w:rsidP="002D3F6B">
            <w:pPr>
              <w:jc w:val="both"/>
              <w:rPr>
                <w:rFonts w:ascii="Calibri" w:hAnsi="Calibri"/>
                <w:b/>
                <w:bCs/>
                <w:caps/>
                <w:sz w:val="22"/>
                <w:szCs w:val="22"/>
              </w:rPr>
            </w:pPr>
            <w:r>
              <w:rPr>
                <w:rFonts w:ascii="Calibri" w:hAnsi="Calibri"/>
                <w:b/>
                <w:bCs/>
                <w:caps/>
                <w:sz w:val="22"/>
                <w:szCs w:val="22"/>
              </w:rPr>
              <w:lastRenderedPageBreak/>
              <w:t>8</w:t>
            </w:r>
          </w:p>
        </w:tc>
        <w:tc>
          <w:tcPr>
            <w:tcW w:w="1857" w:type="dxa"/>
            <w:shd w:val="clear" w:color="auto" w:fill="FFFFFF"/>
          </w:tcPr>
          <w:p w:rsidR="003158E6" w:rsidRPr="005671FB" w:rsidRDefault="003158E6" w:rsidP="002D3F6B">
            <w:pPr>
              <w:jc w:val="center"/>
              <w:rPr>
                <w:rFonts w:ascii="Calibri" w:hAnsi="Calibri"/>
                <w:sz w:val="22"/>
                <w:szCs w:val="22"/>
              </w:rPr>
            </w:pPr>
            <w:r w:rsidRPr="005671FB">
              <w:rPr>
                <w:rFonts w:ascii="Calibri" w:hAnsi="Calibri"/>
                <w:sz w:val="22"/>
                <w:szCs w:val="22"/>
              </w:rPr>
              <w:t xml:space="preserve">Budowa 4 silosów do magazynowania zboża </w:t>
            </w:r>
          </w:p>
          <w:p w:rsidR="003158E6" w:rsidRPr="005671FB" w:rsidRDefault="003158E6" w:rsidP="002D3F6B">
            <w:pPr>
              <w:jc w:val="center"/>
              <w:rPr>
                <w:rFonts w:ascii="Calibri" w:hAnsi="Calibri"/>
                <w:sz w:val="22"/>
                <w:szCs w:val="22"/>
              </w:rPr>
            </w:pPr>
          </w:p>
        </w:tc>
        <w:tc>
          <w:tcPr>
            <w:tcW w:w="2299" w:type="dxa"/>
            <w:shd w:val="clear" w:color="auto" w:fill="FFFFFF"/>
          </w:tcPr>
          <w:p w:rsidR="003158E6" w:rsidRPr="005671FB" w:rsidRDefault="003158E6" w:rsidP="002D3F6B">
            <w:pPr>
              <w:jc w:val="center"/>
              <w:rPr>
                <w:rFonts w:ascii="Calibri" w:hAnsi="Calibri"/>
                <w:sz w:val="22"/>
                <w:szCs w:val="22"/>
              </w:rPr>
            </w:pPr>
            <w:r w:rsidRPr="005671FB">
              <w:rPr>
                <w:rFonts w:ascii="Calibri" w:hAnsi="Calibri"/>
                <w:sz w:val="22"/>
                <w:szCs w:val="22"/>
              </w:rPr>
              <w:t>RiOŚ.6220.2.7.2015</w:t>
            </w:r>
          </w:p>
          <w:p w:rsidR="003158E6" w:rsidRPr="005671FB" w:rsidRDefault="003158E6" w:rsidP="002D3F6B">
            <w:pPr>
              <w:jc w:val="center"/>
              <w:rPr>
                <w:rFonts w:ascii="Calibri" w:hAnsi="Calibri"/>
                <w:sz w:val="22"/>
                <w:szCs w:val="22"/>
              </w:rPr>
            </w:pPr>
          </w:p>
        </w:tc>
        <w:tc>
          <w:tcPr>
            <w:tcW w:w="2299" w:type="dxa"/>
            <w:shd w:val="clear" w:color="auto" w:fill="FFFFFF"/>
          </w:tcPr>
          <w:p w:rsidR="003158E6" w:rsidRPr="005671FB" w:rsidRDefault="003158E6" w:rsidP="002D3F6B">
            <w:pPr>
              <w:jc w:val="center"/>
              <w:rPr>
                <w:rFonts w:ascii="Calibri" w:hAnsi="Calibri"/>
                <w:sz w:val="22"/>
                <w:szCs w:val="22"/>
              </w:rPr>
            </w:pPr>
            <w:r w:rsidRPr="005671FB">
              <w:rPr>
                <w:rFonts w:ascii="Calibri" w:hAnsi="Calibri"/>
                <w:sz w:val="22"/>
                <w:szCs w:val="22"/>
              </w:rPr>
              <w:t>24.07.2015</w:t>
            </w:r>
          </w:p>
        </w:tc>
        <w:tc>
          <w:tcPr>
            <w:tcW w:w="1769" w:type="dxa"/>
            <w:shd w:val="clear" w:color="auto" w:fill="FFFFFF"/>
          </w:tcPr>
          <w:p w:rsidR="003158E6" w:rsidRPr="005671FB" w:rsidRDefault="003158E6" w:rsidP="002D3F6B">
            <w:pPr>
              <w:jc w:val="center"/>
              <w:rPr>
                <w:rFonts w:ascii="Calibri" w:hAnsi="Calibri"/>
                <w:sz w:val="22"/>
                <w:szCs w:val="22"/>
              </w:rPr>
            </w:pPr>
            <w:r w:rsidRPr="005671FB">
              <w:rPr>
                <w:rFonts w:ascii="Calibri" w:hAnsi="Calibri"/>
                <w:sz w:val="22"/>
                <w:szCs w:val="22"/>
              </w:rPr>
              <w:t>06.07.2016</w:t>
            </w:r>
          </w:p>
        </w:tc>
      </w:tr>
      <w:tr w:rsidR="00D74DDC" w:rsidRPr="00062337" w:rsidTr="00D74DDC">
        <w:tc>
          <w:tcPr>
            <w:tcW w:w="975" w:type="dxa"/>
            <w:tcBorders>
              <w:right w:val="single" w:sz="4" w:space="0" w:color="7F7F7F"/>
            </w:tcBorders>
            <w:shd w:val="clear" w:color="auto" w:fill="F2F2F2"/>
          </w:tcPr>
          <w:p w:rsidR="000A54A9" w:rsidRPr="00062337" w:rsidRDefault="000A54A9" w:rsidP="000A54A9">
            <w:pPr>
              <w:jc w:val="both"/>
              <w:rPr>
                <w:rFonts w:ascii="Calibri" w:hAnsi="Calibri"/>
                <w:b/>
                <w:bCs/>
                <w:caps/>
                <w:sz w:val="22"/>
                <w:szCs w:val="22"/>
              </w:rPr>
            </w:pPr>
            <w:r>
              <w:rPr>
                <w:rFonts w:ascii="Calibri" w:hAnsi="Calibri"/>
                <w:b/>
                <w:bCs/>
                <w:caps/>
                <w:sz w:val="22"/>
                <w:szCs w:val="22"/>
              </w:rPr>
              <w:t>9</w:t>
            </w:r>
          </w:p>
        </w:tc>
        <w:tc>
          <w:tcPr>
            <w:tcW w:w="1857" w:type="dxa"/>
            <w:shd w:val="clear" w:color="auto" w:fill="F2F2F2"/>
          </w:tcPr>
          <w:p w:rsidR="000A54A9" w:rsidRPr="005671FB" w:rsidRDefault="000A54A9" w:rsidP="000A54A9">
            <w:pPr>
              <w:jc w:val="center"/>
              <w:rPr>
                <w:rFonts w:ascii="Calibri" w:hAnsi="Calibri"/>
                <w:sz w:val="22"/>
                <w:szCs w:val="22"/>
              </w:rPr>
            </w:pPr>
            <w:r w:rsidRPr="005671FB">
              <w:rPr>
                <w:rFonts w:ascii="Calibri" w:hAnsi="Calibri"/>
                <w:sz w:val="22"/>
                <w:szCs w:val="22"/>
              </w:rPr>
              <w:t>Instalacja alkoholu etylowego</w:t>
            </w:r>
          </w:p>
          <w:p w:rsidR="000A54A9" w:rsidRPr="005671FB" w:rsidRDefault="000A54A9" w:rsidP="000A54A9">
            <w:pPr>
              <w:jc w:val="center"/>
              <w:rPr>
                <w:rFonts w:ascii="Calibri" w:hAnsi="Calibri"/>
                <w:sz w:val="22"/>
                <w:szCs w:val="22"/>
              </w:rPr>
            </w:pPr>
          </w:p>
        </w:tc>
        <w:tc>
          <w:tcPr>
            <w:tcW w:w="2299" w:type="dxa"/>
            <w:shd w:val="clear" w:color="auto" w:fill="F2F2F2"/>
          </w:tcPr>
          <w:p w:rsidR="000A54A9" w:rsidRPr="005671FB" w:rsidRDefault="000A54A9" w:rsidP="000A54A9">
            <w:pPr>
              <w:jc w:val="center"/>
              <w:rPr>
                <w:rFonts w:ascii="Calibri" w:hAnsi="Calibri"/>
                <w:sz w:val="22"/>
                <w:szCs w:val="22"/>
              </w:rPr>
            </w:pPr>
            <w:r w:rsidRPr="005671FB">
              <w:rPr>
                <w:rFonts w:ascii="Calibri" w:hAnsi="Calibri"/>
                <w:sz w:val="22"/>
                <w:szCs w:val="22"/>
              </w:rPr>
              <w:t>RiOŚ.6220.5.2015</w:t>
            </w:r>
          </w:p>
        </w:tc>
        <w:tc>
          <w:tcPr>
            <w:tcW w:w="2299" w:type="dxa"/>
            <w:shd w:val="clear" w:color="auto" w:fill="F2F2F2"/>
          </w:tcPr>
          <w:p w:rsidR="000A54A9" w:rsidRPr="005671FB" w:rsidRDefault="000A54A9" w:rsidP="000A54A9">
            <w:pPr>
              <w:jc w:val="center"/>
              <w:rPr>
                <w:rFonts w:ascii="Calibri" w:hAnsi="Calibri"/>
                <w:sz w:val="22"/>
                <w:szCs w:val="22"/>
              </w:rPr>
            </w:pPr>
            <w:r w:rsidRPr="005671FB">
              <w:rPr>
                <w:rFonts w:ascii="Calibri" w:hAnsi="Calibri"/>
                <w:sz w:val="22"/>
                <w:szCs w:val="22"/>
              </w:rPr>
              <w:t>15.12.2015</w:t>
            </w:r>
          </w:p>
        </w:tc>
        <w:tc>
          <w:tcPr>
            <w:tcW w:w="1769" w:type="dxa"/>
            <w:shd w:val="clear" w:color="auto" w:fill="F2F2F2"/>
          </w:tcPr>
          <w:p w:rsidR="000A54A9" w:rsidRPr="005671FB" w:rsidRDefault="000A54A9" w:rsidP="000A54A9">
            <w:pPr>
              <w:jc w:val="center"/>
              <w:rPr>
                <w:rFonts w:ascii="Calibri" w:hAnsi="Calibri"/>
                <w:sz w:val="22"/>
                <w:szCs w:val="22"/>
              </w:rPr>
            </w:pPr>
            <w:r>
              <w:rPr>
                <w:rFonts w:ascii="Calibri" w:hAnsi="Calibri"/>
                <w:sz w:val="22"/>
                <w:szCs w:val="22"/>
              </w:rPr>
              <w:t>Postępowanie jeszcze trwa.</w:t>
            </w:r>
          </w:p>
        </w:tc>
      </w:tr>
      <w:tr w:rsidR="000A54A9" w:rsidRPr="00062337" w:rsidTr="00146063">
        <w:tc>
          <w:tcPr>
            <w:tcW w:w="975" w:type="dxa"/>
            <w:tcBorders>
              <w:right w:val="single" w:sz="4" w:space="0" w:color="7F7F7F"/>
            </w:tcBorders>
            <w:shd w:val="clear" w:color="auto" w:fill="auto"/>
          </w:tcPr>
          <w:p w:rsidR="000A54A9" w:rsidRPr="00062337" w:rsidRDefault="000A54A9" w:rsidP="000A54A9">
            <w:pPr>
              <w:jc w:val="both"/>
              <w:rPr>
                <w:rFonts w:ascii="Calibri" w:hAnsi="Calibri"/>
                <w:b/>
                <w:bCs/>
                <w:caps/>
                <w:sz w:val="22"/>
                <w:szCs w:val="22"/>
              </w:rPr>
            </w:pPr>
            <w:r>
              <w:rPr>
                <w:rFonts w:ascii="Calibri" w:hAnsi="Calibri"/>
                <w:b/>
                <w:bCs/>
                <w:caps/>
                <w:sz w:val="22"/>
                <w:szCs w:val="22"/>
              </w:rPr>
              <w:t>10</w:t>
            </w:r>
          </w:p>
        </w:tc>
        <w:tc>
          <w:tcPr>
            <w:tcW w:w="1857" w:type="dxa"/>
            <w:shd w:val="clear" w:color="auto" w:fill="auto"/>
          </w:tcPr>
          <w:p w:rsidR="000A54A9" w:rsidRPr="005671FB" w:rsidRDefault="000A54A9" w:rsidP="000A54A9">
            <w:pPr>
              <w:jc w:val="center"/>
              <w:rPr>
                <w:rFonts w:ascii="Calibri" w:hAnsi="Calibri"/>
                <w:sz w:val="22"/>
                <w:szCs w:val="22"/>
              </w:rPr>
            </w:pPr>
            <w:r w:rsidRPr="005671FB">
              <w:rPr>
                <w:rFonts w:ascii="Calibri" w:hAnsi="Calibri"/>
                <w:sz w:val="22"/>
                <w:szCs w:val="22"/>
              </w:rPr>
              <w:t>Budowa wiaty magazynowej do załadunku skrobi</w:t>
            </w:r>
          </w:p>
        </w:tc>
        <w:tc>
          <w:tcPr>
            <w:tcW w:w="2299" w:type="dxa"/>
            <w:shd w:val="clear" w:color="auto" w:fill="auto"/>
          </w:tcPr>
          <w:p w:rsidR="000A54A9" w:rsidRPr="005671FB" w:rsidRDefault="000A54A9" w:rsidP="000A54A9">
            <w:pPr>
              <w:jc w:val="center"/>
              <w:rPr>
                <w:rFonts w:ascii="Calibri" w:hAnsi="Calibri"/>
                <w:sz w:val="22"/>
                <w:szCs w:val="22"/>
              </w:rPr>
            </w:pPr>
            <w:r w:rsidRPr="005671FB">
              <w:rPr>
                <w:rFonts w:ascii="Calibri" w:hAnsi="Calibri"/>
                <w:sz w:val="22"/>
                <w:szCs w:val="22"/>
              </w:rPr>
              <w:t>W ramach RiOŚ.6220.3.6.2013</w:t>
            </w:r>
          </w:p>
        </w:tc>
        <w:tc>
          <w:tcPr>
            <w:tcW w:w="2299" w:type="dxa"/>
            <w:shd w:val="clear" w:color="auto" w:fill="auto"/>
          </w:tcPr>
          <w:p w:rsidR="000A54A9" w:rsidRPr="005671FB" w:rsidRDefault="000A54A9" w:rsidP="000A54A9">
            <w:pPr>
              <w:jc w:val="center"/>
              <w:rPr>
                <w:rFonts w:ascii="Calibri" w:hAnsi="Calibri"/>
                <w:sz w:val="22"/>
                <w:szCs w:val="22"/>
              </w:rPr>
            </w:pPr>
            <w:r w:rsidRPr="005671FB">
              <w:rPr>
                <w:rFonts w:ascii="Calibri" w:hAnsi="Calibri"/>
                <w:sz w:val="22"/>
                <w:szCs w:val="22"/>
              </w:rPr>
              <w:t>26.02.2013</w:t>
            </w:r>
          </w:p>
        </w:tc>
        <w:tc>
          <w:tcPr>
            <w:tcW w:w="1769" w:type="dxa"/>
            <w:shd w:val="clear" w:color="auto" w:fill="auto"/>
          </w:tcPr>
          <w:p w:rsidR="000A54A9" w:rsidRPr="005671FB" w:rsidRDefault="000A54A9" w:rsidP="000A54A9">
            <w:pPr>
              <w:jc w:val="center"/>
              <w:rPr>
                <w:rFonts w:ascii="Calibri" w:hAnsi="Calibri"/>
                <w:sz w:val="22"/>
                <w:szCs w:val="22"/>
              </w:rPr>
            </w:pPr>
            <w:r>
              <w:rPr>
                <w:rFonts w:ascii="Calibri" w:hAnsi="Calibri"/>
                <w:sz w:val="22"/>
                <w:szCs w:val="22"/>
              </w:rPr>
              <w:t>Postępowanie jeszcze trwa.</w:t>
            </w:r>
          </w:p>
        </w:tc>
      </w:tr>
      <w:tr w:rsidR="003158E6" w:rsidRPr="00062337" w:rsidTr="002D3F6B">
        <w:tc>
          <w:tcPr>
            <w:tcW w:w="975" w:type="dxa"/>
            <w:tcBorders>
              <w:right w:val="single" w:sz="4" w:space="0" w:color="7F7F7F"/>
            </w:tcBorders>
            <w:shd w:val="clear" w:color="auto" w:fill="F2F2F2"/>
          </w:tcPr>
          <w:p w:rsidR="003158E6" w:rsidRPr="00062337" w:rsidRDefault="003158E6" w:rsidP="002D3F6B">
            <w:pPr>
              <w:jc w:val="both"/>
              <w:rPr>
                <w:rFonts w:ascii="Calibri" w:hAnsi="Calibri"/>
                <w:b/>
                <w:bCs/>
                <w:caps/>
                <w:sz w:val="22"/>
                <w:szCs w:val="22"/>
              </w:rPr>
            </w:pPr>
            <w:r>
              <w:rPr>
                <w:rFonts w:ascii="Calibri" w:hAnsi="Calibri"/>
                <w:b/>
                <w:bCs/>
                <w:caps/>
                <w:sz w:val="22"/>
                <w:szCs w:val="22"/>
              </w:rPr>
              <w:t>11</w:t>
            </w:r>
          </w:p>
        </w:tc>
        <w:tc>
          <w:tcPr>
            <w:tcW w:w="1857" w:type="dxa"/>
            <w:shd w:val="clear" w:color="auto" w:fill="F2F2F2"/>
          </w:tcPr>
          <w:p w:rsidR="003158E6" w:rsidRPr="005671FB" w:rsidRDefault="003158E6" w:rsidP="002D3F6B">
            <w:pPr>
              <w:jc w:val="center"/>
              <w:rPr>
                <w:rFonts w:ascii="Calibri" w:hAnsi="Calibri"/>
                <w:sz w:val="22"/>
                <w:szCs w:val="22"/>
              </w:rPr>
            </w:pPr>
            <w:r w:rsidRPr="005671FB">
              <w:rPr>
                <w:rFonts w:ascii="Calibri" w:hAnsi="Calibri"/>
                <w:sz w:val="22"/>
                <w:szCs w:val="22"/>
              </w:rPr>
              <w:t>Budowa z przeznaczeniem do umieszczenia w niej suszarni DDGS oraz wiaty do załadunku zboża z silosem spedycyjnym</w:t>
            </w:r>
          </w:p>
        </w:tc>
        <w:tc>
          <w:tcPr>
            <w:tcW w:w="2299" w:type="dxa"/>
            <w:shd w:val="clear" w:color="auto" w:fill="F2F2F2"/>
          </w:tcPr>
          <w:p w:rsidR="003158E6" w:rsidRPr="005671FB" w:rsidRDefault="003158E6" w:rsidP="002D3F6B">
            <w:pPr>
              <w:jc w:val="center"/>
              <w:rPr>
                <w:rFonts w:ascii="Calibri" w:hAnsi="Calibri"/>
                <w:sz w:val="22"/>
                <w:szCs w:val="22"/>
              </w:rPr>
            </w:pPr>
            <w:r w:rsidRPr="005671FB">
              <w:rPr>
                <w:rFonts w:ascii="Calibri" w:hAnsi="Calibri"/>
                <w:sz w:val="22"/>
                <w:szCs w:val="22"/>
              </w:rPr>
              <w:t>RiOŚ.6220.5.2015</w:t>
            </w:r>
          </w:p>
        </w:tc>
        <w:tc>
          <w:tcPr>
            <w:tcW w:w="2299" w:type="dxa"/>
            <w:shd w:val="clear" w:color="auto" w:fill="F2F2F2"/>
          </w:tcPr>
          <w:p w:rsidR="003158E6" w:rsidRPr="005671FB" w:rsidRDefault="003158E6" w:rsidP="002D3F6B">
            <w:pPr>
              <w:jc w:val="center"/>
              <w:rPr>
                <w:rFonts w:ascii="Calibri" w:hAnsi="Calibri"/>
                <w:sz w:val="22"/>
                <w:szCs w:val="22"/>
              </w:rPr>
            </w:pPr>
            <w:r w:rsidRPr="005671FB">
              <w:rPr>
                <w:rFonts w:ascii="Calibri" w:hAnsi="Calibri"/>
                <w:sz w:val="22"/>
                <w:szCs w:val="22"/>
              </w:rPr>
              <w:t>15.02.2016</w:t>
            </w:r>
          </w:p>
        </w:tc>
        <w:tc>
          <w:tcPr>
            <w:tcW w:w="1769" w:type="dxa"/>
            <w:shd w:val="clear" w:color="auto" w:fill="F2F2F2"/>
          </w:tcPr>
          <w:p w:rsidR="003158E6" w:rsidRPr="005671FB" w:rsidRDefault="000A54A9" w:rsidP="002D3F6B">
            <w:pPr>
              <w:jc w:val="center"/>
              <w:rPr>
                <w:rFonts w:ascii="Calibri" w:hAnsi="Calibri"/>
                <w:sz w:val="22"/>
                <w:szCs w:val="22"/>
              </w:rPr>
            </w:pPr>
            <w:r>
              <w:rPr>
                <w:rFonts w:ascii="Calibri" w:hAnsi="Calibri"/>
                <w:sz w:val="22"/>
                <w:szCs w:val="22"/>
              </w:rPr>
              <w:t>Postępowanie jeszcze trwa.</w:t>
            </w:r>
          </w:p>
        </w:tc>
      </w:tr>
      <w:tr w:rsidR="000A54A9" w:rsidRPr="00062337" w:rsidTr="00146063">
        <w:tc>
          <w:tcPr>
            <w:tcW w:w="975" w:type="dxa"/>
            <w:tcBorders>
              <w:right w:val="single" w:sz="4" w:space="0" w:color="7F7F7F"/>
            </w:tcBorders>
            <w:shd w:val="clear" w:color="auto" w:fill="auto"/>
          </w:tcPr>
          <w:p w:rsidR="000A54A9" w:rsidRPr="00062337" w:rsidRDefault="000A54A9" w:rsidP="000A54A9">
            <w:pPr>
              <w:jc w:val="both"/>
              <w:rPr>
                <w:rFonts w:ascii="Calibri" w:hAnsi="Calibri"/>
                <w:b/>
                <w:bCs/>
                <w:caps/>
                <w:sz w:val="22"/>
                <w:szCs w:val="22"/>
              </w:rPr>
            </w:pPr>
            <w:r>
              <w:rPr>
                <w:rFonts w:ascii="Calibri" w:hAnsi="Calibri"/>
                <w:b/>
                <w:bCs/>
                <w:caps/>
                <w:sz w:val="22"/>
                <w:szCs w:val="22"/>
              </w:rPr>
              <w:t>12</w:t>
            </w:r>
          </w:p>
        </w:tc>
        <w:tc>
          <w:tcPr>
            <w:tcW w:w="1857" w:type="dxa"/>
            <w:shd w:val="clear" w:color="auto" w:fill="auto"/>
          </w:tcPr>
          <w:p w:rsidR="000A54A9" w:rsidRPr="005671FB" w:rsidRDefault="000A54A9" w:rsidP="000A54A9">
            <w:pPr>
              <w:jc w:val="center"/>
              <w:rPr>
                <w:rFonts w:ascii="Calibri" w:hAnsi="Calibri"/>
                <w:sz w:val="22"/>
                <w:szCs w:val="22"/>
              </w:rPr>
            </w:pPr>
            <w:r w:rsidRPr="005671FB">
              <w:rPr>
                <w:rFonts w:ascii="Calibri" w:hAnsi="Calibri"/>
                <w:sz w:val="22"/>
                <w:szCs w:val="22"/>
              </w:rPr>
              <w:t>Zapasowy zbiornik obróbki tlenowej oraz zapasowy zbiornik wywaru</w:t>
            </w:r>
          </w:p>
        </w:tc>
        <w:tc>
          <w:tcPr>
            <w:tcW w:w="2299" w:type="dxa"/>
            <w:shd w:val="clear" w:color="auto" w:fill="auto"/>
          </w:tcPr>
          <w:p w:rsidR="000A54A9" w:rsidRPr="005671FB" w:rsidRDefault="000A54A9" w:rsidP="000A54A9">
            <w:pPr>
              <w:jc w:val="center"/>
              <w:rPr>
                <w:rFonts w:ascii="Calibri" w:hAnsi="Calibri"/>
                <w:sz w:val="22"/>
                <w:szCs w:val="22"/>
              </w:rPr>
            </w:pPr>
            <w:r w:rsidRPr="005671FB">
              <w:rPr>
                <w:rFonts w:ascii="Calibri" w:hAnsi="Calibri"/>
                <w:sz w:val="22"/>
                <w:szCs w:val="22"/>
              </w:rPr>
              <w:t>RiOŚ.6220.3.2016</w:t>
            </w:r>
          </w:p>
        </w:tc>
        <w:tc>
          <w:tcPr>
            <w:tcW w:w="2299" w:type="dxa"/>
            <w:shd w:val="clear" w:color="auto" w:fill="auto"/>
          </w:tcPr>
          <w:p w:rsidR="000A54A9" w:rsidRPr="005671FB" w:rsidRDefault="000A54A9" w:rsidP="000A54A9">
            <w:pPr>
              <w:jc w:val="center"/>
              <w:rPr>
                <w:rFonts w:ascii="Calibri" w:hAnsi="Calibri"/>
                <w:sz w:val="22"/>
                <w:szCs w:val="22"/>
              </w:rPr>
            </w:pPr>
            <w:r w:rsidRPr="005671FB">
              <w:rPr>
                <w:rFonts w:ascii="Calibri" w:hAnsi="Calibri"/>
                <w:sz w:val="22"/>
                <w:szCs w:val="22"/>
              </w:rPr>
              <w:t>25.10.2016</w:t>
            </w:r>
          </w:p>
        </w:tc>
        <w:tc>
          <w:tcPr>
            <w:tcW w:w="1769" w:type="dxa"/>
            <w:shd w:val="clear" w:color="auto" w:fill="auto"/>
          </w:tcPr>
          <w:p w:rsidR="000A54A9" w:rsidRPr="005671FB" w:rsidRDefault="000A54A9" w:rsidP="000A54A9">
            <w:pPr>
              <w:jc w:val="center"/>
              <w:rPr>
                <w:rFonts w:ascii="Calibri" w:hAnsi="Calibri"/>
                <w:sz w:val="22"/>
                <w:szCs w:val="22"/>
              </w:rPr>
            </w:pPr>
            <w:r>
              <w:rPr>
                <w:rFonts w:ascii="Calibri" w:hAnsi="Calibri"/>
                <w:sz w:val="22"/>
                <w:szCs w:val="22"/>
              </w:rPr>
              <w:t>Postępowanie jeszcze trwa.</w:t>
            </w:r>
          </w:p>
        </w:tc>
      </w:tr>
      <w:tr w:rsidR="003158E6" w:rsidRPr="00062337" w:rsidTr="002D3F6B">
        <w:tc>
          <w:tcPr>
            <w:tcW w:w="975" w:type="dxa"/>
            <w:tcBorders>
              <w:right w:val="single" w:sz="4" w:space="0" w:color="7F7F7F"/>
            </w:tcBorders>
            <w:shd w:val="clear" w:color="auto" w:fill="F2F2F2"/>
          </w:tcPr>
          <w:p w:rsidR="003158E6" w:rsidRPr="00062337" w:rsidRDefault="003158E6" w:rsidP="002D3F6B">
            <w:pPr>
              <w:jc w:val="both"/>
              <w:rPr>
                <w:rFonts w:ascii="Calibri" w:hAnsi="Calibri"/>
                <w:b/>
                <w:bCs/>
                <w:caps/>
                <w:sz w:val="22"/>
                <w:szCs w:val="22"/>
              </w:rPr>
            </w:pPr>
          </w:p>
        </w:tc>
        <w:tc>
          <w:tcPr>
            <w:tcW w:w="1857" w:type="dxa"/>
            <w:shd w:val="clear" w:color="auto" w:fill="F2F2F2"/>
          </w:tcPr>
          <w:p w:rsidR="003158E6" w:rsidRPr="005671FB" w:rsidRDefault="003158E6" w:rsidP="002D3F6B">
            <w:pPr>
              <w:jc w:val="center"/>
              <w:rPr>
                <w:rFonts w:ascii="Calibri" w:hAnsi="Calibri"/>
                <w:sz w:val="22"/>
                <w:szCs w:val="22"/>
              </w:rPr>
            </w:pPr>
          </w:p>
        </w:tc>
        <w:tc>
          <w:tcPr>
            <w:tcW w:w="2299" w:type="dxa"/>
            <w:shd w:val="clear" w:color="auto" w:fill="F2F2F2"/>
          </w:tcPr>
          <w:p w:rsidR="003158E6" w:rsidRPr="005671FB" w:rsidRDefault="003158E6" w:rsidP="002D3F6B">
            <w:pPr>
              <w:jc w:val="both"/>
              <w:rPr>
                <w:rFonts w:ascii="Calibri" w:hAnsi="Calibri"/>
                <w:sz w:val="22"/>
                <w:szCs w:val="22"/>
              </w:rPr>
            </w:pPr>
          </w:p>
        </w:tc>
        <w:tc>
          <w:tcPr>
            <w:tcW w:w="2299" w:type="dxa"/>
            <w:shd w:val="clear" w:color="auto" w:fill="F2F2F2"/>
          </w:tcPr>
          <w:p w:rsidR="003158E6" w:rsidRPr="005671FB" w:rsidRDefault="003158E6" w:rsidP="002D3F6B">
            <w:pPr>
              <w:jc w:val="both"/>
              <w:rPr>
                <w:rFonts w:ascii="Calibri" w:hAnsi="Calibri"/>
                <w:sz w:val="22"/>
                <w:szCs w:val="22"/>
              </w:rPr>
            </w:pPr>
          </w:p>
        </w:tc>
        <w:tc>
          <w:tcPr>
            <w:tcW w:w="1769" w:type="dxa"/>
            <w:shd w:val="clear" w:color="auto" w:fill="F2F2F2"/>
          </w:tcPr>
          <w:p w:rsidR="003158E6" w:rsidRPr="005671FB" w:rsidRDefault="003158E6" w:rsidP="002D3F6B">
            <w:pPr>
              <w:jc w:val="both"/>
              <w:rPr>
                <w:rFonts w:ascii="Calibri" w:hAnsi="Calibri"/>
                <w:sz w:val="22"/>
                <w:szCs w:val="22"/>
              </w:rPr>
            </w:pPr>
          </w:p>
        </w:tc>
      </w:tr>
    </w:tbl>
    <w:p w:rsidR="00834460" w:rsidRPr="00820700" w:rsidRDefault="00834460" w:rsidP="004A3874">
      <w:pPr>
        <w:jc w:val="both"/>
        <w:rPr>
          <w:rFonts w:ascii="Calibri" w:hAnsi="Calibri"/>
          <w:sz w:val="22"/>
          <w:szCs w:val="22"/>
        </w:rPr>
      </w:pPr>
    </w:p>
    <w:p w:rsidR="00D03352" w:rsidRPr="00820700" w:rsidRDefault="00D03352" w:rsidP="00D03352">
      <w:pPr>
        <w:numPr>
          <w:ilvl w:val="0"/>
          <w:numId w:val="4"/>
        </w:numPr>
        <w:ind w:hanging="720"/>
        <w:jc w:val="both"/>
        <w:rPr>
          <w:rFonts w:ascii="Calibri" w:hAnsi="Calibri"/>
          <w:b/>
          <w:sz w:val="22"/>
          <w:szCs w:val="22"/>
          <w:u w:val="single"/>
        </w:rPr>
      </w:pPr>
      <w:r w:rsidRPr="00820700">
        <w:rPr>
          <w:rFonts w:ascii="Calibri" w:hAnsi="Calibri"/>
          <w:b/>
          <w:sz w:val="22"/>
          <w:szCs w:val="22"/>
          <w:u w:val="single"/>
        </w:rPr>
        <w:t>Informacja o ryzyku wystąpienia poważnej awarii lub katastrofy naturalnej i budowlanej,</w:t>
      </w:r>
    </w:p>
    <w:p w:rsidR="001279B1" w:rsidRDefault="001279B1" w:rsidP="004924F6">
      <w:pPr>
        <w:jc w:val="both"/>
        <w:rPr>
          <w:rFonts w:ascii="Calibri" w:hAnsi="Calibri"/>
          <w:sz w:val="22"/>
          <w:szCs w:val="22"/>
        </w:rPr>
      </w:pPr>
    </w:p>
    <w:p w:rsidR="00E70464" w:rsidRPr="00820700" w:rsidRDefault="00E70464" w:rsidP="003D71B9">
      <w:pPr>
        <w:spacing w:line="360" w:lineRule="auto"/>
        <w:ind w:right="54"/>
        <w:rPr>
          <w:rFonts w:ascii="Calibri" w:hAnsi="Calibri"/>
          <w:sz w:val="22"/>
          <w:szCs w:val="22"/>
        </w:rPr>
      </w:pPr>
      <w:r w:rsidRPr="00820700">
        <w:rPr>
          <w:rFonts w:ascii="Calibri" w:hAnsi="Calibri"/>
          <w:sz w:val="22"/>
          <w:szCs w:val="22"/>
        </w:rPr>
        <w:t xml:space="preserve">Poważna awaria zgodnie z definicją </w:t>
      </w:r>
      <w:r w:rsidRPr="00820700">
        <w:rPr>
          <w:rFonts w:ascii="Calibri" w:hAnsi="Calibri"/>
          <w:i/>
          <w:sz w:val="22"/>
          <w:szCs w:val="22"/>
        </w:rPr>
        <w:t>ustawy z dnia 27 kwietnia 2001 roku - Prawo ochrony środowiska (Dz. U. z 2016, poz. 672 ze zm.)</w:t>
      </w:r>
      <w:r w:rsidRPr="00820700">
        <w:rPr>
          <w:rFonts w:ascii="Calibri" w:hAnsi="Calibri"/>
          <w:sz w:val="22"/>
          <w:szCs w:val="22"/>
        </w:rPr>
        <w:t xml:space="preserve"> to zdarzenie, w szczególności emisja, pożar lub eksplozja, powstałe w trakcie procesu technologicznego, magazynowania lub transportu, w których występuje jedna lub więcej niebezpiecznych substancji prowadzących do natychmiastowego powstania zagrożenia życia lub zdrowia ludzi lub środowiska, lub powstania takiego zagrożenia z opóźnieniem.  </w:t>
      </w:r>
    </w:p>
    <w:p w:rsidR="00E70464" w:rsidRPr="00820700" w:rsidRDefault="00E70464" w:rsidP="003D71B9">
      <w:pPr>
        <w:spacing w:line="360" w:lineRule="auto"/>
        <w:ind w:right="54"/>
        <w:rPr>
          <w:rFonts w:ascii="Calibri" w:hAnsi="Calibri"/>
          <w:sz w:val="22"/>
          <w:szCs w:val="22"/>
        </w:rPr>
      </w:pPr>
      <w:r w:rsidRPr="00820700">
        <w:rPr>
          <w:rFonts w:ascii="Calibri" w:hAnsi="Calibri"/>
          <w:sz w:val="22"/>
          <w:szCs w:val="22"/>
        </w:rPr>
        <w:t xml:space="preserve">Zgodnie z rozporządzeniem w sprawie rodzajów i ilości substancji niebezpiecznych, których znajdowanie się w zakładzie decyduje o zaliczeniu go do zakładu o zwiększonym ryzyku albo zakładu o dużym ryzyku wystąpienia poważnej awarii przemysłowej planowana inwestycja nie kwalifikuje się do zakładów ww. typów. </w:t>
      </w:r>
    </w:p>
    <w:p w:rsidR="00E70464" w:rsidRPr="00820700" w:rsidRDefault="00E70464" w:rsidP="003D71B9">
      <w:pPr>
        <w:spacing w:line="360" w:lineRule="auto"/>
        <w:ind w:right="54"/>
        <w:rPr>
          <w:rFonts w:ascii="Calibri" w:hAnsi="Calibri"/>
          <w:sz w:val="22"/>
          <w:szCs w:val="22"/>
        </w:rPr>
      </w:pPr>
      <w:r w:rsidRPr="00820700">
        <w:rPr>
          <w:rFonts w:ascii="Calibri" w:hAnsi="Calibri"/>
          <w:sz w:val="22"/>
          <w:szCs w:val="22"/>
        </w:rPr>
        <w:lastRenderedPageBreak/>
        <w:t xml:space="preserve">W związku z powyższym można stwierdzić, że w przypadku planowanego przedsięwzięcia, nie wystąpi zjawisko tzw. poważnej awarii przemysłowej. </w:t>
      </w:r>
    </w:p>
    <w:p w:rsidR="00DC377D" w:rsidRPr="00820700" w:rsidRDefault="00DC377D" w:rsidP="003D71B9">
      <w:pPr>
        <w:spacing w:line="360" w:lineRule="auto"/>
        <w:ind w:right="54"/>
        <w:rPr>
          <w:rFonts w:ascii="Calibri" w:hAnsi="Calibri"/>
          <w:sz w:val="22"/>
          <w:szCs w:val="22"/>
        </w:rPr>
      </w:pPr>
    </w:p>
    <w:p w:rsidR="009449FF" w:rsidRPr="00820700" w:rsidRDefault="00E70464" w:rsidP="003D71B9">
      <w:pPr>
        <w:spacing w:line="360" w:lineRule="auto"/>
        <w:ind w:right="54"/>
        <w:rPr>
          <w:rFonts w:ascii="Calibri" w:hAnsi="Calibri"/>
          <w:sz w:val="22"/>
          <w:szCs w:val="22"/>
        </w:rPr>
      </w:pPr>
      <w:r w:rsidRPr="00820700">
        <w:rPr>
          <w:rFonts w:ascii="Calibri" w:hAnsi="Calibri"/>
          <w:sz w:val="22"/>
          <w:szCs w:val="22"/>
        </w:rPr>
        <w:t xml:space="preserve">Sytuacje awaryjne, które zdarzyć się mogą w czasie funkcjonowania </w:t>
      </w:r>
      <w:r w:rsidR="009449FF" w:rsidRPr="00820700">
        <w:rPr>
          <w:rFonts w:ascii="Calibri" w:hAnsi="Calibri"/>
          <w:sz w:val="22"/>
          <w:szCs w:val="22"/>
        </w:rPr>
        <w:t xml:space="preserve">zakładu to przede wszystkim pożar i wybuch (oparów etanolu bądź pyłów wewnątrz urządzeń </w:t>
      </w:r>
      <w:r w:rsidR="00FC7613" w:rsidRPr="00820700">
        <w:rPr>
          <w:rFonts w:ascii="Calibri" w:hAnsi="Calibri"/>
          <w:sz w:val="22"/>
          <w:szCs w:val="22"/>
        </w:rPr>
        <w:t>technologicznych</w:t>
      </w:r>
      <w:r w:rsidR="009449FF" w:rsidRPr="00820700">
        <w:rPr>
          <w:rFonts w:ascii="Calibri" w:hAnsi="Calibri"/>
          <w:sz w:val="22"/>
          <w:szCs w:val="22"/>
        </w:rPr>
        <w:t>)</w:t>
      </w:r>
      <w:r w:rsidRPr="00820700">
        <w:rPr>
          <w:rFonts w:ascii="Calibri" w:hAnsi="Calibri"/>
          <w:sz w:val="22"/>
          <w:szCs w:val="22"/>
        </w:rPr>
        <w:t>.</w:t>
      </w:r>
    </w:p>
    <w:p w:rsidR="0067784B" w:rsidRPr="00820700" w:rsidRDefault="009449FF" w:rsidP="003D71B9">
      <w:pPr>
        <w:spacing w:line="360" w:lineRule="auto"/>
        <w:ind w:right="54"/>
        <w:rPr>
          <w:rFonts w:ascii="Calibri" w:hAnsi="Calibri"/>
          <w:sz w:val="22"/>
          <w:szCs w:val="22"/>
        </w:rPr>
      </w:pPr>
      <w:r w:rsidRPr="00820700">
        <w:rPr>
          <w:rFonts w:ascii="Calibri" w:hAnsi="Calibri"/>
          <w:sz w:val="22"/>
          <w:szCs w:val="22"/>
        </w:rPr>
        <w:t>W celu zabezpieczenia zakładu przed ryzykiem pożaru zostanie zaprojektowany i wybudowany kompletny system ochrony przeciwpożarowej dla każdej z wyznaczonych na etapie projektowym stref pożarowy</w:t>
      </w:r>
      <w:r w:rsidR="00EF60DE" w:rsidRPr="00820700">
        <w:rPr>
          <w:rFonts w:ascii="Calibri" w:hAnsi="Calibri"/>
          <w:sz w:val="22"/>
          <w:szCs w:val="22"/>
        </w:rPr>
        <w:t xml:space="preserve">ch o określonym ryzyku. </w:t>
      </w:r>
      <w:r w:rsidR="0067784B" w:rsidRPr="00820700">
        <w:rPr>
          <w:rFonts w:ascii="Calibri" w:hAnsi="Calibri"/>
          <w:sz w:val="22"/>
          <w:szCs w:val="22"/>
        </w:rPr>
        <w:t xml:space="preserve">Elementy ochrony przeciwpożarowej zawierać będą urządzenia zewnętrzne (hydranty), oraz wewnętrzne (hydranty, gaśnice, automatyczne systemy gaszące). </w:t>
      </w:r>
    </w:p>
    <w:p w:rsidR="0067784B" w:rsidRPr="00820700" w:rsidRDefault="0067784B" w:rsidP="003D71B9">
      <w:pPr>
        <w:spacing w:line="360" w:lineRule="auto"/>
        <w:ind w:right="54"/>
        <w:rPr>
          <w:rFonts w:ascii="Calibri" w:hAnsi="Calibri"/>
          <w:sz w:val="22"/>
          <w:szCs w:val="22"/>
        </w:rPr>
      </w:pPr>
      <w:r w:rsidRPr="00820700">
        <w:rPr>
          <w:rFonts w:ascii="Calibri" w:hAnsi="Calibri"/>
          <w:sz w:val="22"/>
          <w:szCs w:val="22"/>
        </w:rPr>
        <w:t>W zakresie ochrony przed ryzykiem wybuchu, przede wszystkim przedsięwzięte zostaną następujące działania:</w:t>
      </w:r>
    </w:p>
    <w:p w:rsidR="0067784B" w:rsidRPr="00820700" w:rsidRDefault="0067784B" w:rsidP="003D71B9">
      <w:pPr>
        <w:spacing w:line="360" w:lineRule="auto"/>
        <w:ind w:right="54"/>
        <w:rPr>
          <w:rFonts w:ascii="Calibri" w:hAnsi="Calibri"/>
          <w:sz w:val="22"/>
          <w:szCs w:val="22"/>
        </w:rPr>
      </w:pPr>
    </w:p>
    <w:p w:rsidR="009449FF" w:rsidRPr="00820700" w:rsidRDefault="0067784B" w:rsidP="003D71B9">
      <w:pPr>
        <w:numPr>
          <w:ilvl w:val="0"/>
          <w:numId w:val="16"/>
        </w:numPr>
        <w:spacing w:line="360" w:lineRule="auto"/>
        <w:ind w:right="54" w:hanging="774"/>
        <w:rPr>
          <w:rFonts w:ascii="Calibri" w:hAnsi="Calibri"/>
          <w:sz w:val="22"/>
          <w:szCs w:val="22"/>
        </w:rPr>
      </w:pPr>
      <w:r w:rsidRPr="00820700">
        <w:rPr>
          <w:rFonts w:ascii="Calibri" w:hAnsi="Calibri"/>
          <w:sz w:val="22"/>
          <w:szCs w:val="22"/>
        </w:rPr>
        <w:t xml:space="preserve">Wyznaczone i skategoryzowane zostaną wszystkie strefy zagrożenia wybuchem w ramach </w:t>
      </w:r>
      <w:r w:rsidR="00801CEC" w:rsidRPr="00820700">
        <w:rPr>
          <w:rFonts w:ascii="Calibri" w:hAnsi="Calibri"/>
          <w:sz w:val="22"/>
          <w:szCs w:val="22"/>
        </w:rPr>
        <w:t>wszystkich</w:t>
      </w:r>
      <w:r w:rsidRPr="00820700">
        <w:rPr>
          <w:rFonts w:ascii="Calibri" w:hAnsi="Calibri"/>
          <w:sz w:val="22"/>
          <w:szCs w:val="22"/>
        </w:rPr>
        <w:t xml:space="preserve"> linii technolo</w:t>
      </w:r>
      <w:r w:rsidR="002C7E94" w:rsidRPr="00820700">
        <w:rPr>
          <w:rFonts w:ascii="Calibri" w:hAnsi="Calibri"/>
          <w:sz w:val="22"/>
          <w:szCs w:val="22"/>
        </w:rPr>
        <w:t>gicznych</w:t>
      </w:r>
    </w:p>
    <w:p w:rsidR="002C7E94" w:rsidRPr="00820700" w:rsidRDefault="002C7E94" w:rsidP="003D71B9">
      <w:pPr>
        <w:numPr>
          <w:ilvl w:val="0"/>
          <w:numId w:val="16"/>
        </w:numPr>
        <w:spacing w:line="360" w:lineRule="auto"/>
        <w:ind w:right="54" w:hanging="774"/>
        <w:rPr>
          <w:rFonts w:ascii="Calibri" w:hAnsi="Calibri"/>
          <w:sz w:val="22"/>
          <w:szCs w:val="22"/>
        </w:rPr>
      </w:pPr>
      <w:r w:rsidRPr="00820700">
        <w:rPr>
          <w:rFonts w:ascii="Calibri" w:hAnsi="Calibri"/>
          <w:sz w:val="22"/>
          <w:szCs w:val="22"/>
        </w:rPr>
        <w:t>Wszystkie</w:t>
      </w:r>
      <w:r w:rsidR="007F5068" w:rsidRPr="00820700">
        <w:rPr>
          <w:rFonts w:ascii="Calibri" w:hAnsi="Calibri"/>
          <w:sz w:val="22"/>
          <w:szCs w:val="22"/>
        </w:rPr>
        <w:t xml:space="preserve"> urządzenia w obrębie których występują strefy zagrożenia wybuchem (suszarnia, silosy materiałów sypkich) zostaną wyposażone w odpowiednie zabezpieczenia w formie przede wszystkim szczelnych celek zaworowych oraz paneli wybuchowy wbudowanych w konstrukcję urządzeń</w:t>
      </w:r>
    </w:p>
    <w:p w:rsidR="007F5068" w:rsidRPr="00820700" w:rsidRDefault="007F5068" w:rsidP="003D71B9">
      <w:pPr>
        <w:numPr>
          <w:ilvl w:val="0"/>
          <w:numId w:val="16"/>
        </w:numPr>
        <w:spacing w:line="360" w:lineRule="auto"/>
        <w:ind w:right="54" w:hanging="774"/>
        <w:rPr>
          <w:rFonts w:ascii="Calibri" w:hAnsi="Calibri"/>
          <w:sz w:val="22"/>
          <w:szCs w:val="22"/>
        </w:rPr>
      </w:pPr>
      <w:r w:rsidRPr="00820700">
        <w:rPr>
          <w:rFonts w:ascii="Calibri" w:hAnsi="Calibri"/>
          <w:sz w:val="22"/>
          <w:szCs w:val="22"/>
        </w:rPr>
        <w:t>Wszystkie urządzenia elektryczne zlokalizowane w obrębie stref zagrożenia wybuchem będą wykonane w odpowiednim standardzie (właściwa klasa Ex dla konkretnej strefy zagrożenia wybuchem)</w:t>
      </w:r>
    </w:p>
    <w:p w:rsidR="007F5068" w:rsidRPr="00820700" w:rsidRDefault="007F5068" w:rsidP="003D71B9">
      <w:pPr>
        <w:numPr>
          <w:ilvl w:val="0"/>
          <w:numId w:val="16"/>
        </w:numPr>
        <w:spacing w:line="360" w:lineRule="auto"/>
        <w:ind w:right="54" w:hanging="774"/>
        <w:rPr>
          <w:rFonts w:ascii="Calibri" w:hAnsi="Calibri"/>
          <w:sz w:val="22"/>
          <w:szCs w:val="22"/>
        </w:rPr>
      </w:pPr>
      <w:r w:rsidRPr="00820700">
        <w:rPr>
          <w:rFonts w:ascii="Calibri" w:hAnsi="Calibri"/>
          <w:sz w:val="22"/>
          <w:szCs w:val="22"/>
        </w:rPr>
        <w:t>Strefy zagrożenia wybuchem związane z substancjami lotnymi a występujące wewnątrz pomieszczeń (dział destylacji) zostaną wyposażone w systemy detekcji sprzężone z instalacjami wentylacyjnymi zapobiegającymi nagromadzeniu się oparów wybuchowych we wnętrzach</w:t>
      </w:r>
    </w:p>
    <w:p w:rsidR="007F5068" w:rsidRPr="00820700" w:rsidRDefault="007F5068" w:rsidP="003D71B9">
      <w:pPr>
        <w:numPr>
          <w:ilvl w:val="0"/>
          <w:numId w:val="16"/>
        </w:numPr>
        <w:spacing w:line="360" w:lineRule="auto"/>
        <w:ind w:right="54" w:hanging="774"/>
        <w:rPr>
          <w:rFonts w:ascii="Calibri" w:hAnsi="Calibri"/>
          <w:sz w:val="22"/>
          <w:szCs w:val="22"/>
        </w:rPr>
      </w:pPr>
      <w:r w:rsidRPr="00820700">
        <w:rPr>
          <w:rFonts w:ascii="Calibri" w:hAnsi="Calibri"/>
          <w:sz w:val="22"/>
          <w:szCs w:val="22"/>
        </w:rPr>
        <w:t>W miejscach, gdzie pył może gromadzić się na powierzchniach płaskich (młyn) zainstalowane zostaną systemy odkurzania centralnego, żeby przy zachowaniu odpowiednich procedur zapobiegać ryzyku wybuchu pyłów</w:t>
      </w:r>
    </w:p>
    <w:p w:rsidR="009449FF" w:rsidRPr="00820700" w:rsidRDefault="009449FF" w:rsidP="003D71B9">
      <w:pPr>
        <w:spacing w:line="360" w:lineRule="auto"/>
        <w:ind w:right="54"/>
        <w:rPr>
          <w:rFonts w:ascii="Calibri" w:hAnsi="Calibri"/>
          <w:sz w:val="22"/>
          <w:szCs w:val="22"/>
        </w:rPr>
      </w:pPr>
      <w:r w:rsidRPr="00820700">
        <w:rPr>
          <w:rFonts w:ascii="Calibri" w:hAnsi="Calibri"/>
          <w:sz w:val="22"/>
          <w:szCs w:val="22"/>
        </w:rPr>
        <w:t xml:space="preserve"> </w:t>
      </w:r>
    </w:p>
    <w:p w:rsidR="00E70464" w:rsidRPr="00820700" w:rsidRDefault="007F5068" w:rsidP="003D71B9">
      <w:pPr>
        <w:spacing w:line="360" w:lineRule="auto"/>
        <w:ind w:right="54"/>
        <w:rPr>
          <w:rFonts w:ascii="Calibri" w:hAnsi="Calibri"/>
          <w:sz w:val="22"/>
          <w:szCs w:val="22"/>
        </w:rPr>
      </w:pPr>
      <w:r w:rsidRPr="00820700">
        <w:rPr>
          <w:rFonts w:ascii="Calibri" w:hAnsi="Calibri"/>
          <w:sz w:val="22"/>
          <w:szCs w:val="22"/>
        </w:rPr>
        <w:t>Rutynowo oczywiście z</w:t>
      </w:r>
      <w:r w:rsidR="00E70464" w:rsidRPr="00820700">
        <w:rPr>
          <w:rFonts w:ascii="Calibri" w:hAnsi="Calibri"/>
          <w:sz w:val="22"/>
          <w:szCs w:val="22"/>
        </w:rPr>
        <w:t xml:space="preserve">apobieganie wystąpieniu pożaru wiązać się będzie z okresowym kontrolowaniem stanu technicznego użytkowanych instalacji i urządzeń, szczególnie tych zasilanych energią elektryczną. Sprawdzaniu podlegać będą również: instalacje, stanu sprawności połączeń, osprzęt, zabezpieczenia i środki ochrony od porażeń oraz oporność izolacji przewodów. Kontrole przeprowadzane będą przez osoby posiadające odpowiednie uprawnienia. Ewentualne wykryte usterki i awarie będą usuwane na bieżąco. Jednak w przypadku wystąpienia pożaru o możliwości ograniczenia jego skutków na środowisko, decydować będzie szybkość podjęcia akcji gaśniczej. </w:t>
      </w:r>
    </w:p>
    <w:p w:rsidR="00BB7E6B" w:rsidRPr="00820700" w:rsidRDefault="00E70464" w:rsidP="003D71B9">
      <w:pPr>
        <w:spacing w:line="360" w:lineRule="auto"/>
        <w:jc w:val="both"/>
        <w:rPr>
          <w:rFonts w:ascii="Calibri" w:hAnsi="Calibri"/>
          <w:sz w:val="22"/>
          <w:szCs w:val="22"/>
        </w:rPr>
      </w:pPr>
      <w:r w:rsidRPr="00820700">
        <w:rPr>
          <w:rFonts w:ascii="Calibri" w:hAnsi="Calibri"/>
          <w:sz w:val="22"/>
          <w:szCs w:val="22"/>
        </w:rPr>
        <w:lastRenderedPageBreak/>
        <w:t>Prawidłowy sposób eksploatacji planowanego przedsięwzięcia nie będzie powodować awarii lub katastrofy naturalnej i budowlanej.</w:t>
      </w:r>
    </w:p>
    <w:p w:rsidR="001279B1" w:rsidRPr="00D74590" w:rsidRDefault="001279B1" w:rsidP="004924F6">
      <w:pPr>
        <w:jc w:val="both"/>
        <w:rPr>
          <w:rFonts w:ascii="Calibri" w:hAnsi="Calibri"/>
          <w:sz w:val="22"/>
          <w:szCs w:val="22"/>
        </w:rPr>
      </w:pPr>
    </w:p>
    <w:p w:rsidR="007F3E90" w:rsidRPr="00D74590" w:rsidRDefault="00F41373" w:rsidP="00A36CA1">
      <w:pPr>
        <w:numPr>
          <w:ilvl w:val="0"/>
          <w:numId w:val="4"/>
        </w:numPr>
        <w:ind w:hanging="720"/>
        <w:jc w:val="both"/>
        <w:rPr>
          <w:rFonts w:ascii="Calibri" w:hAnsi="Calibri"/>
          <w:b/>
          <w:sz w:val="22"/>
          <w:szCs w:val="22"/>
          <w:u w:val="single"/>
        </w:rPr>
      </w:pPr>
      <w:r w:rsidRPr="00D74590">
        <w:rPr>
          <w:rFonts w:ascii="Calibri" w:hAnsi="Calibri"/>
          <w:b/>
          <w:sz w:val="22"/>
          <w:szCs w:val="22"/>
          <w:u w:val="single"/>
        </w:rPr>
        <w:t>O</w:t>
      </w:r>
      <w:r w:rsidR="007F3E90" w:rsidRPr="00D74590">
        <w:rPr>
          <w:rFonts w:ascii="Calibri" w:hAnsi="Calibri"/>
          <w:b/>
          <w:sz w:val="22"/>
          <w:szCs w:val="22"/>
          <w:u w:val="single"/>
        </w:rPr>
        <w:t xml:space="preserve">bszary podlegające ochronie na podstawie ustawy z dnia 16 kwietnia 2004 r. </w:t>
      </w:r>
      <w:r w:rsidR="007F3E90" w:rsidRPr="00D74590">
        <w:rPr>
          <w:rFonts w:ascii="Calibri" w:hAnsi="Calibri"/>
          <w:b/>
          <w:sz w:val="22"/>
          <w:szCs w:val="22"/>
          <w:u w:val="single"/>
        </w:rPr>
        <w:br/>
        <w:t>o ochronie przyrody (Dz. U. Nr 92, poz.880 z późniejszymi) znajdujące się w zasięgu znacznego oddziaływania przedsięwzięcia</w:t>
      </w:r>
    </w:p>
    <w:p w:rsidR="00A71DE2" w:rsidRPr="00D74590" w:rsidRDefault="00A71DE2" w:rsidP="00A71DE2">
      <w:pPr>
        <w:ind w:left="720"/>
        <w:jc w:val="both"/>
        <w:rPr>
          <w:rFonts w:ascii="Calibri" w:hAnsi="Calibri"/>
          <w:b/>
          <w:sz w:val="22"/>
          <w:szCs w:val="22"/>
          <w:u w:val="single"/>
        </w:rPr>
      </w:pPr>
    </w:p>
    <w:p w:rsidR="00110F33" w:rsidRPr="00D74590" w:rsidRDefault="00110F33" w:rsidP="003D71B9">
      <w:pPr>
        <w:spacing w:line="360" w:lineRule="auto"/>
        <w:jc w:val="both"/>
        <w:rPr>
          <w:rFonts w:ascii="Calibri" w:hAnsi="Calibri"/>
          <w:sz w:val="22"/>
          <w:szCs w:val="22"/>
        </w:rPr>
      </w:pPr>
      <w:r w:rsidRPr="00D74590">
        <w:rPr>
          <w:rFonts w:ascii="Calibri" w:hAnsi="Calibri"/>
          <w:sz w:val="22"/>
          <w:szCs w:val="22"/>
        </w:rPr>
        <w:t>Europejska Sieć Ekologiczna Natura 2000 jest przyjętym przez Unię Europejską systemem ochrony wybranych elementów przyrody, najcenniejszych z punktu widzenia całego kontynentu. Podstawę tworzenia systemu Natura 2000 stanowią: dyrektywa Rady 79/409/EWG z dnia 12 kwietnia 1979 roku w sprawie ochrony dzikiego ptactwa (tzw. dyrektywa „ptasia”) oraz Dyrektywa Rady 92/43/EWG z dnia 21 maja 1992 roku w sprawie ochrony siedl</w:t>
      </w:r>
      <w:r w:rsidR="00A71DE2" w:rsidRPr="00D74590">
        <w:rPr>
          <w:rFonts w:ascii="Calibri" w:hAnsi="Calibri"/>
          <w:sz w:val="22"/>
          <w:szCs w:val="22"/>
        </w:rPr>
        <w:t>isk przy</w:t>
      </w:r>
      <w:r w:rsidRPr="00D74590">
        <w:rPr>
          <w:rFonts w:ascii="Calibri" w:hAnsi="Calibri"/>
          <w:sz w:val="22"/>
          <w:szCs w:val="22"/>
        </w:rPr>
        <w:t>rodniczej oraz dzikiej fauny i flory (tzw. Dyrektywa „Siedliskowa”).</w:t>
      </w:r>
    </w:p>
    <w:p w:rsidR="00110F33" w:rsidRPr="00D74590" w:rsidRDefault="00110F33" w:rsidP="003D71B9">
      <w:pPr>
        <w:spacing w:line="360" w:lineRule="auto"/>
        <w:jc w:val="both"/>
        <w:rPr>
          <w:rFonts w:ascii="Calibri" w:hAnsi="Calibri"/>
          <w:sz w:val="22"/>
          <w:szCs w:val="22"/>
        </w:rPr>
      </w:pPr>
    </w:p>
    <w:p w:rsidR="00110F33" w:rsidRPr="00D74590" w:rsidRDefault="00110F33" w:rsidP="003D71B9">
      <w:pPr>
        <w:spacing w:line="360" w:lineRule="auto"/>
        <w:jc w:val="both"/>
        <w:rPr>
          <w:rFonts w:ascii="Calibri" w:hAnsi="Calibri"/>
          <w:sz w:val="22"/>
          <w:szCs w:val="22"/>
        </w:rPr>
      </w:pPr>
      <w:r w:rsidRPr="00D74590">
        <w:rPr>
          <w:rFonts w:ascii="Calibri" w:hAnsi="Calibri"/>
          <w:sz w:val="22"/>
          <w:szCs w:val="22"/>
        </w:rPr>
        <w:t>Przy analizowaniu potencjalnego wpływu inwestycji na obszary Natura 2000 uwzględniono Listę Rządową 2007, „Shadow List” 2004 i „Shadow List” 2006. Najbliżej położonymi obszarami chronionymi w ramach sieci Natura 2000 od inwestycji są:</w:t>
      </w:r>
    </w:p>
    <w:p w:rsidR="00110F33" w:rsidRPr="00D74590" w:rsidRDefault="00110F33" w:rsidP="003D71B9">
      <w:pPr>
        <w:spacing w:line="360" w:lineRule="auto"/>
        <w:jc w:val="both"/>
        <w:rPr>
          <w:rFonts w:ascii="Calibri" w:hAnsi="Calibri"/>
          <w:sz w:val="22"/>
          <w:szCs w:val="22"/>
        </w:rPr>
      </w:pPr>
    </w:p>
    <w:p w:rsidR="00110F33" w:rsidRPr="00D74590" w:rsidRDefault="00110F33" w:rsidP="003D71B9">
      <w:pPr>
        <w:spacing w:line="360" w:lineRule="auto"/>
        <w:jc w:val="both"/>
        <w:rPr>
          <w:rFonts w:ascii="Calibri" w:hAnsi="Calibri"/>
          <w:sz w:val="22"/>
          <w:szCs w:val="22"/>
        </w:rPr>
      </w:pPr>
      <w:r w:rsidRPr="00D74590">
        <w:rPr>
          <w:rFonts w:ascii="Calibri" w:hAnsi="Calibri"/>
          <w:sz w:val="22"/>
          <w:szCs w:val="22"/>
        </w:rPr>
        <w:t>•</w:t>
      </w:r>
      <w:r w:rsidRPr="00D74590">
        <w:rPr>
          <w:rFonts w:ascii="Calibri" w:hAnsi="Calibri"/>
          <w:sz w:val="22"/>
          <w:szCs w:val="22"/>
        </w:rPr>
        <w:tab/>
        <w:t>Dolina Środkowej Warty - PLB300002</w:t>
      </w:r>
    </w:p>
    <w:p w:rsidR="00110F33" w:rsidRPr="00D74590" w:rsidRDefault="00110F33" w:rsidP="003D71B9">
      <w:pPr>
        <w:spacing w:line="360" w:lineRule="auto"/>
        <w:jc w:val="both"/>
        <w:rPr>
          <w:rFonts w:ascii="Calibri" w:hAnsi="Calibri"/>
          <w:sz w:val="22"/>
          <w:szCs w:val="22"/>
        </w:rPr>
      </w:pPr>
    </w:p>
    <w:p w:rsidR="00110F33" w:rsidRPr="00D74590" w:rsidRDefault="00110F33" w:rsidP="003D71B9">
      <w:pPr>
        <w:spacing w:line="360" w:lineRule="auto"/>
        <w:jc w:val="both"/>
        <w:rPr>
          <w:rFonts w:ascii="Calibri" w:hAnsi="Calibri"/>
          <w:sz w:val="22"/>
          <w:szCs w:val="22"/>
        </w:rPr>
      </w:pPr>
      <w:r w:rsidRPr="00D74590">
        <w:rPr>
          <w:rFonts w:ascii="Calibri" w:hAnsi="Calibri"/>
          <w:sz w:val="22"/>
          <w:szCs w:val="22"/>
        </w:rPr>
        <w:t>Obszar obejmuje dolinę Warty pomiędzy wsią Babin (koło Uniejowa) i Dębno n.</w:t>
      </w:r>
      <w:r w:rsidR="00A71DE2" w:rsidRPr="00D74590">
        <w:rPr>
          <w:rFonts w:ascii="Calibri" w:hAnsi="Calibri"/>
          <w:sz w:val="22"/>
          <w:szCs w:val="22"/>
        </w:rPr>
        <w:t xml:space="preserve"> </w:t>
      </w:r>
      <w:r w:rsidRPr="00D74590">
        <w:rPr>
          <w:rFonts w:ascii="Calibri" w:hAnsi="Calibri"/>
          <w:sz w:val="22"/>
          <w:szCs w:val="22"/>
        </w:rPr>
        <w:t xml:space="preserve">Wartą (koło Nowego Miasta n. Wartą). Dolina ma szerokość od 500 m do ok. 5 km, wypełniona jest przez mady i piaski, a jedynie w bezodpływowych obniżeniach występują niewielkie powierzchnie płytkich torfów. Obszar doliny jest w zróżnicowanym stopniu przekształcony i odmiennie użytkowany. Na obszarze Kotliny Kolskiej rzeka jest obustronnie obwałowana - obszary zalewowe (łąki i pastwiska, lokalne łęgi i wikliny nadrzeczne) znajdują się w strefie </w:t>
      </w:r>
      <w:r w:rsidR="00A71DE2" w:rsidRPr="00D74590">
        <w:rPr>
          <w:rFonts w:ascii="Calibri" w:hAnsi="Calibri"/>
          <w:sz w:val="22"/>
          <w:szCs w:val="22"/>
        </w:rPr>
        <w:t>międzywale</w:t>
      </w:r>
      <w:r w:rsidRPr="00D74590">
        <w:rPr>
          <w:rFonts w:ascii="Calibri" w:hAnsi="Calibri"/>
          <w:sz w:val="22"/>
          <w:szCs w:val="22"/>
        </w:rPr>
        <w:t xml:space="preserve"> oraz w ujściach rzek Prosny i Kiełbaski. W obrębie Doliny Konińsko-Pyzdrskiej dolina zachowała bardziej naturalny charakter. Jej zachodnia część nie została obwałowana i podlega okresowym zalewom. Teren ten jest zajęty przez mozaikę ekstensywnie użytkowanych łąk i pastwisk, zadrzewień łęgowych oraz zarastających szuwarem starorzeczy. Zachodni fragment obszaru (na zachód od ujścia Prosny) zajmuje duży kompleks zalewowych, zbliżonych do naturalnych, starych łęgów jesionowo-wiązowych i grądów niskich. Znaczne ich fragmenty zachowały się w wyniku ochrony rezerwatowej. Na skutek wybudowania na Warcie zbiornika zaporowego Jeziorsko zmieniony został naturalny rytm hydrologiczny Warty, co pociągnęło za sobą różnorakie zmiany siedliskowe.</w:t>
      </w:r>
    </w:p>
    <w:p w:rsidR="00110F33" w:rsidRPr="00D74590" w:rsidRDefault="00110F33" w:rsidP="003D71B9">
      <w:pPr>
        <w:spacing w:line="360" w:lineRule="auto"/>
        <w:jc w:val="both"/>
        <w:rPr>
          <w:rFonts w:ascii="Calibri" w:hAnsi="Calibri"/>
          <w:sz w:val="22"/>
          <w:szCs w:val="22"/>
        </w:rPr>
      </w:pPr>
      <w:r w:rsidRPr="00D74590">
        <w:rPr>
          <w:rFonts w:ascii="Calibri" w:hAnsi="Calibri"/>
          <w:sz w:val="22"/>
          <w:szCs w:val="22"/>
        </w:rPr>
        <w:t>Występują następujące formy ochrony: Park Krajobrazowy: Nadwarciański (13428,0 ha) Żerkowsko-Czeszewski (15640,0ha) Obszar Chronionego Krajobrazu: Pyzdrski (do 1995 30000) (16572,0 ha) Uniejowski (18000,0 ha) Goplańsko-Kujawski Nadwarciański Powidzko-Wieniszewski Szwajcaria Żerkowska Złotogórski</w:t>
      </w:r>
    </w:p>
    <w:p w:rsidR="00110F33" w:rsidRPr="00D74590" w:rsidRDefault="00110F33" w:rsidP="003D71B9">
      <w:pPr>
        <w:spacing w:line="360" w:lineRule="auto"/>
        <w:jc w:val="both"/>
        <w:rPr>
          <w:rFonts w:ascii="Calibri" w:hAnsi="Calibri"/>
          <w:sz w:val="22"/>
          <w:szCs w:val="22"/>
        </w:rPr>
      </w:pPr>
    </w:p>
    <w:p w:rsidR="00110F33" w:rsidRPr="00D74590" w:rsidRDefault="00110F33" w:rsidP="003D71B9">
      <w:pPr>
        <w:spacing w:line="360" w:lineRule="auto"/>
        <w:jc w:val="both"/>
        <w:rPr>
          <w:rFonts w:ascii="Calibri" w:hAnsi="Calibri"/>
          <w:sz w:val="22"/>
          <w:szCs w:val="22"/>
        </w:rPr>
      </w:pPr>
    </w:p>
    <w:p w:rsidR="00110F33" w:rsidRPr="00D74590" w:rsidRDefault="00110F33" w:rsidP="003D71B9">
      <w:pPr>
        <w:spacing w:line="360" w:lineRule="auto"/>
        <w:jc w:val="both"/>
        <w:rPr>
          <w:rFonts w:ascii="Calibri" w:hAnsi="Calibri"/>
          <w:sz w:val="22"/>
          <w:szCs w:val="22"/>
        </w:rPr>
      </w:pPr>
      <w:r w:rsidRPr="00D74590">
        <w:rPr>
          <w:rFonts w:ascii="Calibri" w:hAnsi="Calibri"/>
          <w:sz w:val="22"/>
          <w:szCs w:val="22"/>
        </w:rPr>
        <w:t>•</w:t>
      </w:r>
      <w:r w:rsidRPr="00D74590">
        <w:rPr>
          <w:rFonts w:ascii="Calibri" w:hAnsi="Calibri"/>
          <w:sz w:val="22"/>
          <w:szCs w:val="22"/>
        </w:rPr>
        <w:tab/>
        <w:t xml:space="preserve">Puszcza Bieniaszewska - PLH300011  </w:t>
      </w:r>
    </w:p>
    <w:p w:rsidR="00110F33" w:rsidRPr="00D74590" w:rsidRDefault="00110F33" w:rsidP="003D71B9">
      <w:pPr>
        <w:spacing w:line="360" w:lineRule="auto"/>
        <w:jc w:val="both"/>
        <w:rPr>
          <w:rFonts w:ascii="Calibri" w:hAnsi="Calibri"/>
          <w:sz w:val="22"/>
          <w:szCs w:val="22"/>
        </w:rPr>
      </w:pPr>
    </w:p>
    <w:p w:rsidR="00110F33" w:rsidRPr="00D74590" w:rsidRDefault="00110F33" w:rsidP="003D71B9">
      <w:pPr>
        <w:spacing w:line="360" w:lineRule="auto"/>
        <w:jc w:val="both"/>
        <w:rPr>
          <w:rFonts w:ascii="Calibri" w:hAnsi="Calibri"/>
          <w:sz w:val="22"/>
          <w:szCs w:val="22"/>
        </w:rPr>
      </w:pPr>
      <w:r w:rsidRPr="00D74590">
        <w:rPr>
          <w:rFonts w:ascii="Calibri" w:hAnsi="Calibri"/>
          <w:sz w:val="22"/>
          <w:szCs w:val="22"/>
        </w:rPr>
        <w:t>Zwarty kompleks lasów położony na zachodnim skraju aglomeracji miejsko-przemysłowej Konina. Niemal cały omawiany obszar pokrywają dobrze zachowane lasy grądowe oraz łęgi, niewielkie powierzchnie zajmują acidofilne i świetliste dąbrowy. Pośród nich położone są trzy eutroficzne zbiorniki wodne, nad brzegami których rozwijają się rozległe połacie eutroficznych szuwarów i mechowisk. Zbiorowiska leśne są dobrze zachowane i mocno zróżnicowane.</w:t>
      </w:r>
    </w:p>
    <w:p w:rsidR="00110F33" w:rsidRPr="00D74590" w:rsidRDefault="00110F33" w:rsidP="003D71B9">
      <w:pPr>
        <w:spacing w:line="360" w:lineRule="auto"/>
        <w:jc w:val="both"/>
        <w:rPr>
          <w:rFonts w:ascii="Calibri" w:hAnsi="Calibri"/>
          <w:sz w:val="22"/>
          <w:szCs w:val="22"/>
        </w:rPr>
      </w:pPr>
      <w:r w:rsidRPr="00D74590">
        <w:rPr>
          <w:rFonts w:ascii="Calibri" w:hAnsi="Calibri"/>
          <w:sz w:val="22"/>
          <w:szCs w:val="22"/>
        </w:rPr>
        <w:t>Obszar w większości położony na terenie 4 rezerwatów przyrody Bieniszew (144,1 ha; 1996), Sokółki (240 ha; 1996), Pustelnik (100,25 ha; 1997) i Mielno (93,65 ha; 1957). W całości na terenie Powidzko-Bienieszewskiego Obszaru Chronionego Krajobrazu (20 480 ha).</w:t>
      </w:r>
    </w:p>
    <w:p w:rsidR="00110F33" w:rsidRPr="00D74590" w:rsidRDefault="00110F33" w:rsidP="003D71B9">
      <w:pPr>
        <w:spacing w:line="360" w:lineRule="auto"/>
        <w:jc w:val="both"/>
        <w:rPr>
          <w:rFonts w:ascii="Calibri" w:hAnsi="Calibri"/>
          <w:sz w:val="22"/>
          <w:szCs w:val="22"/>
        </w:rPr>
      </w:pPr>
    </w:p>
    <w:p w:rsidR="00110F33" w:rsidRPr="00D74590" w:rsidRDefault="00110F33" w:rsidP="003D71B9">
      <w:pPr>
        <w:spacing w:line="360" w:lineRule="auto"/>
        <w:jc w:val="both"/>
        <w:rPr>
          <w:rFonts w:ascii="Calibri" w:hAnsi="Calibri"/>
          <w:sz w:val="22"/>
          <w:szCs w:val="22"/>
        </w:rPr>
      </w:pPr>
      <w:r w:rsidRPr="00D74590">
        <w:rPr>
          <w:rFonts w:ascii="Calibri" w:hAnsi="Calibri"/>
          <w:sz w:val="22"/>
          <w:szCs w:val="22"/>
        </w:rPr>
        <w:t>•</w:t>
      </w:r>
      <w:r w:rsidRPr="00D74590">
        <w:rPr>
          <w:rFonts w:ascii="Calibri" w:hAnsi="Calibri"/>
          <w:sz w:val="22"/>
          <w:szCs w:val="22"/>
        </w:rPr>
        <w:tab/>
        <w:t>Ostoja Nadwarciańska - PLH300009</w:t>
      </w:r>
    </w:p>
    <w:p w:rsidR="00110F33" w:rsidRPr="00D74590" w:rsidRDefault="00110F33" w:rsidP="003D71B9">
      <w:pPr>
        <w:spacing w:line="360" w:lineRule="auto"/>
        <w:jc w:val="both"/>
        <w:rPr>
          <w:rFonts w:ascii="Calibri" w:hAnsi="Calibri"/>
          <w:sz w:val="22"/>
          <w:szCs w:val="22"/>
        </w:rPr>
      </w:pPr>
    </w:p>
    <w:p w:rsidR="00110F33" w:rsidRPr="00D74590" w:rsidRDefault="00110F33" w:rsidP="003D71B9">
      <w:pPr>
        <w:spacing w:line="360" w:lineRule="auto"/>
        <w:jc w:val="both"/>
        <w:rPr>
          <w:rFonts w:ascii="Calibri" w:hAnsi="Calibri"/>
          <w:sz w:val="22"/>
          <w:szCs w:val="22"/>
        </w:rPr>
      </w:pPr>
      <w:r w:rsidRPr="00D74590">
        <w:rPr>
          <w:rFonts w:ascii="Calibri" w:hAnsi="Calibri"/>
          <w:sz w:val="22"/>
          <w:szCs w:val="22"/>
        </w:rPr>
        <w:t xml:space="preserve">Ostoja położona jest we wschodniej części Wielkopolski i obejmuje fragment doliny Środkowej Warty. Warta płynie tu równoleżnikowo w Pradolinie Warszawsko-Berlińskiej ukształtowanej w czasie ostatniego zlodowacenia. Terasa zalewowa Warty osiąga miejscami ponad 4 km szerokości i cechuje się dużą różnorodnością szaty roślinnej, tym samym tworząc dogodne siedliska dla wielu gatunków zwierząt, w szczególności ptaków. Współczesne dno doliny powstało przede wszystkim na skutek akumulacyjnej i erozyjnej działalności wód rzecznych (głównie Warty, a w mniejszym stopniu Prosny i Czarnej Strugi). Rzeźba terenu obfituje w różne formy fluwialne: wały przykorytowe, terasę zalewową z różnego typu starorzeczami, terasę wydmową oraz pagórki wydmowe. Wody Warty cechują się reżimem roztopowo-deszczowym, ze specyficznym rytmem wezbrań i niżówek decydującym o warunkach środowiskowych całej doliny. Strefa zalewów nadal obejmuje większość terenów ostoi, tworząc okresowe rozlewiska do kilku tysięcy hektarów. Rozlewiska te powstają przede wszystkim wiosną, w okresie roztopów, a nieregularnie występują także latem. Pierwotnie zalewy takie kształtowały warunki przyrodnicze w całej dolinie. Obecnie są one modyfikowane dość wąskim obwałowaniem większej części doliny, a także funkcjonowaniem od lat 80. XX w. dużego zbiornika zaporowego "Jeziorsko". Szata roślinna jest bardzo urozmaicona; zachowała głównie półnaturalny i naturalny, dynamiczny charakter. Sporadycznie występują fragmenty ginących w skali Europy łęgów wierzbowych Salicetum albo-fragilis, natomiast częste są, powiązane z nimi sukcesyjnie, fitocenozy wiklin nadrzecznych Salicetum triandro-viminalis. Na niedużych obszarach, przede wszystkim na obrzeżach doliny, zachowały się olsy porzeczkowe Ribo nigri-Alnetum i towarzyszące im łęgi jesionowo-olszowe Fraxino-Alnetum, a także nadrzeczne postaci łęgów jesionowo-wiązowych Ficario-Ulmetum campestris typicum (obecnie spontanicznie rozszerzające swój lokalny zasięg). Od kilkuset lat największe przestrzenie zajmują wilgotne łąki i pastwiska </w:t>
      </w:r>
      <w:r w:rsidRPr="00D74590">
        <w:rPr>
          <w:rFonts w:ascii="Calibri" w:hAnsi="Calibri"/>
          <w:sz w:val="22"/>
          <w:szCs w:val="22"/>
        </w:rPr>
        <w:lastRenderedPageBreak/>
        <w:t>(Molinietalia) oraz szuwary z klasy Phragmitetea, zwłaszcza Glycerietum maximae i Caricetum gracilis. W starorzeczach dobrze wykształcone są zbiorowiska roślin wodnych z klas Lemnetea i Potametea. Piaszczyste wydmy porośnięte są murawami z klasy Koelerio-Corynephoretea oraz drzewostanami sosnowymi. W zagłębieniach bezodpływowych w obrębie terasy wydmowej występują też interesujące torfowiska przejściowe. Na zdecydowanej większości obszaru dominuje ekstensywna gospodarka łąkowo-pastwiskowa (m.in. tradycyjny na tych terenach wypas stad gęsi) z udziałem leśnictwa. Pola uprawne koncentrują się w miejscach wyniesionych oraz na krawędzi doliny, gdzie rozwinęło się umiarkowane osadnictwo rolnicze. Niektóre fragmenty terenu, zwłaszcza w pasie przykorytowym Warty, w zasadzie podlegają jedynie procesom fluwialnym kształtującym roślinność naturalną.</w:t>
      </w:r>
    </w:p>
    <w:p w:rsidR="00110F33" w:rsidRPr="00D74590" w:rsidRDefault="00110F33" w:rsidP="003D71B9">
      <w:pPr>
        <w:spacing w:line="360" w:lineRule="auto"/>
        <w:jc w:val="both"/>
        <w:rPr>
          <w:rFonts w:ascii="Calibri" w:hAnsi="Calibri"/>
          <w:sz w:val="22"/>
          <w:szCs w:val="22"/>
        </w:rPr>
      </w:pPr>
      <w:r w:rsidRPr="00D74590">
        <w:rPr>
          <w:rFonts w:ascii="Calibri" w:hAnsi="Calibri"/>
          <w:sz w:val="22"/>
          <w:szCs w:val="22"/>
        </w:rPr>
        <w:t>Obszar obejmuje teren: Nadwarciańskiego Parku Krajobrazowego (13 428 ha; 1995), Powidzko-Bienieszewskiego Obszaru Chronionego Krajobrazu (27 541,9 ha), Pyzdrskiego Obszaru Chronionego Krajobrazu (30 000 ha; 1986), Obszaru Chronionego Krajobrazu Szwajcaria Żerkowska (4 885,1 ha).</w:t>
      </w:r>
    </w:p>
    <w:p w:rsidR="00AC594A" w:rsidRPr="00D74590" w:rsidRDefault="00AC594A" w:rsidP="00110F33">
      <w:pPr>
        <w:jc w:val="both"/>
        <w:rPr>
          <w:rFonts w:ascii="Calibri" w:hAnsi="Calibri"/>
          <w:sz w:val="22"/>
          <w:szCs w:val="22"/>
        </w:rPr>
      </w:pPr>
    </w:p>
    <w:p w:rsidR="00AC594A" w:rsidRPr="00D74590" w:rsidRDefault="00AC594A" w:rsidP="00110F33">
      <w:pPr>
        <w:jc w:val="both"/>
        <w:rPr>
          <w:rFonts w:ascii="Calibri" w:hAnsi="Calibri"/>
          <w:sz w:val="22"/>
          <w:szCs w:val="22"/>
          <w:u w:val="single"/>
        </w:rPr>
      </w:pPr>
      <w:r w:rsidRPr="00D74590">
        <w:rPr>
          <w:rFonts w:ascii="Calibri" w:hAnsi="Calibri"/>
          <w:sz w:val="22"/>
          <w:szCs w:val="22"/>
          <w:u w:val="single"/>
        </w:rPr>
        <w:t>ANALIZA ODLEGŁOŚCI DO OBSZARÓW CHRONIONYCH W PORMIENIU 30 KM</w:t>
      </w:r>
    </w:p>
    <w:p w:rsidR="00AC594A" w:rsidRPr="00D74590" w:rsidRDefault="00AC594A" w:rsidP="00110F33">
      <w:pPr>
        <w:jc w:val="both"/>
        <w:rPr>
          <w:rFonts w:ascii="Calibri" w:hAnsi="Calibri"/>
          <w:sz w:val="22"/>
          <w:szCs w:val="22"/>
        </w:rPr>
      </w:pPr>
    </w:p>
    <w:tbl>
      <w:tblPr>
        <w:tblW w:w="5926" w:type="dxa"/>
        <w:jc w:val="center"/>
        <w:tblCellSpacing w:w="15" w:type="dxa"/>
        <w:tblCellMar>
          <w:top w:w="15" w:type="dxa"/>
          <w:left w:w="15" w:type="dxa"/>
          <w:bottom w:w="15" w:type="dxa"/>
          <w:right w:w="15" w:type="dxa"/>
        </w:tblCellMar>
        <w:tblLook w:val="04A0" w:firstRow="1" w:lastRow="0" w:firstColumn="1" w:lastColumn="0" w:noHBand="0" w:noVBand="1"/>
      </w:tblPr>
      <w:tblGrid>
        <w:gridCol w:w="4188"/>
        <w:gridCol w:w="1738"/>
      </w:tblGrid>
      <w:tr w:rsidR="00AC594A" w:rsidRPr="00D74590" w:rsidTr="00A2072A">
        <w:trPr>
          <w:trHeight w:val="380"/>
          <w:tblCellSpacing w:w="15" w:type="dxa"/>
          <w:jc w:val="center"/>
        </w:trPr>
        <w:tc>
          <w:tcPr>
            <w:tcW w:w="0" w:type="auto"/>
            <w:gridSpan w:val="2"/>
            <w:tcBorders>
              <w:top w:val="nil"/>
              <w:left w:val="nil"/>
              <w:bottom w:val="nil"/>
              <w:right w:val="nil"/>
            </w:tcBorders>
            <w:vAlign w:val="center"/>
            <w:hideMark/>
          </w:tcPr>
          <w:p w:rsidR="00AC594A" w:rsidRPr="00D74590" w:rsidRDefault="00AC594A" w:rsidP="00AC594A">
            <w:pPr>
              <w:jc w:val="center"/>
              <w:rPr>
                <w:rFonts w:ascii="Calibri" w:hAnsi="Calibri"/>
                <w:sz w:val="22"/>
                <w:szCs w:val="22"/>
                <w:lang w:val="en-US" w:eastAsia="en-US"/>
              </w:rPr>
            </w:pPr>
            <w:r w:rsidRPr="00D74590">
              <w:rPr>
                <w:rFonts w:ascii="Calibri" w:hAnsi="Calibri"/>
                <w:sz w:val="22"/>
                <w:szCs w:val="22"/>
                <w:lang w:val="en-US" w:eastAsia="en-US"/>
              </w:rPr>
              <w:t>Rezerwaty</w:t>
            </w:r>
          </w:p>
        </w:tc>
      </w:tr>
      <w:tr w:rsidR="00AC594A" w:rsidRPr="00D74590" w:rsidTr="00A2072A">
        <w:trPr>
          <w:trHeight w:val="363"/>
          <w:tblCellSpacing w:w="15" w:type="dxa"/>
          <w:jc w:val="center"/>
        </w:trPr>
        <w:tc>
          <w:tcPr>
            <w:tcW w:w="0" w:type="auto"/>
            <w:vAlign w:val="center"/>
            <w:hideMark/>
          </w:tcPr>
          <w:p w:rsidR="00AC594A" w:rsidRPr="00D74590" w:rsidRDefault="00AC594A" w:rsidP="00AC594A">
            <w:pPr>
              <w:jc w:val="center"/>
              <w:rPr>
                <w:rFonts w:ascii="Calibri" w:hAnsi="Calibri"/>
                <w:b/>
                <w:bCs/>
                <w:sz w:val="22"/>
                <w:szCs w:val="22"/>
                <w:lang w:val="en-US" w:eastAsia="en-US"/>
              </w:rPr>
            </w:pPr>
            <w:r w:rsidRPr="00D74590">
              <w:rPr>
                <w:rFonts w:ascii="Calibri" w:hAnsi="Calibri"/>
                <w:b/>
                <w:bCs/>
                <w:sz w:val="22"/>
                <w:szCs w:val="22"/>
                <w:lang w:val="en-US" w:eastAsia="en-US"/>
              </w:rPr>
              <w:t>Nazwa</w:t>
            </w:r>
          </w:p>
        </w:tc>
        <w:tc>
          <w:tcPr>
            <w:tcW w:w="0" w:type="auto"/>
            <w:vAlign w:val="center"/>
            <w:hideMark/>
          </w:tcPr>
          <w:p w:rsidR="00AC594A" w:rsidRPr="00D74590" w:rsidRDefault="00AC594A" w:rsidP="00AC594A">
            <w:pPr>
              <w:jc w:val="center"/>
              <w:rPr>
                <w:rFonts w:ascii="Calibri" w:hAnsi="Calibri"/>
                <w:b/>
                <w:bCs/>
                <w:sz w:val="22"/>
                <w:szCs w:val="22"/>
                <w:lang w:val="en-US" w:eastAsia="en-US"/>
              </w:rPr>
            </w:pPr>
            <w:r w:rsidRPr="00D74590">
              <w:rPr>
                <w:rFonts w:ascii="Calibri" w:hAnsi="Calibri"/>
                <w:b/>
                <w:bCs/>
                <w:sz w:val="22"/>
                <w:szCs w:val="22"/>
                <w:lang w:val="en-US" w:eastAsia="en-US"/>
              </w:rPr>
              <w:t>[km]</w:t>
            </w:r>
          </w:p>
        </w:tc>
      </w:tr>
      <w:tr w:rsidR="00AC594A" w:rsidRPr="00D74590" w:rsidTr="00A2072A">
        <w:trPr>
          <w:trHeight w:val="363"/>
          <w:tblCellSpacing w:w="15" w:type="dxa"/>
          <w:jc w:val="center"/>
        </w:trPr>
        <w:tc>
          <w:tcPr>
            <w:tcW w:w="0" w:type="auto"/>
            <w:vAlign w:val="center"/>
            <w:hideMark/>
          </w:tcPr>
          <w:p w:rsidR="00AC594A" w:rsidRPr="00D74590" w:rsidRDefault="00AC594A" w:rsidP="00AC594A">
            <w:pPr>
              <w:rPr>
                <w:rFonts w:ascii="Calibri" w:hAnsi="Calibri"/>
                <w:sz w:val="22"/>
                <w:szCs w:val="22"/>
                <w:lang w:val="en-US" w:eastAsia="en-US"/>
              </w:rPr>
            </w:pPr>
            <w:r w:rsidRPr="00D74590">
              <w:rPr>
                <w:rFonts w:ascii="Calibri" w:hAnsi="Calibri"/>
                <w:sz w:val="22"/>
                <w:szCs w:val="22"/>
                <w:lang w:val="en-US" w:eastAsia="en-US"/>
              </w:rPr>
              <w:t>Torfowisko Lis</w:t>
            </w:r>
          </w:p>
        </w:tc>
        <w:tc>
          <w:tcPr>
            <w:tcW w:w="0" w:type="auto"/>
            <w:vAlign w:val="center"/>
            <w:hideMark/>
          </w:tcPr>
          <w:p w:rsidR="00AC594A" w:rsidRPr="00D74590" w:rsidRDefault="00AC594A" w:rsidP="00AC594A">
            <w:pPr>
              <w:jc w:val="right"/>
              <w:rPr>
                <w:rFonts w:ascii="Calibri" w:hAnsi="Calibri"/>
                <w:sz w:val="22"/>
                <w:szCs w:val="22"/>
                <w:lang w:val="en-US" w:eastAsia="en-US"/>
              </w:rPr>
            </w:pPr>
            <w:r w:rsidRPr="00D74590">
              <w:rPr>
                <w:rFonts w:ascii="Calibri" w:hAnsi="Calibri"/>
                <w:sz w:val="22"/>
                <w:szCs w:val="22"/>
                <w:lang w:val="en-US" w:eastAsia="en-US"/>
              </w:rPr>
              <w:t>25.57</w:t>
            </w:r>
          </w:p>
        </w:tc>
      </w:tr>
      <w:tr w:rsidR="00AC594A" w:rsidRPr="00D74590" w:rsidTr="00A2072A">
        <w:trPr>
          <w:trHeight w:val="363"/>
          <w:tblCellSpacing w:w="15" w:type="dxa"/>
          <w:jc w:val="center"/>
        </w:trPr>
        <w:tc>
          <w:tcPr>
            <w:tcW w:w="0" w:type="auto"/>
            <w:vAlign w:val="center"/>
            <w:hideMark/>
          </w:tcPr>
          <w:p w:rsidR="00AC594A" w:rsidRPr="00D74590" w:rsidRDefault="00AC594A" w:rsidP="00AC594A">
            <w:pPr>
              <w:rPr>
                <w:rFonts w:ascii="Calibri" w:hAnsi="Calibri"/>
                <w:sz w:val="22"/>
                <w:szCs w:val="22"/>
                <w:lang w:val="en-US" w:eastAsia="en-US"/>
              </w:rPr>
            </w:pPr>
            <w:r w:rsidRPr="00D74590">
              <w:rPr>
                <w:rFonts w:ascii="Calibri" w:hAnsi="Calibri"/>
                <w:sz w:val="22"/>
                <w:szCs w:val="22"/>
                <w:lang w:val="en-US" w:eastAsia="en-US"/>
              </w:rPr>
              <w:t>Złota Góra</w:t>
            </w:r>
          </w:p>
        </w:tc>
        <w:tc>
          <w:tcPr>
            <w:tcW w:w="0" w:type="auto"/>
            <w:vAlign w:val="center"/>
            <w:hideMark/>
          </w:tcPr>
          <w:p w:rsidR="00AC594A" w:rsidRPr="00D74590" w:rsidRDefault="00AC594A" w:rsidP="00AC594A">
            <w:pPr>
              <w:jc w:val="right"/>
              <w:rPr>
                <w:rFonts w:ascii="Calibri" w:hAnsi="Calibri"/>
                <w:sz w:val="22"/>
                <w:szCs w:val="22"/>
                <w:lang w:val="en-US" w:eastAsia="en-US"/>
              </w:rPr>
            </w:pPr>
            <w:r w:rsidRPr="00D74590">
              <w:rPr>
                <w:rFonts w:ascii="Calibri" w:hAnsi="Calibri"/>
                <w:sz w:val="22"/>
                <w:szCs w:val="22"/>
                <w:lang w:val="en-US" w:eastAsia="en-US"/>
              </w:rPr>
              <w:t>27.16</w:t>
            </w:r>
          </w:p>
        </w:tc>
      </w:tr>
    </w:tbl>
    <w:p w:rsidR="00AC594A" w:rsidRPr="00D74590" w:rsidRDefault="00AC594A" w:rsidP="00AC594A">
      <w:pPr>
        <w:spacing w:after="240"/>
        <w:rPr>
          <w:rFonts w:ascii="Calibri" w:hAnsi="Calibri"/>
          <w:sz w:val="22"/>
          <w:szCs w:val="22"/>
          <w:lang w:val="en-US" w:eastAsia="en-US"/>
        </w:rPr>
      </w:pPr>
    </w:p>
    <w:tbl>
      <w:tblPr>
        <w:tblW w:w="5876" w:type="dxa"/>
        <w:jc w:val="center"/>
        <w:tblCellSpacing w:w="15" w:type="dxa"/>
        <w:tblCellMar>
          <w:top w:w="15" w:type="dxa"/>
          <w:left w:w="15" w:type="dxa"/>
          <w:bottom w:w="15" w:type="dxa"/>
          <w:right w:w="15" w:type="dxa"/>
        </w:tblCellMar>
        <w:tblLook w:val="04A0" w:firstRow="1" w:lastRow="0" w:firstColumn="1" w:lastColumn="0" w:noHBand="0" w:noVBand="1"/>
      </w:tblPr>
      <w:tblGrid>
        <w:gridCol w:w="4972"/>
        <w:gridCol w:w="904"/>
      </w:tblGrid>
      <w:tr w:rsidR="00AC594A" w:rsidRPr="00D74590" w:rsidTr="00A2072A">
        <w:trPr>
          <w:trHeight w:val="320"/>
          <w:tblCellSpacing w:w="15" w:type="dxa"/>
          <w:jc w:val="center"/>
        </w:trPr>
        <w:tc>
          <w:tcPr>
            <w:tcW w:w="0" w:type="auto"/>
            <w:gridSpan w:val="2"/>
            <w:tcBorders>
              <w:top w:val="nil"/>
              <w:left w:val="nil"/>
              <w:bottom w:val="nil"/>
              <w:right w:val="nil"/>
            </w:tcBorders>
            <w:vAlign w:val="center"/>
            <w:hideMark/>
          </w:tcPr>
          <w:p w:rsidR="00AC594A" w:rsidRPr="00D74590" w:rsidRDefault="00AC594A" w:rsidP="00AC594A">
            <w:pPr>
              <w:jc w:val="center"/>
              <w:rPr>
                <w:rFonts w:ascii="Calibri" w:hAnsi="Calibri"/>
                <w:sz w:val="22"/>
                <w:szCs w:val="22"/>
                <w:lang w:val="en-US" w:eastAsia="en-US"/>
              </w:rPr>
            </w:pPr>
            <w:r w:rsidRPr="00D74590">
              <w:rPr>
                <w:rFonts w:ascii="Calibri" w:hAnsi="Calibri"/>
                <w:sz w:val="22"/>
                <w:szCs w:val="22"/>
                <w:lang w:val="en-US" w:eastAsia="en-US"/>
              </w:rPr>
              <w:t>Parki krajobrazowe</w:t>
            </w:r>
          </w:p>
        </w:tc>
      </w:tr>
      <w:tr w:rsidR="00AC594A" w:rsidRPr="00D74590" w:rsidTr="00A2072A">
        <w:trPr>
          <w:trHeight w:val="320"/>
          <w:tblCellSpacing w:w="15" w:type="dxa"/>
          <w:jc w:val="center"/>
        </w:trPr>
        <w:tc>
          <w:tcPr>
            <w:tcW w:w="0" w:type="auto"/>
            <w:vAlign w:val="center"/>
            <w:hideMark/>
          </w:tcPr>
          <w:p w:rsidR="00AC594A" w:rsidRPr="00D74590" w:rsidRDefault="00AC594A" w:rsidP="00AC594A">
            <w:pPr>
              <w:jc w:val="center"/>
              <w:rPr>
                <w:rFonts w:ascii="Calibri" w:hAnsi="Calibri"/>
                <w:b/>
                <w:bCs/>
                <w:sz w:val="22"/>
                <w:szCs w:val="22"/>
                <w:lang w:val="en-US" w:eastAsia="en-US"/>
              </w:rPr>
            </w:pPr>
            <w:r w:rsidRPr="00D74590">
              <w:rPr>
                <w:rFonts w:ascii="Calibri" w:hAnsi="Calibri"/>
                <w:b/>
                <w:bCs/>
                <w:sz w:val="22"/>
                <w:szCs w:val="22"/>
                <w:lang w:val="en-US" w:eastAsia="en-US"/>
              </w:rPr>
              <w:t>Nazwa</w:t>
            </w:r>
          </w:p>
        </w:tc>
        <w:tc>
          <w:tcPr>
            <w:tcW w:w="0" w:type="auto"/>
            <w:vAlign w:val="center"/>
            <w:hideMark/>
          </w:tcPr>
          <w:p w:rsidR="00AC594A" w:rsidRPr="00D74590" w:rsidRDefault="00AC594A" w:rsidP="00AC594A">
            <w:pPr>
              <w:jc w:val="center"/>
              <w:rPr>
                <w:rFonts w:ascii="Calibri" w:hAnsi="Calibri"/>
                <w:b/>
                <w:bCs/>
                <w:sz w:val="22"/>
                <w:szCs w:val="22"/>
                <w:lang w:val="en-US" w:eastAsia="en-US"/>
              </w:rPr>
            </w:pPr>
            <w:r w:rsidRPr="00D74590">
              <w:rPr>
                <w:rFonts w:ascii="Calibri" w:hAnsi="Calibri"/>
                <w:b/>
                <w:bCs/>
                <w:sz w:val="22"/>
                <w:szCs w:val="22"/>
                <w:lang w:val="en-US" w:eastAsia="en-US"/>
              </w:rPr>
              <w:t>[km]</w:t>
            </w:r>
          </w:p>
        </w:tc>
      </w:tr>
      <w:tr w:rsidR="00AC594A" w:rsidRPr="00D74590" w:rsidTr="00A2072A">
        <w:trPr>
          <w:trHeight w:val="334"/>
          <w:tblCellSpacing w:w="15" w:type="dxa"/>
          <w:jc w:val="center"/>
        </w:trPr>
        <w:tc>
          <w:tcPr>
            <w:tcW w:w="0" w:type="auto"/>
            <w:vAlign w:val="center"/>
            <w:hideMark/>
          </w:tcPr>
          <w:p w:rsidR="00AC594A" w:rsidRPr="00D74590" w:rsidRDefault="00AC594A" w:rsidP="00AC594A">
            <w:pPr>
              <w:rPr>
                <w:rFonts w:ascii="Calibri" w:hAnsi="Calibri"/>
                <w:sz w:val="22"/>
                <w:szCs w:val="22"/>
                <w:lang w:val="en-US" w:eastAsia="en-US"/>
              </w:rPr>
            </w:pPr>
            <w:r w:rsidRPr="00D74590">
              <w:rPr>
                <w:rFonts w:ascii="Calibri" w:hAnsi="Calibri"/>
                <w:sz w:val="22"/>
                <w:szCs w:val="22"/>
                <w:lang w:val="en-US" w:eastAsia="en-US"/>
              </w:rPr>
              <w:t>Nadwarciański Park Krajobrazowy</w:t>
            </w:r>
          </w:p>
        </w:tc>
        <w:tc>
          <w:tcPr>
            <w:tcW w:w="0" w:type="auto"/>
            <w:vAlign w:val="center"/>
            <w:hideMark/>
          </w:tcPr>
          <w:p w:rsidR="00AC594A" w:rsidRPr="00D74590" w:rsidRDefault="00AC594A" w:rsidP="00AC594A">
            <w:pPr>
              <w:jc w:val="right"/>
              <w:rPr>
                <w:rFonts w:ascii="Calibri" w:hAnsi="Calibri"/>
                <w:sz w:val="22"/>
                <w:szCs w:val="22"/>
                <w:lang w:val="en-US" w:eastAsia="en-US"/>
              </w:rPr>
            </w:pPr>
            <w:r w:rsidRPr="00D74590">
              <w:rPr>
                <w:rFonts w:ascii="Calibri" w:hAnsi="Calibri"/>
                <w:sz w:val="22"/>
                <w:szCs w:val="22"/>
                <w:lang w:val="en-US" w:eastAsia="en-US"/>
              </w:rPr>
              <w:t>23.65</w:t>
            </w:r>
          </w:p>
        </w:tc>
      </w:tr>
    </w:tbl>
    <w:p w:rsidR="00AC594A" w:rsidRPr="00D74590" w:rsidRDefault="00AC594A" w:rsidP="00AC594A">
      <w:pPr>
        <w:spacing w:after="240"/>
        <w:rPr>
          <w:rFonts w:ascii="Calibri" w:hAnsi="Calibri"/>
          <w:sz w:val="22"/>
          <w:szCs w:val="22"/>
          <w:lang w:val="en-US" w:eastAsia="en-US"/>
        </w:rPr>
      </w:pPr>
    </w:p>
    <w:tbl>
      <w:tblPr>
        <w:tblW w:w="5945" w:type="dxa"/>
        <w:jc w:val="center"/>
        <w:tblCellSpacing w:w="15" w:type="dxa"/>
        <w:tblCellMar>
          <w:top w:w="15" w:type="dxa"/>
          <w:left w:w="15" w:type="dxa"/>
          <w:bottom w:w="15" w:type="dxa"/>
          <w:right w:w="15" w:type="dxa"/>
        </w:tblCellMar>
        <w:tblLook w:val="04A0" w:firstRow="1" w:lastRow="0" w:firstColumn="1" w:lastColumn="0" w:noHBand="0" w:noVBand="1"/>
      </w:tblPr>
      <w:tblGrid>
        <w:gridCol w:w="5945"/>
      </w:tblGrid>
      <w:tr w:rsidR="00AC594A" w:rsidRPr="00D74590" w:rsidTr="00A2072A">
        <w:trPr>
          <w:trHeight w:val="319"/>
          <w:tblCellSpacing w:w="15" w:type="dxa"/>
          <w:jc w:val="center"/>
        </w:trPr>
        <w:tc>
          <w:tcPr>
            <w:tcW w:w="0" w:type="auto"/>
            <w:tcBorders>
              <w:top w:val="nil"/>
              <w:left w:val="nil"/>
              <w:bottom w:val="nil"/>
              <w:right w:val="nil"/>
            </w:tcBorders>
            <w:vAlign w:val="center"/>
            <w:hideMark/>
          </w:tcPr>
          <w:p w:rsidR="00AC594A" w:rsidRPr="00D74590" w:rsidRDefault="00AC594A" w:rsidP="00AC594A">
            <w:pPr>
              <w:jc w:val="center"/>
              <w:rPr>
                <w:rFonts w:ascii="Calibri" w:hAnsi="Calibri"/>
                <w:sz w:val="22"/>
                <w:szCs w:val="22"/>
                <w:lang w:val="en-US" w:eastAsia="en-US"/>
              </w:rPr>
            </w:pPr>
            <w:r w:rsidRPr="00D74590">
              <w:rPr>
                <w:rFonts w:ascii="Calibri" w:hAnsi="Calibri"/>
                <w:sz w:val="22"/>
                <w:szCs w:val="22"/>
                <w:lang w:val="en-US" w:eastAsia="en-US"/>
              </w:rPr>
              <w:t>Parki narodowe</w:t>
            </w:r>
          </w:p>
        </w:tc>
      </w:tr>
      <w:tr w:rsidR="00AC594A" w:rsidRPr="00D74590" w:rsidTr="00A2072A">
        <w:trPr>
          <w:trHeight w:val="319"/>
          <w:tblCellSpacing w:w="15" w:type="dxa"/>
          <w:jc w:val="center"/>
        </w:trPr>
        <w:tc>
          <w:tcPr>
            <w:tcW w:w="0" w:type="auto"/>
            <w:vAlign w:val="center"/>
            <w:hideMark/>
          </w:tcPr>
          <w:p w:rsidR="00AC594A" w:rsidRPr="00D74590" w:rsidRDefault="00AC594A" w:rsidP="00AC594A">
            <w:pPr>
              <w:jc w:val="center"/>
              <w:rPr>
                <w:rFonts w:ascii="Calibri" w:hAnsi="Calibri"/>
                <w:b/>
                <w:bCs/>
                <w:sz w:val="22"/>
                <w:szCs w:val="22"/>
                <w:lang w:val="en-US" w:eastAsia="en-US"/>
              </w:rPr>
            </w:pPr>
            <w:r w:rsidRPr="00D74590">
              <w:rPr>
                <w:rFonts w:ascii="Calibri" w:hAnsi="Calibri"/>
                <w:b/>
                <w:bCs/>
                <w:sz w:val="22"/>
                <w:szCs w:val="22"/>
                <w:lang w:val="en-US" w:eastAsia="en-US"/>
              </w:rPr>
              <w:t>Brak obszarów</w:t>
            </w:r>
          </w:p>
        </w:tc>
      </w:tr>
    </w:tbl>
    <w:p w:rsidR="00AC594A" w:rsidRPr="00D74590" w:rsidRDefault="00AC594A" w:rsidP="00AC594A">
      <w:pPr>
        <w:spacing w:after="240"/>
        <w:rPr>
          <w:rFonts w:ascii="Calibri" w:hAnsi="Calibri"/>
          <w:sz w:val="22"/>
          <w:szCs w:val="22"/>
          <w:lang w:val="en-US" w:eastAsia="en-US"/>
        </w:rPr>
      </w:pPr>
    </w:p>
    <w:tbl>
      <w:tblPr>
        <w:tblW w:w="5939" w:type="dxa"/>
        <w:jc w:val="center"/>
        <w:tblCellSpacing w:w="15" w:type="dxa"/>
        <w:tblCellMar>
          <w:top w:w="15" w:type="dxa"/>
          <w:left w:w="15" w:type="dxa"/>
          <w:bottom w:w="15" w:type="dxa"/>
          <w:right w:w="15" w:type="dxa"/>
        </w:tblCellMar>
        <w:tblLook w:val="04A0" w:firstRow="1" w:lastRow="0" w:firstColumn="1" w:lastColumn="0" w:noHBand="0" w:noVBand="1"/>
      </w:tblPr>
      <w:tblGrid>
        <w:gridCol w:w="5141"/>
        <w:gridCol w:w="798"/>
      </w:tblGrid>
      <w:tr w:rsidR="00AC594A" w:rsidRPr="00D74590" w:rsidTr="00A2072A">
        <w:trPr>
          <w:trHeight w:val="297"/>
          <w:tblCellSpacing w:w="15" w:type="dxa"/>
          <w:jc w:val="center"/>
        </w:trPr>
        <w:tc>
          <w:tcPr>
            <w:tcW w:w="0" w:type="auto"/>
            <w:gridSpan w:val="2"/>
            <w:tcBorders>
              <w:top w:val="nil"/>
              <w:left w:val="nil"/>
              <w:bottom w:val="nil"/>
              <w:right w:val="nil"/>
            </w:tcBorders>
            <w:vAlign w:val="center"/>
            <w:hideMark/>
          </w:tcPr>
          <w:p w:rsidR="00AC594A" w:rsidRPr="00D74590" w:rsidRDefault="00AC594A" w:rsidP="00AC594A">
            <w:pPr>
              <w:jc w:val="center"/>
              <w:rPr>
                <w:rFonts w:ascii="Calibri" w:hAnsi="Calibri"/>
                <w:sz w:val="22"/>
                <w:szCs w:val="22"/>
                <w:lang w:val="en-US" w:eastAsia="en-US"/>
              </w:rPr>
            </w:pPr>
            <w:r w:rsidRPr="00D74590">
              <w:rPr>
                <w:rFonts w:ascii="Calibri" w:hAnsi="Calibri"/>
                <w:sz w:val="22"/>
                <w:szCs w:val="22"/>
                <w:lang w:val="en-US" w:eastAsia="en-US"/>
              </w:rPr>
              <w:t>Obszary chronionego krajobrazu</w:t>
            </w:r>
          </w:p>
        </w:tc>
      </w:tr>
      <w:tr w:rsidR="00AC594A" w:rsidRPr="00D74590" w:rsidTr="00A2072A">
        <w:trPr>
          <w:trHeight w:val="297"/>
          <w:tblCellSpacing w:w="15" w:type="dxa"/>
          <w:jc w:val="center"/>
        </w:trPr>
        <w:tc>
          <w:tcPr>
            <w:tcW w:w="0" w:type="auto"/>
            <w:vAlign w:val="center"/>
            <w:hideMark/>
          </w:tcPr>
          <w:p w:rsidR="00AC594A" w:rsidRPr="00D74590" w:rsidRDefault="00AC594A" w:rsidP="00AC594A">
            <w:pPr>
              <w:jc w:val="center"/>
              <w:rPr>
                <w:rFonts w:ascii="Calibri" w:hAnsi="Calibri"/>
                <w:b/>
                <w:bCs/>
                <w:sz w:val="22"/>
                <w:szCs w:val="22"/>
                <w:lang w:val="en-US" w:eastAsia="en-US"/>
              </w:rPr>
            </w:pPr>
            <w:r w:rsidRPr="00D74590">
              <w:rPr>
                <w:rFonts w:ascii="Calibri" w:hAnsi="Calibri"/>
                <w:b/>
                <w:bCs/>
                <w:sz w:val="22"/>
                <w:szCs w:val="22"/>
                <w:lang w:val="en-US" w:eastAsia="en-US"/>
              </w:rPr>
              <w:t>Nazwa</w:t>
            </w:r>
          </w:p>
        </w:tc>
        <w:tc>
          <w:tcPr>
            <w:tcW w:w="0" w:type="auto"/>
            <w:vAlign w:val="center"/>
            <w:hideMark/>
          </w:tcPr>
          <w:p w:rsidR="00AC594A" w:rsidRPr="00D74590" w:rsidRDefault="00AC594A" w:rsidP="00AC594A">
            <w:pPr>
              <w:jc w:val="center"/>
              <w:rPr>
                <w:rFonts w:ascii="Calibri" w:hAnsi="Calibri"/>
                <w:b/>
                <w:bCs/>
                <w:sz w:val="22"/>
                <w:szCs w:val="22"/>
                <w:lang w:val="en-US" w:eastAsia="en-US"/>
              </w:rPr>
            </w:pPr>
            <w:r w:rsidRPr="00D74590">
              <w:rPr>
                <w:rFonts w:ascii="Calibri" w:hAnsi="Calibri"/>
                <w:b/>
                <w:bCs/>
                <w:sz w:val="22"/>
                <w:szCs w:val="22"/>
                <w:lang w:val="en-US" w:eastAsia="en-US"/>
              </w:rPr>
              <w:t>[km]</w:t>
            </w:r>
          </w:p>
        </w:tc>
      </w:tr>
      <w:tr w:rsidR="00AC594A" w:rsidRPr="00D74590" w:rsidTr="00A2072A">
        <w:trPr>
          <w:trHeight w:val="297"/>
          <w:tblCellSpacing w:w="15" w:type="dxa"/>
          <w:jc w:val="center"/>
        </w:trPr>
        <w:tc>
          <w:tcPr>
            <w:tcW w:w="0" w:type="auto"/>
            <w:vAlign w:val="center"/>
            <w:hideMark/>
          </w:tcPr>
          <w:p w:rsidR="00AC594A" w:rsidRPr="00D74590" w:rsidRDefault="00AC594A" w:rsidP="00AC594A">
            <w:pPr>
              <w:rPr>
                <w:rFonts w:ascii="Calibri" w:hAnsi="Calibri"/>
                <w:sz w:val="22"/>
                <w:szCs w:val="22"/>
                <w:lang w:val="en-US" w:eastAsia="en-US"/>
              </w:rPr>
            </w:pPr>
            <w:r w:rsidRPr="00D74590">
              <w:rPr>
                <w:rFonts w:ascii="Calibri" w:hAnsi="Calibri"/>
                <w:sz w:val="22"/>
                <w:szCs w:val="22"/>
                <w:lang w:val="en-US" w:eastAsia="en-US"/>
              </w:rPr>
              <w:t>Pyzdrski</w:t>
            </w:r>
          </w:p>
        </w:tc>
        <w:tc>
          <w:tcPr>
            <w:tcW w:w="0" w:type="auto"/>
            <w:vAlign w:val="center"/>
            <w:hideMark/>
          </w:tcPr>
          <w:p w:rsidR="00AC594A" w:rsidRPr="00D74590" w:rsidRDefault="00AC594A" w:rsidP="00AC594A">
            <w:pPr>
              <w:jc w:val="right"/>
              <w:rPr>
                <w:rFonts w:ascii="Calibri" w:hAnsi="Calibri"/>
                <w:sz w:val="22"/>
                <w:szCs w:val="22"/>
                <w:lang w:val="en-US" w:eastAsia="en-US"/>
              </w:rPr>
            </w:pPr>
            <w:r w:rsidRPr="00D74590">
              <w:rPr>
                <w:rFonts w:ascii="Calibri" w:hAnsi="Calibri"/>
                <w:sz w:val="22"/>
                <w:szCs w:val="22"/>
                <w:lang w:val="en-US" w:eastAsia="en-US"/>
              </w:rPr>
              <w:t>8.48</w:t>
            </w:r>
          </w:p>
        </w:tc>
      </w:tr>
      <w:tr w:rsidR="00AC594A" w:rsidRPr="00D74590" w:rsidTr="00A2072A">
        <w:trPr>
          <w:trHeight w:val="297"/>
          <w:tblCellSpacing w:w="15" w:type="dxa"/>
          <w:jc w:val="center"/>
        </w:trPr>
        <w:tc>
          <w:tcPr>
            <w:tcW w:w="0" w:type="auto"/>
            <w:vAlign w:val="center"/>
            <w:hideMark/>
          </w:tcPr>
          <w:p w:rsidR="00AC594A" w:rsidRPr="00D74590" w:rsidRDefault="00AC594A" w:rsidP="00AC594A">
            <w:pPr>
              <w:rPr>
                <w:rFonts w:ascii="Calibri" w:hAnsi="Calibri"/>
                <w:sz w:val="22"/>
                <w:szCs w:val="22"/>
                <w:lang w:eastAsia="en-US"/>
              </w:rPr>
            </w:pPr>
            <w:r w:rsidRPr="00D74590">
              <w:rPr>
                <w:rFonts w:ascii="Calibri" w:hAnsi="Calibri"/>
                <w:sz w:val="22"/>
                <w:szCs w:val="22"/>
                <w:lang w:eastAsia="en-US"/>
              </w:rPr>
              <w:t>Dolina rzeki Swędrni w okolicach Kalisza</w:t>
            </w:r>
          </w:p>
        </w:tc>
        <w:tc>
          <w:tcPr>
            <w:tcW w:w="0" w:type="auto"/>
            <w:vAlign w:val="center"/>
            <w:hideMark/>
          </w:tcPr>
          <w:p w:rsidR="00AC594A" w:rsidRPr="00D74590" w:rsidRDefault="00AC594A" w:rsidP="00AC594A">
            <w:pPr>
              <w:jc w:val="right"/>
              <w:rPr>
                <w:rFonts w:ascii="Calibri" w:hAnsi="Calibri"/>
                <w:sz w:val="22"/>
                <w:szCs w:val="22"/>
                <w:lang w:val="en-US" w:eastAsia="en-US"/>
              </w:rPr>
            </w:pPr>
            <w:r w:rsidRPr="00D74590">
              <w:rPr>
                <w:rFonts w:ascii="Calibri" w:hAnsi="Calibri"/>
                <w:sz w:val="22"/>
                <w:szCs w:val="22"/>
                <w:lang w:val="en-US" w:eastAsia="en-US"/>
              </w:rPr>
              <w:t>13.20</w:t>
            </w:r>
          </w:p>
        </w:tc>
      </w:tr>
      <w:tr w:rsidR="00AC594A" w:rsidRPr="00D74590" w:rsidTr="00A2072A">
        <w:trPr>
          <w:trHeight w:val="297"/>
          <w:tblCellSpacing w:w="15" w:type="dxa"/>
          <w:jc w:val="center"/>
        </w:trPr>
        <w:tc>
          <w:tcPr>
            <w:tcW w:w="0" w:type="auto"/>
            <w:vAlign w:val="center"/>
            <w:hideMark/>
          </w:tcPr>
          <w:p w:rsidR="00AC594A" w:rsidRPr="00D74590" w:rsidRDefault="00AC594A" w:rsidP="00AC594A">
            <w:pPr>
              <w:rPr>
                <w:rFonts w:ascii="Calibri" w:hAnsi="Calibri"/>
                <w:sz w:val="22"/>
                <w:szCs w:val="22"/>
                <w:lang w:val="en-US" w:eastAsia="en-US"/>
              </w:rPr>
            </w:pPr>
            <w:r w:rsidRPr="00D74590">
              <w:rPr>
                <w:rFonts w:ascii="Calibri" w:hAnsi="Calibri"/>
                <w:sz w:val="22"/>
                <w:szCs w:val="22"/>
                <w:lang w:val="en-US" w:eastAsia="en-US"/>
              </w:rPr>
              <w:t>Dolina rzeki Ciemnej</w:t>
            </w:r>
          </w:p>
        </w:tc>
        <w:tc>
          <w:tcPr>
            <w:tcW w:w="0" w:type="auto"/>
            <w:vAlign w:val="center"/>
            <w:hideMark/>
          </w:tcPr>
          <w:p w:rsidR="00AC594A" w:rsidRPr="00D74590" w:rsidRDefault="00AC594A" w:rsidP="00AC594A">
            <w:pPr>
              <w:jc w:val="right"/>
              <w:rPr>
                <w:rFonts w:ascii="Calibri" w:hAnsi="Calibri"/>
                <w:sz w:val="22"/>
                <w:szCs w:val="22"/>
                <w:lang w:val="en-US" w:eastAsia="en-US"/>
              </w:rPr>
            </w:pPr>
            <w:r w:rsidRPr="00D74590">
              <w:rPr>
                <w:rFonts w:ascii="Calibri" w:hAnsi="Calibri"/>
                <w:sz w:val="22"/>
                <w:szCs w:val="22"/>
                <w:lang w:val="en-US" w:eastAsia="en-US"/>
              </w:rPr>
              <w:t>14.31</w:t>
            </w:r>
          </w:p>
        </w:tc>
      </w:tr>
      <w:tr w:rsidR="00AC594A" w:rsidRPr="00D74590" w:rsidTr="00A2072A">
        <w:trPr>
          <w:trHeight w:val="297"/>
          <w:tblCellSpacing w:w="15" w:type="dxa"/>
          <w:jc w:val="center"/>
        </w:trPr>
        <w:tc>
          <w:tcPr>
            <w:tcW w:w="0" w:type="auto"/>
            <w:vAlign w:val="center"/>
            <w:hideMark/>
          </w:tcPr>
          <w:p w:rsidR="00AC594A" w:rsidRPr="00D74590" w:rsidRDefault="00AC594A" w:rsidP="00AC594A">
            <w:pPr>
              <w:rPr>
                <w:rFonts w:ascii="Calibri" w:hAnsi="Calibri"/>
                <w:sz w:val="22"/>
                <w:szCs w:val="22"/>
                <w:lang w:val="en-US" w:eastAsia="en-US"/>
              </w:rPr>
            </w:pPr>
            <w:r w:rsidRPr="00D74590">
              <w:rPr>
                <w:rFonts w:ascii="Calibri" w:hAnsi="Calibri"/>
                <w:sz w:val="22"/>
                <w:szCs w:val="22"/>
                <w:lang w:val="en-US" w:eastAsia="en-US"/>
              </w:rPr>
              <w:t>Złotogórski</w:t>
            </w:r>
          </w:p>
        </w:tc>
        <w:tc>
          <w:tcPr>
            <w:tcW w:w="0" w:type="auto"/>
            <w:vAlign w:val="center"/>
            <w:hideMark/>
          </w:tcPr>
          <w:p w:rsidR="00AC594A" w:rsidRPr="00D74590" w:rsidRDefault="00AC594A" w:rsidP="00AC594A">
            <w:pPr>
              <w:jc w:val="right"/>
              <w:rPr>
                <w:rFonts w:ascii="Calibri" w:hAnsi="Calibri"/>
                <w:sz w:val="22"/>
                <w:szCs w:val="22"/>
                <w:lang w:val="en-US" w:eastAsia="en-US"/>
              </w:rPr>
            </w:pPr>
            <w:r w:rsidRPr="00D74590">
              <w:rPr>
                <w:rFonts w:ascii="Calibri" w:hAnsi="Calibri"/>
                <w:sz w:val="22"/>
                <w:szCs w:val="22"/>
                <w:lang w:val="en-US" w:eastAsia="en-US"/>
              </w:rPr>
              <w:t>17.09</w:t>
            </w:r>
          </w:p>
        </w:tc>
      </w:tr>
      <w:tr w:rsidR="00AC594A" w:rsidRPr="00D74590" w:rsidTr="00A2072A">
        <w:trPr>
          <w:trHeight w:val="297"/>
          <w:tblCellSpacing w:w="15" w:type="dxa"/>
          <w:jc w:val="center"/>
        </w:trPr>
        <w:tc>
          <w:tcPr>
            <w:tcW w:w="0" w:type="auto"/>
            <w:vAlign w:val="center"/>
            <w:hideMark/>
          </w:tcPr>
          <w:p w:rsidR="00AC594A" w:rsidRPr="00D74590" w:rsidRDefault="00AC594A" w:rsidP="00AC594A">
            <w:pPr>
              <w:rPr>
                <w:rFonts w:ascii="Calibri" w:hAnsi="Calibri"/>
                <w:sz w:val="22"/>
                <w:szCs w:val="22"/>
                <w:lang w:val="en-US" w:eastAsia="en-US"/>
              </w:rPr>
            </w:pPr>
            <w:r w:rsidRPr="00D74590">
              <w:rPr>
                <w:rFonts w:ascii="Calibri" w:hAnsi="Calibri"/>
                <w:sz w:val="22"/>
                <w:szCs w:val="22"/>
                <w:lang w:val="en-US" w:eastAsia="en-US"/>
              </w:rPr>
              <w:t>Dolina Rzeki Prosny</w:t>
            </w:r>
          </w:p>
        </w:tc>
        <w:tc>
          <w:tcPr>
            <w:tcW w:w="0" w:type="auto"/>
            <w:vAlign w:val="center"/>
            <w:hideMark/>
          </w:tcPr>
          <w:p w:rsidR="00AC594A" w:rsidRPr="00D74590" w:rsidRDefault="00AC594A" w:rsidP="00AC594A">
            <w:pPr>
              <w:jc w:val="right"/>
              <w:rPr>
                <w:rFonts w:ascii="Calibri" w:hAnsi="Calibri"/>
                <w:sz w:val="22"/>
                <w:szCs w:val="22"/>
                <w:lang w:val="en-US" w:eastAsia="en-US"/>
              </w:rPr>
            </w:pPr>
            <w:r w:rsidRPr="00D74590">
              <w:rPr>
                <w:rFonts w:ascii="Calibri" w:hAnsi="Calibri"/>
                <w:sz w:val="22"/>
                <w:szCs w:val="22"/>
                <w:lang w:val="en-US" w:eastAsia="en-US"/>
              </w:rPr>
              <w:t>23.64</w:t>
            </w:r>
          </w:p>
        </w:tc>
      </w:tr>
      <w:tr w:rsidR="00AC594A" w:rsidRPr="00D74590" w:rsidTr="00A2072A">
        <w:trPr>
          <w:trHeight w:val="297"/>
          <w:tblCellSpacing w:w="15" w:type="dxa"/>
          <w:jc w:val="center"/>
        </w:trPr>
        <w:tc>
          <w:tcPr>
            <w:tcW w:w="0" w:type="auto"/>
            <w:vAlign w:val="center"/>
            <w:hideMark/>
          </w:tcPr>
          <w:p w:rsidR="00AC594A" w:rsidRPr="00D74590" w:rsidRDefault="00AC594A" w:rsidP="00AC594A">
            <w:pPr>
              <w:rPr>
                <w:rFonts w:ascii="Calibri" w:hAnsi="Calibri"/>
                <w:sz w:val="22"/>
                <w:szCs w:val="22"/>
                <w:lang w:val="en-US" w:eastAsia="en-US"/>
              </w:rPr>
            </w:pPr>
            <w:r w:rsidRPr="00D74590">
              <w:rPr>
                <w:rFonts w:ascii="Calibri" w:hAnsi="Calibri"/>
                <w:sz w:val="22"/>
                <w:szCs w:val="22"/>
                <w:lang w:val="en-US" w:eastAsia="en-US"/>
              </w:rPr>
              <w:t>Uniejowski</w:t>
            </w:r>
          </w:p>
        </w:tc>
        <w:tc>
          <w:tcPr>
            <w:tcW w:w="0" w:type="auto"/>
            <w:vAlign w:val="center"/>
            <w:hideMark/>
          </w:tcPr>
          <w:p w:rsidR="00AC594A" w:rsidRPr="00D74590" w:rsidRDefault="00AC594A" w:rsidP="00AC594A">
            <w:pPr>
              <w:jc w:val="right"/>
              <w:rPr>
                <w:rFonts w:ascii="Calibri" w:hAnsi="Calibri"/>
                <w:sz w:val="22"/>
                <w:szCs w:val="22"/>
                <w:lang w:val="en-US" w:eastAsia="en-US"/>
              </w:rPr>
            </w:pPr>
            <w:r w:rsidRPr="00D74590">
              <w:rPr>
                <w:rFonts w:ascii="Calibri" w:hAnsi="Calibri"/>
                <w:sz w:val="22"/>
                <w:szCs w:val="22"/>
                <w:lang w:val="en-US" w:eastAsia="en-US"/>
              </w:rPr>
              <w:t>26.90</w:t>
            </w:r>
          </w:p>
        </w:tc>
      </w:tr>
      <w:tr w:rsidR="00AC594A" w:rsidRPr="00D74590" w:rsidTr="00A2072A">
        <w:trPr>
          <w:trHeight w:val="310"/>
          <w:tblCellSpacing w:w="15" w:type="dxa"/>
          <w:jc w:val="center"/>
        </w:trPr>
        <w:tc>
          <w:tcPr>
            <w:tcW w:w="0" w:type="auto"/>
            <w:vAlign w:val="center"/>
            <w:hideMark/>
          </w:tcPr>
          <w:p w:rsidR="00AC594A" w:rsidRPr="00D74590" w:rsidRDefault="00AC594A" w:rsidP="00AC594A">
            <w:pPr>
              <w:rPr>
                <w:rFonts w:ascii="Calibri" w:hAnsi="Calibri"/>
                <w:sz w:val="22"/>
                <w:szCs w:val="22"/>
                <w:lang w:val="en-US" w:eastAsia="en-US"/>
              </w:rPr>
            </w:pPr>
            <w:r w:rsidRPr="00D74590">
              <w:rPr>
                <w:rFonts w:ascii="Calibri" w:hAnsi="Calibri"/>
                <w:sz w:val="22"/>
                <w:szCs w:val="22"/>
                <w:lang w:val="en-US" w:eastAsia="en-US"/>
              </w:rPr>
              <w:t>Dąbrowy Krotoszyńskie Baszków-Rochy</w:t>
            </w:r>
          </w:p>
        </w:tc>
        <w:tc>
          <w:tcPr>
            <w:tcW w:w="0" w:type="auto"/>
            <w:vAlign w:val="center"/>
            <w:hideMark/>
          </w:tcPr>
          <w:p w:rsidR="00AC594A" w:rsidRPr="00D74590" w:rsidRDefault="00AC594A" w:rsidP="00AC594A">
            <w:pPr>
              <w:jc w:val="right"/>
              <w:rPr>
                <w:rFonts w:ascii="Calibri" w:hAnsi="Calibri"/>
                <w:sz w:val="22"/>
                <w:szCs w:val="22"/>
                <w:lang w:val="en-US" w:eastAsia="en-US"/>
              </w:rPr>
            </w:pPr>
            <w:r w:rsidRPr="00D74590">
              <w:rPr>
                <w:rFonts w:ascii="Calibri" w:hAnsi="Calibri"/>
                <w:sz w:val="22"/>
                <w:szCs w:val="22"/>
                <w:lang w:val="en-US" w:eastAsia="en-US"/>
              </w:rPr>
              <w:t>29.63</w:t>
            </w:r>
          </w:p>
        </w:tc>
      </w:tr>
    </w:tbl>
    <w:p w:rsidR="00AC594A" w:rsidRPr="00D74590" w:rsidRDefault="00AC594A" w:rsidP="00AC594A">
      <w:pPr>
        <w:spacing w:after="240"/>
        <w:rPr>
          <w:rFonts w:ascii="Calibri" w:hAnsi="Calibri"/>
          <w:sz w:val="22"/>
          <w:szCs w:val="22"/>
          <w:lang w:val="en-US" w:eastAsia="en-US"/>
        </w:rPr>
      </w:pPr>
    </w:p>
    <w:tbl>
      <w:tblPr>
        <w:tblW w:w="6007" w:type="dxa"/>
        <w:jc w:val="center"/>
        <w:tblCellSpacing w:w="15" w:type="dxa"/>
        <w:tblCellMar>
          <w:top w:w="15" w:type="dxa"/>
          <w:left w:w="15" w:type="dxa"/>
          <w:bottom w:w="15" w:type="dxa"/>
          <w:right w:w="15" w:type="dxa"/>
        </w:tblCellMar>
        <w:tblLook w:val="04A0" w:firstRow="1" w:lastRow="0" w:firstColumn="1" w:lastColumn="0" w:noHBand="0" w:noVBand="1"/>
      </w:tblPr>
      <w:tblGrid>
        <w:gridCol w:w="4156"/>
        <w:gridCol w:w="1851"/>
      </w:tblGrid>
      <w:tr w:rsidR="00AC594A" w:rsidRPr="00D74590" w:rsidTr="00A2072A">
        <w:trPr>
          <w:trHeight w:val="277"/>
          <w:tblCellSpacing w:w="15" w:type="dxa"/>
          <w:jc w:val="center"/>
        </w:trPr>
        <w:tc>
          <w:tcPr>
            <w:tcW w:w="0" w:type="auto"/>
            <w:gridSpan w:val="2"/>
            <w:tcBorders>
              <w:top w:val="nil"/>
              <w:left w:val="nil"/>
              <w:bottom w:val="nil"/>
              <w:right w:val="nil"/>
            </w:tcBorders>
            <w:vAlign w:val="center"/>
            <w:hideMark/>
          </w:tcPr>
          <w:p w:rsidR="00AC594A" w:rsidRPr="00D74590" w:rsidRDefault="00AC594A" w:rsidP="00AC594A">
            <w:pPr>
              <w:jc w:val="center"/>
              <w:rPr>
                <w:rFonts w:ascii="Calibri" w:hAnsi="Calibri"/>
                <w:sz w:val="22"/>
                <w:szCs w:val="22"/>
                <w:lang w:val="en-US" w:eastAsia="en-US"/>
              </w:rPr>
            </w:pPr>
            <w:r w:rsidRPr="00D74590">
              <w:rPr>
                <w:rFonts w:ascii="Calibri" w:hAnsi="Calibri"/>
                <w:sz w:val="22"/>
                <w:szCs w:val="22"/>
                <w:lang w:val="en-US" w:eastAsia="en-US"/>
              </w:rPr>
              <w:lastRenderedPageBreak/>
              <w:t>Zespóły przyrodniczo-krajobrazowe</w:t>
            </w:r>
          </w:p>
        </w:tc>
      </w:tr>
      <w:tr w:rsidR="00AC594A" w:rsidRPr="00D74590" w:rsidTr="00A2072A">
        <w:trPr>
          <w:trHeight w:val="266"/>
          <w:tblCellSpacing w:w="15" w:type="dxa"/>
          <w:jc w:val="center"/>
        </w:trPr>
        <w:tc>
          <w:tcPr>
            <w:tcW w:w="0" w:type="auto"/>
            <w:vAlign w:val="center"/>
            <w:hideMark/>
          </w:tcPr>
          <w:p w:rsidR="00AC594A" w:rsidRPr="00D74590" w:rsidRDefault="00AC594A" w:rsidP="00AC594A">
            <w:pPr>
              <w:jc w:val="center"/>
              <w:rPr>
                <w:rFonts w:ascii="Calibri" w:hAnsi="Calibri"/>
                <w:b/>
                <w:bCs/>
                <w:sz w:val="22"/>
                <w:szCs w:val="22"/>
                <w:lang w:val="en-US" w:eastAsia="en-US"/>
              </w:rPr>
            </w:pPr>
            <w:r w:rsidRPr="00D74590">
              <w:rPr>
                <w:rFonts w:ascii="Calibri" w:hAnsi="Calibri"/>
                <w:b/>
                <w:bCs/>
                <w:sz w:val="22"/>
                <w:szCs w:val="22"/>
                <w:lang w:val="en-US" w:eastAsia="en-US"/>
              </w:rPr>
              <w:t>Nazwa</w:t>
            </w:r>
          </w:p>
        </w:tc>
        <w:tc>
          <w:tcPr>
            <w:tcW w:w="0" w:type="auto"/>
            <w:vAlign w:val="center"/>
            <w:hideMark/>
          </w:tcPr>
          <w:p w:rsidR="00AC594A" w:rsidRPr="00D74590" w:rsidRDefault="00AC594A" w:rsidP="00AC594A">
            <w:pPr>
              <w:jc w:val="center"/>
              <w:rPr>
                <w:rFonts w:ascii="Calibri" w:hAnsi="Calibri"/>
                <w:b/>
                <w:bCs/>
                <w:sz w:val="22"/>
                <w:szCs w:val="22"/>
                <w:lang w:val="en-US" w:eastAsia="en-US"/>
              </w:rPr>
            </w:pPr>
            <w:r w:rsidRPr="00D74590">
              <w:rPr>
                <w:rFonts w:ascii="Calibri" w:hAnsi="Calibri"/>
                <w:b/>
                <w:bCs/>
                <w:sz w:val="22"/>
                <w:szCs w:val="22"/>
                <w:lang w:val="en-US" w:eastAsia="en-US"/>
              </w:rPr>
              <w:t>[km]</w:t>
            </w:r>
          </w:p>
        </w:tc>
      </w:tr>
      <w:tr w:rsidR="00AC594A" w:rsidRPr="00D74590" w:rsidTr="00A2072A">
        <w:trPr>
          <w:trHeight w:val="266"/>
          <w:tblCellSpacing w:w="15" w:type="dxa"/>
          <w:jc w:val="center"/>
        </w:trPr>
        <w:tc>
          <w:tcPr>
            <w:tcW w:w="0" w:type="auto"/>
            <w:vAlign w:val="center"/>
            <w:hideMark/>
          </w:tcPr>
          <w:p w:rsidR="00AC594A" w:rsidRPr="00D74590" w:rsidRDefault="00AC594A" w:rsidP="00AC594A">
            <w:pPr>
              <w:rPr>
                <w:rFonts w:ascii="Calibri" w:hAnsi="Calibri"/>
                <w:sz w:val="22"/>
                <w:szCs w:val="22"/>
                <w:lang w:val="en-US" w:eastAsia="en-US"/>
              </w:rPr>
            </w:pPr>
            <w:r w:rsidRPr="00D74590">
              <w:rPr>
                <w:rFonts w:ascii="Calibri" w:hAnsi="Calibri"/>
                <w:sz w:val="22"/>
                <w:szCs w:val="22"/>
                <w:lang w:val="en-US" w:eastAsia="en-US"/>
              </w:rPr>
              <w:t>Lipickie Błota</w:t>
            </w:r>
          </w:p>
        </w:tc>
        <w:tc>
          <w:tcPr>
            <w:tcW w:w="0" w:type="auto"/>
            <w:vAlign w:val="center"/>
            <w:hideMark/>
          </w:tcPr>
          <w:p w:rsidR="00AC594A" w:rsidRPr="00D74590" w:rsidRDefault="00AC594A" w:rsidP="00AC594A">
            <w:pPr>
              <w:jc w:val="right"/>
              <w:rPr>
                <w:rFonts w:ascii="Calibri" w:hAnsi="Calibri"/>
                <w:sz w:val="22"/>
                <w:szCs w:val="22"/>
                <w:lang w:val="en-US" w:eastAsia="en-US"/>
              </w:rPr>
            </w:pPr>
            <w:r w:rsidRPr="00D74590">
              <w:rPr>
                <w:rFonts w:ascii="Calibri" w:hAnsi="Calibri"/>
                <w:sz w:val="22"/>
                <w:szCs w:val="22"/>
                <w:lang w:val="en-US" w:eastAsia="en-US"/>
              </w:rPr>
              <w:t>24.46</w:t>
            </w:r>
          </w:p>
        </w:tc>
      </w:tr>
    </w:tbl>
    <w:p w:rsidR="00AC594A" w:rsidRPr="00D74590" w:rsidRDefault="00AC594A" w:rsidP="00AC594A">
      <w:pPr>
        <w:spacing w:after="240"/>
        <w:rPr>
          <w:rFonts w:ascii="Calibri" w:hAnsi="Calibri"/>
          <w:sz w:val="22"/>
          <w:szCs w:val="22"/>
          <w:lang w:val="en-US" w:eastAsia="en-US"/>
        </w:rPr>
      </w:pPr>
    </w:p>
    <w:tbl>
      <w:tblPr>
        <w:tblW w:w="5991" w:type="dxa"/>
        <w:jc w:val="center"/>
        <w:tblCellSpacing w:w="15" w:type="dxa"/>
        <w:tblCellMar>
          <w:top w:w="15" w:type="dxa"/>
          <w:left w:w="15" w:type="dxa"/>
          <w:bottom w:w="15" w:type="dxa"/>
          <w:right w:w="15" w:type="dxa"/>
        </w:tblCellMar>
        <w:tblLook w:val="04A0" w:firstRow="1" w:lastRow="0" w:firstColumn="1" w:lastColumn="0" w:noHBand="0" w:noVBand="1"/>
      </w:tblPr>
      <w:tblGrid>
        <w:gridCol w:w="5115"/>
        <w:gridCol w:w="876"/>
      </w:tblGrid>
      <w:tr w:rsidR="00AC594A" w:rsidRPr="00D74590" w:rsidTr="00A2072A">
        <w:trPr>
          <w:trHeight w:val="302"/>
          <w:tblCellSpacing w:w="15" w:type="dxa"/>
          <w:jc w:val="center"/>
        </w:trPr>
        <w:tc>
          <w:tcPr>
            <w:tcW w:w="0" w:type="auto"/>
            <w:gridSpan w:val="2"/>
            <w:tcBorders>
              <w:top w:val="nil"/>
              <w:left w:val="nil"/>
              <w:bottom w:val="nil"/>
              <w:right w:val="nil"/>
            </w:tcBorders>
            <w:vAlign w:val="center"/>
            <w:hideMark/>
          </w:tcPr>
          <w:p w:rsidR="00AC594A" w:rsidRPr="00D74590" w:rsidRDefault="00AC594A" w:rsidP="00AC594A">
            <w:pPr>
              <w:jc w:val="center"/>
              <w:rPr>
                <w:rFonts w:ascii="Calibri" w:hAnsi="Calibri"/>
                <w:sz w:val="22"/>
                <w:szCs w:val="22"/>
                <w:lang w:val="en-US" w:eastAsia="en-US"/>
              </w:rPr>
            </w:pPr>
            <w:r w:rsidRPr="00D74590">
              <w:rPr>
                <w:rFonts w:ascii="Calibri" w:hAnsi="Calibri"/>
                <w:sz w:val="22"/>
                <w:szCs w:val="22"/>
                <w:lang w:val="en-US" w:eastAsia="en-US"/>
              </w:rPr>
              <w:t>Natura 2000 Obszary specjalnej ochrony</w:t>
            </w:r>
          </w:p>
        </w:tc>
      </w:tr>
      <w:tr w:rsidR="00AC594A" w:rsidRPr="00D74590" w:rsidTr="00A2072A">
        <w:trPr>
          <w:trHeight w:val="302"/>
          <w:tblCellSpacing w:w="15" w:type="dxa"/>
          <w:jc w:val="center"/>
        </w:trPr>
        <w:tc>
          <w:tcPr>
            <w:tcW w:w="0" w:type="auto"/>
            <w:vAlign w:val="center"/>
            <w:hideMark/>
          </w:tcPr>
          <w:p w:rsidR="00AC594A" w:rsidRPr="00D74590" w:rsidRDefault="00AC594A" w:rsidP="00AC594A">
            <w:pPr>
              <w:jc w:val="center"/>
              <w:rPr>
                <w:rFonts w:ascii="Calibri" w:hAnsi="Calibri"/>
                <w:b/>
                <w:bCs/>
                <w:sz w:val="22"/>
                <w:szCs w:val="22"/>
                <w:lang w:val="en-US" w:eastAsia="en-US"/>
              </w:rPr>
            </w:pPr>
            <w:r w:rsidRPr="00D74590">
              <w:rPr>
                <w:rFonts w:ascii="Calibri" w:hAnsi="Calibri"/>
                <w:b/>
                <w:bCs/>
                <w:sz w:val="22"/>
                <w:szCs w:val="22"/>
                <w:lang w:val="en-US" w:eastAsia="en-US"/>
              </w:rPr>
              <w:t>Nazwa</w:t>
            </w:r>
          </w:p>
        </w:tc>
        <w:tc>
          <w:tcPr>
            <w:tcW w:w="0" w:type="auto"/>
            <w:vAlign w:val="center"/>
            <w:hideMark/>
          </w:tcPr>
          <w:p w:rsidR="00AC594A" w:rsidRPr="00D74590" w:rsidRDefault="00AC594A" w:rsidP="00AC594A">
            <w:pPr>
              <w:jc w:val="center"/>
              <w:rPr>
                <w:rFonts w:ascii="Calibri" w:hAnsi="Calibri"/>
                <w:b/>
                <w:bCs/>
                <w:sz w:val="22"/>
                <w:szCs w:val="22"/>
                <w:lang w:val="en-US" w:eastAsia="en-US"/>
              </w:rPr>
            </w:pPr>
            <w:r w:rsidRPr="00D74590">
              <w:rPr>
                <w:rFonts w:ascii="Calibri" w:hAnsi="Calibri"/>
                <w:b/>
                <w:bCs/>
                <w:sz w:val="22"/>
                <w:szCs w:val="22"/>
                <w:lang w:val="en-US" w:eastAsia="en-US"/>
              </w:rPr>
              <w:t>[km]</w:t>
            </w:r>
          </w:p>
        </w:tc>
      </w:tr>
      <w:tr w:rsidR="00AC594A" w:rsidRPr="00D74590" w:rsidTr="00A2072A">
        <w:trPr>
          <w:trHeight w:val="302"/>
          <w:tblCellSpacing w:w="15" w:type="dxa"/>
          <w:jc w:val="center"/>
        </w:trPr>
        <w:tc>
          <w:tcPr>
            <w:tcW w:w="0" w:type="auto"/>
            <w:vAlign w:val="center"/>
            <w:hideMark/>
          </w:tcPr>
          <w:p w:rsidR="00AC594A" w:rsidRPr="00D74590" w:rsidRDefault="00AC594A" w:rsidP="00AC594A">
            <w:pPr>
              <w:rPr>
                <w:rFonts w:ascii="Calibri" w:hAnsi="Calibri"/>
                <w:sz w:val="22"/>
                <w:szCs w:val="22"/>
                <w:lang w:val="en-US" w:eastAsia="en-US"/>
              </w:rPr>
            </w:pPr>
            <w:r w:rsidRPr="00D74590">
              <w:rPr>
                <w:rFonts w:ascii="Calibri" w:hAnsi="Calibri"/>
                <w:sz w:val="22"/>
                <w:szCs w:val="22"/>
                <w:lang w:val="en-US" w:eastAsia="en-US"/>
              </w:rPr>
              <w:t>Dolina Środkowej Warty PLB300002</w:t>
            </w:r>
          </w:p>
        </w:tc>
        <w:tc>
          <w:tcPr>
            <w:tcW w:w="0" w:type="auto"/>
            <w:vAlign w:val="center"/>
            <w:hideMark/>
          </w:tcPr>
          <w:p w:rsidR="00AC594A" w:rsidRPr="00D74590" w:rsidRDefault="00AC594A" w:rsidP="00AC594A">
            <w:pPr>
              <w:jc w:val="right"/>
              <w:rPr>
                <w:rFonts w:ascii="Calibri" w:hAnsi="Calibri"/>
                <w:sz w:val="22"/>
                <w:szCs w:val="22"/>
                <w:lang w:val="en-US" w:eastAsia="en-US"/>
              </w:rPr>
            </w:pPr>
            <w:r w:rsidRPr="00D74590">
              <w:rPr>
                <w:rFonts w:ascii="Calibri" w:hAnsi="Calibri"/>
                <w:sz w:val="22"/>
                <w:szCs w:val="22"/>
                <w:lang w:val="en-US" w:eastAsia="en-US"/>
              </w:rPr>
              <w:t>23.65</w:t>
            </w:r>
          </w:p>
        </w:tc>
      </w:tr>
      <w:tr w:rsidR="00AC594A" w:rsidRPr="00D74590" w:rsidTr="00A2072A">
        <w:trPr>
          <w:trHeight w:val="302"/>
          <w:tblCellSpacing w:w="15" w:type="dxa"/>
          <w:jc w:val="center"/>
        </w:trPr>
        <w:tc>
          <w:tcPr>
            <w:tcW w:w="0" w:type="auto"/>
            <w:vAlign w:val="center"/>
            <w:hideMark/>
          </w:tcPr>
          <w:p w:rsidR="00AC594A" w:rsidRPr="00D74590" w:rsidRDefault="00AC594A" w:rsidP="00AC594A">
            <w:pPr>
              <w:rPr>
                <w:rFonts w:ascii="Calibri" w:hAnsi="Calibri"/>
                <w:sz w:val="22"/>
                <w:szCs w:val="22"/>
                <w:lang w:val="en-US" w:eastAsia="en-US"/>
              </w:rPr>
            </w:pPr>
            <w:r w:rsidRPr="00D74590">
              <w:rPr>
                <w:rFonts w:ascii="Calibri" w:hAnsi="Calibri"/>
                <w:sz w:val="22"/>
                <w:szCs w:val="22"/>
                <w:lang w:val="en-US" w:eastAsia="en-US"/>
              </w:rPr>
              <w:t>Dąbrowy Krotoszyńskie PLB300007</w:t>
            </w:r>
          </w:p>
        </w:tc>
        <w:tc>
          <w:tcPr>
            <w:tcW w:w="0" w:type="auto"/>
            <w:vAlign w:val="center"/>
            <w:hideMark/>
          </w:tcPr>
          <w:p w:rsidR="00AC594A" w:rsidRPr="00D74590" w:rsidRDefault="00AC594A" w:rsidP="00AC594A">
            <w:pPr>
              <w:jc w:val="right"/>
              <w:rPr>
                <w:rFonts w:ascii="Calibri" w:hAnsi="Calibri"/>
                <w:sz w:val="22"/>
                <w:szCs w:val="22"/>
                <w:lang w:val="en-US" w:eastAsia="en-US"/>
              </w:rPr>
            </w:pPr>
            <w:r w:rsidRPr="00D74590">
              <w:rPr>
                <w:rFonts w:ascii="Calibri" w:hAnsi="Calibri"/>
                <w:sz w:val="22"/>
                <w:szCs w:val="22"/>
                <w:lang w:val="en-US" w:eastAsia="en-US"/>
              </w:rPr>
              <w:t>29.73</w:t>
            </w:r>
          </w:p>
        </w:tc>
      </w:tr>
    </w:tbl>
    <w:p w:rsidR="00AC594A" w:rsidRPr="00D74590" w:rsidRDefault="00AC594A" w:rsidP="00AC594A">
      <w:pPr>
        <w:spacing w:after="240"/>
        <w:rPr>
          <w:rFonts w:ascii="Calibri" w:hAnsi="Calibri"/>
          <w:sz w:val="22"/>
          <w:szCs w:val="22"/>
          <w:lang w:val="en-US" w:eastAsia="en-US"/>
        </w:rPr>
      </w:pPr>
    </w:p>
    <w:tbl>
      <w:tblPr>
        <w:tblW w:w="5968" w:type="dxa"/>
        <w:jc w:val="center"/>
        <w:tblCellSpacing w:w="15" w:type="dxa"/>
        <w:tblCellMar>
          <w:top w:w="15" w:type="dxa"/>
          <w:left w:w="15" w:type="dxa"/>
          <w:bottom w:w="15" w:type="dxa"/>
          <w:right w:w="15" w:type="dxa"/>
        </w:tblCellMar>
        <w:tblLook w:val="04A0" w:firstRow="1" w:lastRow="0" w:firstColumn="1" w:lastColumn="0" w:noHBand="0" w:noVBand="1"/>
      </w:tblPr>
      <w:tblGrid>
        <w:gridCol w:w="5205"/>
        <w:gridCol w:w="763"/>
      </w:tblGrid>
      <w:tr w:rsidR="00AC594A" w:rsidRPr="00D74590" w:rsidTr="00A2072A">
        <w:trPr>
          <w:trHeight w:val="323"/>
          <w:tblCellSpacing w:w="15" w:type="dxa"/>
          <w:jc w:val="center"/>
        </w:trPr>
        <w:tc>
          <w:tcPr>
            <w:tcW w:w="0" w:type="auto"/>
            <w:gridSpan w:val="2"/>
            <w:tcBorders>
              <w:top w:val="nil"/>
              <w:left w:val="nil"/>
              <w:bottom w:val="nil"/>
              <w:right w:val="nil"/>
            </w:tcBorders>
            <w:vAlign w:val="center"/>
            <w:hideMark/>
          </w:tcPr>
          <w:p w:rsidR="00AC594A" w:rsidRPr="00D74590" w:rsidRDefault="00AC594A" w:rsidP="00AC594A">
            <w:pPr>
              <w:jc w:val="center"/>
              <w:rPr>
                <w:rFonts w:ascii="Calibri" w:hAnsi="Calibri"/>
                <w:sz w:val="22"/>
                <w:szCs w:val="22"/>
                <w:lang w:val="en-US" w:eastAsia="en-US"/>
              </w:rPr>
            </w:pPr>
            <w:r w:rsidRPr="00D74590">
              <w:rPr>
                <w:rFonts w:ascii="Calibri" w:hAnsi="Calibri"/>
                <w:sz w:val="22"/>
                <w:szCs w:val="22"/>
                <w:lang w:val="en-US" w:eastAsia="en-US"/>
              </w:rPr>
              <w:t>Natura 2000 Specjalne obszary ochrony</w:t>
            </w:r>
          </w:p>
        </w:tc>
      </w:tr>
      <w:tr w:rsidR="00AC594A" w:rsidRPr="00D74590" w:rsidTr="00A2072A">
        <w:trPr>
          <w:trHeight w:val="323"/>
          <w:tblCellSpacing w:w="15" w:type="dxa"/>
          <w:jc w:val="center"/>
        </w:trPr>
        <w:tc>
          <w:tcPr>
            <w:tcW w:w="0" w:type="auto"/>
            <w:vAlign w:val="center"/>
            <w:hideMark/>
          </w:tcPr>
          <w:p w:rsidR="00AC594A" w:rsidRPr="00D74590" w:rsidRDefault="00AC594A" w:rsidP="00AC594A">
            <w:pPr>
              <w:jc w:val="center"/>
              <w:rPr>
                <w:rFonts w:ascii="Calibri" w:hAnsi="Calibri"/>
                <w:b/>
                <w:bCs/>
                <w:sz w:val="22"/>
                <w:szCs w:val="22"/>
                <w:lang w:val="en-US" w:eastAsia="en-US"/>
              </w:rPr>
            </w:pPr>
            <w:r w:rsidRPr="00D74590">
              <w:rPr>
                <w:rFonts w:ascii="Calibri" w:hAnsi="Calibri"/>
                <w:b/>
                <w:bCs/>
                <w:sz w:val="22"/>
                <w:szCs w:val="22"/>
                <w:lang w:val="en-US" w:eastAsia="en-US"/>
              </w:rPr>
              <w:t>Nazwa</w:t>
            </w:r>
          </w:p>
        </w:tc>
        <w:tc>
          <w:tcPr>
            <w:tcW w:w="0" w:type="auto"/>
            <w:vAlign w:val="center"/>
            <w:hideMark/>
          </w:tcPr>
          <w:p w:rsidR="00AC594A" w:rsidRPr="00D74590" w:rsidRDefault="00AC594A" w:rsidP="00AC594A">
            <w:pPr>
              <w:jc w:val="center"/>
              <w:rPr>
                <w:rFonts w:ascii="Calibri" w:hAnsi="Calibri"/>
                <w:b/>
                <w:bCs/>
                <w:sz w:val="22"/>
                <w:szCs w:val="22"/>
                <w:lang w:val="en-US" w:eastAsia="en-US"/>
              </w:rPr>
            </w:pPr>
            <w:r w:rsidRPr="00D74590">
              <w:rPr>
                <w:rFonts w:ascii="Calibri" w:hAnsi="Calibri"/>
                <w:b/>
                <w:bCs/>
                <w:sz w:val="22"/>
                <w:szCs w:val="22"/>
                <w:lang w:val="en-US" w:eastAsia="en-US"/>
              </w:rPr>
              <w:t>[km]</w:t>
            </w:r>
          </w:p>
        </w:tc>
      </w:tr>
      <w:tr w:rsidR="00AC594A" w:rsidRPr="00D74590" w:rsidTr="00A2072A">
        <w:trPr>
          <w:trHeight w:val="323"/>
          <w:tblCellSpacing w:w="15" w:type="dxa"/>
          <w:jc w:val="center"/>
        </w:trPr>
        <w:tc>
          <w:tcPr>
            <w:tcW w:w="0" w:type="auto"/>
            <w:vAlign w:val="center"/>
            <w:hideMark/>
          </w:tcPr>
          <w:p w:rsidR="00AC594A" w:rsidRPr="00D74590" w:rsidRDefault="00AC594A" w:rsidP="00AC594A">
            <w:pPr>
              <w:rPr>
                <w:rFonts w:ascii="Calibri" w:hAnsi="Calibri"/>
                <w:sz w:val="22"/>
                <w:szCs w:val="22"/>
                <w:lang w:val="en-US" w:eastAsia="en-US"/>
              </w:rPr>
            </w:pPr>
            <w:r w:rsidRPr="00D74590">
              <w:rPr>
                <w:rFonts w:ascii="Calibri" w:hAnsi="Calibri"/>
                <w:sz w:val="22"/>
                <w:szCs w:val="22"/>
                <w:lang w:val="en-US" w:eastAsia="en-US"/>
              </w:rPr>
              <w:t>Dolina Swędrni PLH300034</w:t>
            </w:r>
          </w:p>
        </w:tc>
        <w:tc>
          <w:tcPr>
            <w:tcW w:w="0" w:type="auto"/>
            <w:vAlign w:val="center"/>
            <w:hideMark/>
          </w:tcPr>
          <w:p w:rsidR="00AC594A" w:rsidRPr="00D74590" w:rsidRDefault="00AC594A" w:rsidP="00AC594A">
            <w:pPr>
              <w:jc w:val="right"/>
              <w:rPr>
                <w:rFonts w:ascii="Calibri" w:hAnsi="Calibri"/>
                <w:sz w:val="22"/>
                <w:szCs w:val="22"/>
                <w:lang w:val="en-US" w:eastAsia="en-US"/>
              </w:rPr>
            </w:pPr>
            <w:r w:rsidRPr="00D74590">
              <w:rPr>
                <w:rFonts w:ascii="Calibri" w:hAnsi="Calibri"/>
                <w:sz w:val="22"/>
                <w:szCs w:val="22"/>
                <w:lang w:val="en-US" w:eastAsia="en-US"/>
              </w:rPr>
              <w:t>14.20</w:t>
            </w:r>
          </w:p>
        </w:tc>
      </w:tr>
      <w:tr w:rsidR="00AC594A" w:rsidRPr="00D74590" w:rsidTr="00A2072A">
        <w:trPr>
          <w:trHeight w:val="323"/>
          <w:tblCellSpacing w:w="15" w:type="dxa"/>
          <w:jc w:val="center"/>
        </w:trPr>
        <w:tc>
          <w:tcPr>
            <w:tcW w:w="0" w:type="auto"/>
            <w:vAlign w:val="center"/>
            <w:hideMark/>
          </w:tcPr>
          <w:p w:rsidR="00AC594A" w:rsidRPr="00D74590" w:rsidRDefault="00AC594A" w:rsidP="00AC594A">
            <w:pPr>
              <w:rPr>
                <w:rFonts w:ascii="Calibri" w:hAnsi="Calibri"/>
                <w:sz w:val="22"/>
                <w:szCs w:val="22"/>
                <w:lang w:val="en-US" w:eastAsia="en-US"/>
              </w:rPr>
            </w:pPr>
            <w:r w:rsidRPr="00D74590">
              <w:rPr>
                <w:rFonts w:ascii="Calibri" w:hAnsi="Calibri"/>
                <w:sz w:val="22"/>
                <w:szCs w:val="22"/>
                <w:lang w:val="en-US" w:eastAsia="en-US"/>
              </w:rPr>
              <w:t>Glinianki w Lenartowicach PLH300048</w:t>
            </w:r>
          </w:p>
        </w:tc>
        <w:tc>
          <w:tcPr>
            <w:tcW w:w="0" w:type="auto"/>
            <w:vAlign w:val="center"/>
            <w:hideMark/>
          </w:tcPr>
          <w:p w:rsidR="00AC594A" w:rsidRPr="00D74590" w:rsidRDefault="00AC594A" w:rsidP="00AC594A">
            <w:pPr>
              <w:jc w:val="right"/>
              <w:rPr>
                <w:rFonts w:ascii="Calibri" w:hAnsi="Calibri"/>
                <w:sz w:val="22"/>
                <w:szCs w:val="22"/>
                <w:lang w:val="en-US" w:eastAsia="en-US"/>
              </w:rPr>
            </w:pPr>
            <w:r w:rsidRPr="00D74590">
              <w:rPr>
                <w:rFonts w:ascii="Calibri" w:hAnsi="Calibri"/>
                <w:sz w:val="22"/>
                <w:szCs w:val="22"/>
                <w:lang w:val="en-US" w:eastAsia="en-US"/>
              </w:rPr>
              <w:t>23.12</w:t>
            </w:r>
          </w:p>
        </w:tc>
      </w:tr>
      <w:tr w:rsidR="00AC594A" w:rsidRPr="00D74590" w:rsidTr="00A2072A">
        <w:trPr>
          <w:trHeight w:val="323"/>
          <w:tblCellSpacing w:w="15" w:type="dxa"/>
          <w:jc w:val="center"/>
        </w:trPr>
        <w:tc>
          <w:tcPr>
            <w:tcW w:w="0" w:type="auto"/>
            <w:vAlign w:val="center"/>
            <w:hideMark/>
          </w:tcPr>
          <w:p w:rsidR="00AC594A" w:rsidRPr="00D74590" w:rsidRDefault="00AC594A" w:rsidP="00AC594A">
            <w:pPr>
              <w:rPr>
                <w:rFonts w:ascii="Calibri" w:hAnsi="Calibri"/>
                <w:sz w:val="22"/>
                <w:szCs w:val="22"/>
                <w:lang w:val="en-US" w:eastAsia="en-US"/>
              </w:rPr>
            </w:pPr>
            <w:r w:rsidRPr="00D74590">
              <w:rPr>
                <w:rFonts w:ascii="Calibri" w:hAnsi="Calibri"/>
                <w:sz w:val="22"/>
                <w:szCs w:val="22"/>
                <w:lang w:val="en-US" w:eastAsia="en-US"/>
              </w:rPr>
              <w:t>Ostoja Nadwarciańska PLH300009</w:t>
            </w:r>
          </w:p>
        </w:tc>
        <w:tc>
          <w:tcPr>
            <w:tcW w:w="0" w:type="auto"/>
            <w:vAlign w:val="center"/>
            <w:hideMark/>
          </w:tcPr>
          <w:p w:rsidR="00AC594A" w:rsidRPr="00D74590" w:rsidRDefault="00AC594A" w:rsidP="00AC594A">
            <w:pPr>
              <w:jc w:val="right"/>
              <w:rPr>
                <w:rFonts w:ascii="Calibri" w:hAnsi="Calibri"/>
                <w:sz w:val="22"/>
                <w:szCs w:val="22"/>
                <w:lang w:val="en-US" w:eastAsia="en-US"/>
              </w:rPr>
            </w:pPr>
            <w:r w:rsidRPr="00D74590">
              <w:rPr>
                <w:rFonts w:ascii="Calibri" w:hAnsi="Calibri"/>
                <w:sz w:val="22"/>
                <w:szCs w:val="22"/>
                <w:lang w:val="en-US" w:eastAsia="en-US"/>
              </w:rPr>
              <w:t>23.65</w:t>
            </w:r>
          </w:p>
        </w:tc>
      </w:tr>
      <w:tr w:rsidR="00AC594A" w:rsidRPr="00D74590" w:rsidTr="00A2072A">
        <w:trPr>
          <w:trHeight w:val="323"/>
          <w:tblCellSpacing w:w="15" w:type="dxa"/>
          <w:jc w:val="center"/>
        </w:trPr>
        <w:tc>
          <w:tcPr>
            <w:tcW w:w="0" w:type="auto"/>
            <w:vAlign w:val="center"/>
            <w:hideMark/>
          </w:tcPr>
          <w:p w:rsidR="00AC594A" w:rsidRPr="00D74590" w:rsidRDefault="00AC594A" w:rsidP="00AC594A">
            <w:pPr>
              <w:rPr>
                <w:rFonts w:ascii="Calibri" w:hAnsi="Calibri"/>
                <w:sz w:val="22"/>
                <w:szCs w:val="22"/>
                <w:lang w:val="en-US" w:eastAsia="en-US"/>
              </w:rPr>
            </w:pPr>
            <w:r w:rsidRPr="00D74590">
              <w:rPr>
                <w:rFonts w:ascii="Calibri" w:hAnsi="Calibri"/>
                <w:sz w:val="22"/>
                <w:szCs w:val="22"/>
                <w:lang w:val="en-US" w:eastAsia="en-US"/>
              </w:rPr>
              <w:t>Lipickie Mokradła PLH100025</w:t>
            </w:r>
          </w:p>
        </w:tc>
        <w:tc>
          <w:tcPr>
            <w:tcW w:w="0" w:type="auto"/>
            <w:vAlign w:val="center"/>
            <w:hideMark/>
          </w:tcPr>
          <w:p w:rsidR="00AC594A" w:rsidRPr="00D74590" w:rsidRDefault="00AC594A" w:rsidP="00AC594A">
            <w:pPr>
              <w:jc w:val="right"/>
              <w:rPr>
                <w:rFonts w:ascii="Calibri" w:hAnsi="Calibri"/>
                <w:sz w:val="22"/>
                <w:szCs w:val="22"/>
                <w:lang w:val="en-US" w:eastAsia="en-US"/>
              </w:rPr>
            </w:pPr>
            <w:r w:rsidRPr="00D74590">
              <w:rPr>
                <w:rFonts w:ascii="Calibri" w:hAnsi="Calibri"/>
                <w:sz w:val="22"/>
                <w:szCs w:val="22"/>
                <w:lang w:val="en-US" w:eastAsia="en-US"/>
              </w:rPr>
              <w:t>24.46</w:t>
            </w:r>
          </w:p>
        </w:tc>
      </w:tr>
      <w:tr w:rsidR="00AC594A" w:rsidRPr="00D74590" w:rsidTr="00A2072A">
        <w:trPr>
          <w:trHeight w:val="323"/>
          <w:tblCellSpacing w:w="15" w:type="dxa"/>
          <w:jc w:val="center"/>
        </w:trPr>
        <w:tc>
          <w:tcPr>
            <w:tcW w:w="0" w:type="auto"/>
            <w:vAlign w:val="center"/>
            <w:hideMark/>
          </w:tcPr>
          <w:p w:rsidR="00AC594A" w:rsidRPr="00D74590" w:rsidRDefault="00AC594A" w:rsidP="00AC594A">
            <w:pPr>
              <w:rPr>
                <w:rFonts w:ascii="Calibri" w:hAnsi="Calibri"/>
                <w:sz w:val="22"/>
                <w:szCs w:val="22"/>
                <w:lang w:val="en-US" w:eastAsia="en-US"/>
              </w:rPr>
            </w:pPr>
            <w:r w:rsidRPr="00D74590">
              <w:rPr>
                <w:rFonts w:ascii="Calibri" w:hAnsi="Calibri"/>
                <w:sz w:val="22"/>
                <w:szCs w:val="22"/>
                <w:lang w:val="en-US" w:eastAsia="en-US"/>
              </w:rPr>
              <w:t>Uroczyska Płyty Krotoszyńskiej PLH300002</w:t>
            </w:r>
          </w:p>
        </w:tc>
        <w:tc>
          <w:tcPr>
            <w:tcW w:w="0" w:type="auto"/>
            <w:vAlign w:val="center"/>
            <w:hideMark/>
          </w:tcPr>
          <w:p w:rsidR="00AC594A" w:rsidRPr="00D74590" w:rsidRDefault="00AC594A" w:rsidP="00AC594A">
            <w:pPr>
              <w:jc w:val="right"/>
              <w:rPr>
                <w:rFonts w:ascii="Calibri" w:hAnsi="Calibri"/>
                <w:sz w:val="22"/>
                <w:szCs w:val="22"/>
                <w:lang w:val="en-US" w:eastAsia="en-US"/>
              </w:rPr>
            </w:pPr>
            <w:r w:rsidRPr="00D74590">
              <w:rPr>
                <w:rFonts w:ascii="Calibri" w:hAnsi="Calibri"/>
                <w:sz w:val="22"/>
                <w:szCs w:val="22"/>
                <w:lang w:val="en-US" w:eastAsia="en-US"/>
              </w:rPr>
              <w:t>29.73</w:t>
            </w:r>
          </w:p>
        </w:tc>
      </w:tr>
    </w:tbl>
    <w:p w:rsidR="00AC594A" w:rsidRPr="00D74590" w:rsidRDefault="00AC594A" w:rsidP="00AC594A">
      <w:pPr>
        <w:spacing w:after="240"/>
        <w:rPr>
          <w:rFonts w:ascii="Calibri" w:hAnsi="Calibri"/>
          <w:sz w:val="22"/>
          <w:szCs w:val="22"/>
          <w:lang w:val="en-US" w:eastAsia="en-US"/>
        </w:rPr>
      </w:pP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2649"/>
      </w:tblGrid>
      <w:tr w:rsidR="00AC594A" w:rsidRPr="00D74590" w:rsidTr="00A2072A">
        <w:trPr>
          <w:tblCellSpacing w:w="15" w:type="dxa"/>
          <w:jc w:val="center"/>
        </w:trPr>
        <w:tc>
          <w:tcPr>
            <w:tcW w:w="0" w:type="auto"/>
            <w:tcBorders>
              <w:top w:val="nil"/>
              <w:left w:val="nil"/>
              <w:bottom w:val="nil"/>
              <w:right w:val="nil"/>
            </w:tcBorders>
            <w:vAlign w:val="center"/>
            <w:hideMark/>
          </w:tcPr>
          <w:p w:rsidR="00AC594A" w:rsidRPr="00D74590" w:rsidRDefault="00AC594A" w:rsidP="00AC594A">
            <w:pPr>
              <w:jc w:val="center"/>
              <w:rPr>
                <w:rFonts w:ascii="Calibri" w:hAnsi="Calibri"/>
                <w:sz w:val="22"/>
                <w:szCs w:val="22"/>
                <w:lang w:val="en-US" w:eastAsia="en-US"/>
              </w:rPr>
            </w:pPr>
            <w:r w:rsidRPr="00D74590">
              <w:rPr>
                <w:rFonts w:ascii="Calibri" w:hAnsi="Calibri"/>
                <w:sz w:val="22"/>
                <w:szCs w:val="22"/>
                <w:lang w:val="en-US" w:eastAsia="en-US"/>
              </w:rPr>
              <w:t>Stanowiska dokumentacyjne</w:t>
            </w:r>
          </w:p>
        </w:tc>
      </w:tr>
      <w:tr w:rsidR="00AC594A" w:rsidRPr="00D74590" w:rsidTr="00A2072A">
        <w:trPr>
          <w:tblCellSpacing w:w="15" w:type="dxa"/>
          <w:jc w:val="center"/>
        </w:trPr>
        <w:tc>
          <w:tcPr>
            <w:tcW w:w="0" w:type="auto"/>
            <w:vAlign w:val="center"/>
            <w:hideMark/>
          </w:tcPr>
          <w:p w:rsidR="00AC594A" w:rsidRPr="00D74590" w:rsidRDefault="00AC594A" w:rsidP="00AC594A">
            <w:pPr>
              <w:jc w:val="center"/>
              <w:rPr>
                <w:rFonts w:ascii="Calibri" w:hAnsi="Calibri"/>
                <w:b/>
                <w:bCs/>
                <w:sz w:val="22"/>
                <w:szCs w:val="22"/>
                <w:lang w:val="en-US" w:eastAsia="en-US"/>
              </w:rPr>
            </w:pPr>
            <w:r w:rsidRPr="00D74590">
              <w:rPr>
                <w:rFonts w:ascii="Calibri" w:hAnsi="Calibri"/>
                <w:b/>
                <w:bCs/>
                <w:sz w:val="22"/>
                <w:szCs w:val="22"/>
                <w:lang w:val="en-US" w:eastAsia="en-US"/>
              </w:rPr>
              <w:t>Brak obszarów</w:t>
            </w:r>
          </w:p>
        </w:tc>
      </w:tr>
    </w:tbl>
    <w:p w:rsidR="00AC594A" w:rsidRPr="00D74590" w:rsidRDefault="00AC594A" w:rsidP="00110F33">
      <w:pPr>
        <w:jc w:val="both"/>
        <w:rPr>
          <w:rFonts w:ascii="Calibri" w:hAnsi="Calibri"/>
          <w:sz w:val="22"/>
          <w:szCs w:val="22"/>
        </w:rPr>
      </w:pPr>
    </w:p>
    <w:p w:rsidR="00AE6E52" w:rsidRPr="00D74590" w:rsidRDefault="00AE6E52" w:rsidP="00172A23">
      <w:pPr>
        <w:jc w:val="both"/>
        <w:rPr>
          <w:rFonts w:ascii="Calibri" w:hAnsi="Calibri"/>
          <w:color w:val="FF0000"/>
          <w:sz w:val="22"/>
          <w:szCs w:val="22"/>
        </w:rPr>
      </w:pPr>
    </w:p>
    <w:p w:rsidR="007B773A" w:rsidRPr="00D74590" w:rsidRDefault="007B773A" w:rsidP="00A36CA1">
      <w:pPr>
        <w:numPr>
          <w:ilvl w:val="0"/>
          <w:numId w:val="4"/>
        </w:numPr>
        <w:ind w:hanging="720"/>
        <w:jc w:val="both"/>
        <w:rPr>
          <w:rFonts w:ascii="Calibri" w:hAnsi="Calibri"/>
          <w:b/>
          <w:sz w:val="22"/>
          <w:szCs w:val="22"/>
        </w:rPr>
      </w:pPr>
      <w:r w:rsidRPr="00D74590">
        <w:rPr>
          <w:rFonts w:ascii="Calibri" w:hAnsi="Calibri"/>
          <w:b/>
          <w:sz w:val="22"/>
          <w:szCs w:val="22"/>
        </w:rPr>
        <w:t>Czy dla projektowanej inwestycji planuje się utworzenie obszaru ograniczonego użytkowania, spowodowane tym, że mimo zastosowanych dostępnych rozwiązań technicznych, technologicznych organizacyjnych nie mogą być dotrzymane standardy jakości środowiska poza terenem zakładu lub innego obiektu.</w:t>
      </w:r>
    </w:p>
    <w:p w:rsidR="000F4921" w:rsidRPr="00D74590" w:rsidRDefault="000F4921" w:rsidP="000F4921">
      <w:pPr>
        <w:ind w:left="720"/>
        <w:jc w:val="both"/>
        <w:rPr>
          <w:rFonts w:ascii="Calibri" w:hAnsi="Calibri"/>
          <w:b/>
          <w:sz w:val="22"/>
          <w:szCs w:val="22"/>
        </w:rPr>
      </w:pPr>
    </w:p>
    <w:p w:rsidR="007B773A" w:rsidRPr="00D74590" w:rsidRDefault="007B773A" w:rsidP="007B773A">
      <w:pPr>
        <w:ind w:firstLine="708"/>
        <w:jc w:val="both"/>
        <w:rPr>
          <w:rFonts w:ascii="Calibri" w:hAnsi="Calibri"/>
          <w:sz w:val="22"/>
          <w:szCs w:val="22"/>
        </w:rPr>
      </w:pPr>
      <w:r w:rsidRPr="00D74590">
        <w:rPr>
          <w:rFonts w:ascii="Calibri" w:hAnsi="Calibri"/>
          <w:sz w:val="22"/>
          <w:szCs w:val="22"/>
        </w:rPr>
        <w:t>Nie planuje się</w:t>
      </w:r>
    </w:p>
    <w:p w:rsidR="007F3E90" w:rsidRPr="00D74590" w:rsidRDefault="007B2809" w:rsidP="00172A23">
      <w:pPr>
        <w:jc w:val="both"/>
        <w:rPr>
          <w:rFonts w:ascii="Calibri" w:hAnsi="Calibri"/>
          <w:sz w:val="22"/>
          <w:szCs w:val="22"/>
        </w:rPr>
      </w:pPr>
      <w:r w:rsidRPr="00D74590">
        <w:rPr>
          <w:rFonts w:ascii="Calibri" w:hAnsi="Calibri"/>
          <w:sz w:val="22"/>
          <w:szCs w:val="22"/>
        </w:rPr>
        <w:br/>
      </w:r>
    </w:p>
    <w:p w:rsidR="00895998" w:rsidRPr="00D74590" w:rsidRDefault="00895998" w:rsidP="00F72B7A">
      <w:pPr>
        <w:rPr>
          <w:rFonts w:ascii="Calibri" w:hAnsi="Calibri"/>
          <w:color w:val="FF0000"/>
          <w:sz w:val="22"/>
          <w:szCs w:val="22"/>
        </w:rPr>
      </w:pPr>
    </w:p>
    <w:p w:rsidR="000F1F07" w:rsidRPr="00D74590" w:rsidRDefault="000F1F07" w:rsidP="00F72B7A">
      <w:pPr>
        <w:rPr>
          <w:rFonts w:ascii="Calibri" w:hAnsi="Calibri"/>
          <w:color w:val="FF0000"/>
          <w:sz w:val="22"/>
          <w:szCs w:val="22"/>
        </w:rPr>
      </w:pPr>
    </w:p>
    <w:p w:rsidR="007F3E90" w:rsidRPr="00D74590" w:rsidRDefault="007F3E90" w:rsidP="004924F6">
      <w:pPr>
        <w:jc w:val="both"/>
        <w:rPr>
          <w:rFonts w:ascii="Calibri" w:hAnsi="Calibri"/>
          <w:sz w:val="22"/>
          <w:szCs w:val="22"/>
        </w:rPr>
      </w:pPr>
    </w:p>
    <w:p w:rsidR="007F3E90" w:rsidRPr="00D74590" w:rsidRDefault="007F3E90" w:rsidP="004924F6">
      <w:pPr>
        <w:jc w:val="right"/>
        <w:rPr>
          <w:rFonts w:ascii="Calibri" w:hAnsi="Calibri"/>
          <w:sz w:val="22"/>
          <w:szCs w:val="22"/>
        </w:rPr>
      </w:pPr>
      <w:r w:rsidRPr="00D74590">
        <w:rPr>
          <w:rFonts w:ascii="Calibri" w:hAnsi="Calibri"/>
          <w:sz w:val="22"/>
          <w:szCs w:val="22"/>
        </w:rPr>
        <w:t>……………………………………</w:t>
      </w:r>
    </w:p>
    <w:p w:rsidR="007F3E90" w:rsidRPr="00D74590" w:rsidRDefault="007F3E90" w:rsidP="000F1F07">
      <w:pPr>
        <w:jc w:val="right"/>
        <w:rPr>
          <w:rFonts w:ascii="Calibri" w:hAnsi="Calibri"/>
          <w:sz w:val="22"/>
          <w:szCs w:val="22"/>
        </w:rPr>
      </w:pPr>
      <w:r w:rsidRPr="00D74590">
        <w:rPr>
          <w:rFonts w:ascii="Calibri" w:hAnsi="Calibri"/>
          <w:sz w:val="22"/>
          <w:szCs w:val="22"/>
        </w:rPr>
        <w:t xml:space="preserve">                                                                                                       Podpis wnioskodawcy</w:t>
      </w:r>
    </w:p>
    <w:p w:rsidR="00BA75C9" w:rsidRPr="00D74590" w:rsidRDefault="00BA75C9" w:rsidP="004924F6">
      <w:pPr>
        <w:rPr>
          <w:rFonts w:ascii="Calibri" w:hAnsi="Calibri"/>
          <w:sz w:val="22"/>
          <w:szCs w:val="22"/>
        </w:rPr>
      </w:pPr>
    </w:p>
    <w:sectPr w:rsidR="00BA75C9" w:rsidRPr="00D74590" w:rsidSect="00F87317">
      <w:pgSz w:w="11906" w:h="16838"/>
      <w:pgMar w:top="902" w:right="1418" w:bottom="1077"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23D39" w:rsidRDefault="00723D39">
      <w:r>
        <w:separator/>
      </w:r>
    </w:p>
  </w:endnote>
  <w:endnote w:type="continuationSeparator" w:id="0">
    <w:p w:rsidR="00723D39" w:rsidRDefault="00723D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43"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2FF" w:usb1="400004FF" w:usb2="00000000" w:usb3="00000000" w:csb0="0000019F" w:csb1="00000000"/>
  </w:font>
  <w:font w:name="Calibri">
    <w:panose1 w:val="020F0502020204030204"/>
    <w:charset w:val="EE"/>
    <w:family w:val="swiss"/>
    <w:pitch w:val="variable"/>
    <w:sig w:usb0="E0002A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Verdana">
    <w:panose1 w:val="020B0604030504040204"/>
    <w:charset w:val="EE"/>
    <w:family w:val="swiss"/>
    <w:pitch w:val="variable"/>
    <w:sig w:usb0="A10006FF" w:usb1="4000205B" w:usb2="00000010" w:usb3="00000000" w:csb0="0000019F" w:csb1="00000000"/>
  </w:font>
  <w:font w:name="Gebr. Haake GmbH">
    <w:altName w:val="Calibri"/>
    <w:panose1 w:val="00000000000000000000"/>
    <w:charset w:val="EE"/>
    <w:family w:val="auto"/>
    <w:notTrueType/>
    <w:pitch w:val="default"/>
    <w:sig w:usb0="00000005" w:usb1="00000000" w:usb2="00000000" w:usb3="00000000" w:csb0="00000002" w:csb1="00000000"/>
  </w:font>
  <w:font w:name="Tahoma">
    <w:panose1 w:val="020B0604030504040204"/>
    <w:charset w:val="EE"/>
    <w:family w:val="swiss"/>
    <w:pitch w:val="variable"/>
    <w:sig w:usb0="E1002EFF" w:usb1="C000605B" w:usb2="00000029" w:usb3="00000000" w:csb0="000101FF" w:csb1="00000000"/>
  </w:font>
  <w:font w:name="TimesNewRoman">
    <w:altName w:val="MS Mincho"/>
    <w:panose1 w:val="00000000000000000000"/>
    <w:charset w:val="80"/>
    <w:family w:val="auto"/>
    <w:notTrueType/>
    <w:pitch w:val="default"/>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23D39" w:rsidRDefault="00723D39">
      <w:r>
        <w:separator/>
      </w:r>
    </w:p>
  </w:footnote>
  <w:footnote w:type="continuationSeparator" w:id="0">
    <w:p w:rsidR="00723D39" w:rsidRDefault="00723D3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B"/>
    <w:multiLevelType w:val="multilevel"/>
    <w:tmpl w:val="0000000B"/>
    <w:name w:val="WW8Num11"/>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1" w15:restartNumberingAfterBreak="0">
    <w:nsid w:val="06632AC0"/>
    <w:multiLevelType w:val="multilevel"/>
    <w:tmpl w:val="5818021A"/>
    <w:lvl w:ilvl="0">
      <w:start w:val="1"/>
      <w:numFmt w:val="decimal"/>
      <w:pStyle w:val="StylNagwek112pt"/>
      <w:lvlText w:val="%1."/>
      <w:lvlJc w:val="left"/>
      <w:pPr>
        <w:ind w:left="644" w:hanging="360"/>
      </w:pPr>
    </w:lvl>
    <w:lvl w:ilvl="1">
      <w:start w:val="1"/>
      <w:numFmt w:val="decimal"/>
      <w:isLgl/>
      <w:lvlText w:val="%1.%2."/>
      <w:lvlJc w:val="left"/>
      <w:pPr>
        <w:ind w:left="1146"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 w15:restartNumberingAfterBreak="0">
    <w:nsid w:val="09860CE3"/>
    <w:multiLevelType w:val="multilevel"/>
    <w:tmpl w:val="C8BEC6DA"/>
    <w:lvl w:ilvl="0">
      <w:start w:val="1"/>
      <w:numFmt w:val="lowerLetter"/>
      <w:lvlText w:val="%1)"/>
      <w:lvlJc w:val="left"/>
      <w:pPr>
        <w:tabs>
          <w:tab w:val="num" w:pos="495"/>
        </w:tabs>
        <w:ind w:left="495" w:hanging="495"/>
      </w:pPr>
      <w:rPr>
        <w:rFonts w:hint="default"/>
      </w:rPr>
    </w:lvl>
    <w:lvl w:ilvl="1">
      <w:start w:val="1"/>
      <w:numFmt w:val="decimal"/>
      <w:lvlText w:val="%1.%2."/>
      <w:lvlJc w:val="left"/>
      <w:pPr>
        <w:tabs>
          <w:tab w:val="num" w:pos="495"/>
        </w:tabs>
        <w:ind w:left="495" w:hanging="49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 w15:restartNumberingAfterBreak="0">
    <w:nsid w:val="168B1622"/>
    <w:multiLevelType w:val="hybridMultilevel"/>
    <w:tmpl w:val="7B1EC1F0"/>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4" w15:restartNumberingAfterBreak="0">
    <w:nsid w:val="1A4507E2"/>
    <w:multiLevelType w:val="hybridMultilevel"/>
    <w:tmpl w:val="0234C172"/>
    <w:lvl w:ilvl="0" w:tplc="AC9C9208">
      <w:start w:val="1"/>
      <w:numFmt w:val="decimal"/>
      <w:lvlText w:val="%1."/>
      <w:lvlJc w:val="left"/>
      <w:pPr>
        <w:ind w:left="36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261A6827"/>
    <w:multiLevelType w:val="hybridMultilevel"/>
    <w:tmpl w:val="C128A59C"/>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6" w15:restartNumberingAfterBreak="0">
    <w:nsid w:val="2C1D11A9"/>
    <w:multiLevelType w:val="multilevel"/>
    <w:tmpl w:val="05DC250A"/>
    <w:lvl w:ilvl="0">
      <w:start w:val="1"/>
      <w:numFmt w:val="lowerLetter"/>
      <w:lvlText w:val="%1)"/>
      <w:lvlJc w:val="left"/>
      <w:pPr>
        <w:tabs>
          <w:tab w:val="num" w:pos="495"/>
        </w:tabs>
        <w:ind w:left="495" w:hanging="495"/>
      </w:pPr>
      <w:rPr>
        <w:rFonts w:hint="default"/>
      </w:rPr>
    </w:lvl>
    <w:lvl w:ilvl="1">
      <w:start w:val="1"/>
      <w:numFmt w:val="decimal"/>
      <w:lvlText w:val="%1.%2."/>
      <w:lvlJc w:val="left"/>
      <w:pPr>
        <w:tabs>
          <w:tab w:val="num" w:pos="495"/>
        </w:tabs>
        <w:ind w:left="495" w:hanging="49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 w15:restartNumberingAfterBreak="0">
    <w:nsid w:val="2E744670"/>
    <w:multiLevelType w:val="hybridMultilevel"/>
    <w:tmpl w:val="E08CF70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312213A7"/>
    <w:multiLevelType w:val="hybridMultilevel"/>
    <w:tmpl w:val="A384937C"/>
    <w:lvl w:ilvl="0" w:tplc="0415000F">
      <w:start w:val="7"/>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47914836"/>
    <w:multiLevelType w:val="hybridMultilevel"/>
    <w:tmpl w:val="FA52C126"/>
    <w:lvl w:ilvl="0" w:tplc="4D82D6DE">
      <w:start w:val="1"/>
      <w:numFmt w:val="bullet"/>
      <w:lvlText w:val="•"/>
      <w:lvlJc w:val="left"/>
      <w:pPr>
        <w:ind w:left="1237"/>
      </w:pPr>
      <w:rPr>
        <w:rFonts w:ascii="Arial" w:eastAsia="Arial" w:hAnsi="Arial" w:cs="Arial"/>
        <w:b w:val="0"/>
        <w:i w:val="0"/>
        <w:strike w:val="0"/>
        <w:dstrike w:val="0"/>
        <w:color w:val="737473"/>
        <w:sz w:val="20"/>
        <w:szCs w:val="20"/>
        <w:u w:val="none" w:color="000000"/>
        <w:bdr w:val="none" w:sz="0" w:space="0" w:color="auto"/>
        <w:shd w:val="clear" w:color="auto" w:fill="auto"/>
        <w:vertAlign w:val="baseline"/>
      </w:rPr>
    </w:lvl>
    <w:lvl w:ilvl="1" w:tplc="80966806">
      <w:start w:val="1"/>
      <w:numFmt w:val="bullet"/>
      <w:lvlText w:val="o"/>
      <w:lvlJc w:val="left"/>
      <w:pPr>
        <w:ind w:left="1594"/>
      </w:pPr>
      <w:rPr>
        <w:rFonts w:ascii="Arial" w:eastAsia="Arial" w:hAnsi="Arial" w:cs="Arial"/>
        <w:b w:val="0"/>
        <w:i w:val="0"/>
        <w:strike w:val="0"/>
        <w:dstrike w:val="0"/>
        <w:color w:val="737473"/>
        <w:sz w:val="20"/>
        <w:szCs w:val="20"/>
        <w:u w:val="none" w:color="000000"/>
        <w:bdr w:val="none" w:sz="0" w:space="0" w:color="auto"/>
        <w:shd w:val="clear" w:color="auto" w:fill="auto"/>
        <w:vertAlign w:val="baseline"/>
      </w:rPr>
    </w:lvl>
    <w:lvl w:ilvl="2" w:tplc="117C3DE6">
      <w:start w:val="1"/>
      <w:numFmt w:val="bullet"/>
      <w:lvlText w:val="▪"/>
      <w:lvlJc w:val="left"/>
      <w:pPr>
        <w:ind w:left="2314"/>
      </w:pPr>
      <w:rPr>
        <w:rFonts w:ascii="Arial" w:eastAsia="Arial" w:hAnsi="Arial" w:cs="Arial"/>
        <w:b w:val="0"/>
        <w:i w:val="0"/>
        <w:strike w:val="0"/>
        <w:dstrike w:val="0"/>
        <w:color w:val="737473"/>
        <w:sz w:val="20"/>
        <w:szCs w:val="20"/>
        <w:u w:val="none" w:color="000000"/>
        <w:bdr w:val="none" w:sz="0" w:space="0" w:color="auto"/>
        <w:shd w:val="clear" w:color="auto" w:fill="auto"/>
        <w:vertAlign w:val="baseline"/>
      </w:rPr>
    </w:lvl>
    <w:lvl w:ilvl="3" w:tplc="EE6C4620">
      <w:start w:val="1"/>
      <w:numFmt w:val="bullet"/>
      <w:lvlText w:val="•"/>
      <w:lvlJc w:val="left"/>
      <w:pPr>
        <w:ind w:left="3034"/>
      </w:pPr>
      <w:rPr>
        <w:rFonts w:ascii="Arial" w:eastAsia="Arial" w:hAnsi="Arial" w:cs="Arial"/>
        <w:b w:val="0"/>
        <w:i w:val="0"/>
        <w:strike w:val="0"/>
        <w:dstrike w:val="0"/>
        <w:color w:val="737473"/>
        <w:sz w:val="20"/>
        <w:szCs w:val="20"/>
        <w:u w:val="none" w:color="000000"/>
        <w:bdr w:val="none" w:sz="0" w:space="0" w:color="auto"/>
        <w:shd w:val="clear" w:color="auto" w:fill="auto"/>
        <w:vertAlign w:val="baseline"/>
      </w:rPr>
    </w:lvl>
    <w:lvl w:ilvl="4" w:tplc="8B2CA2AC">
      <w:start w:val="1"/>
      <w:numFmt w:val="bullet"/>
      <w:lvlText w:val="o"/>
      <w:lvlJc w:val="left"/>
      <w:pPr>
        <w:ind w:left="3754"/>
      </w:pPr>
      <w:rPr>
        <w:rFonts w:ascii="Arial" w:eastAsia="Arial" w:hAnsi="Arial" w:cs="Arial"/>
        <w:b w:val="0"/>
        <w:i w:val="0"/>
        <w:strike w:val="0"/>
        <w:dstrike w:val="0"/>
        <w:color w:val="737473"/>
        <w:sz w:val="20"/>
        <w:szCs w:val="20"/>
        <w:u w:val="none" w:color="000000"/>
        <w:bdr w:val="none" w:sz="0" w:space="0" w:color="auto"/>
        <w:shd w:val="clear" w:color="auto" w:fill="auto"/>
        <w:vertAlign w:val="baseline"/>
      </w:rPr>
    </w:lvl>
    <w:lvl w:ilvl="5" w:tplc="4AE223B2">
      <w:start w:val="1"/>
      <w:numFmt w:val="bullet"/>
      <w:lvlText w:val="▪"/>
      <w:lvlJc w:val="left"/>
      <w:pPr>
        <w:ind w:left="4474"/>
      </w:pPr>
      <w:rPr>
        <w:rFonts w:ascii="Arial" w:eastAsia="Arial" w:hAnsi="Arial" w:cs="Arial"/>
        <w:b w:val="0"/>
        <w:i w:val="0"/>
        <w:strike w:val="0"/>
        <w:dstrike w:val="0"/>
        <w:color w:val="737473"/>
        <w:sz w:val="20"/>
        <w:szCs w:val="20"/>
        <w:u w:val="none" w:color="000000"/>
        <w:bdr w:val="none" w:sz="0" w:space="0" w:color="auto"/>
        <w:shd w:val="clear" w:color="auto" w:fill="auto"/>
        <w:vertAlign w:val="baseline"/>
      </w:rPr>
    </w:lvl>
    <w:lvl w:ilvl="6" w:tplc="BA3AC8B6">
      <w:start w:val="1"/>
      <w:numFmt w:val="bullet"/>
      <w:lvlText w:val="•"/>
      <w:lvlJc w:val="left"/>
      <w:pPr>
        <w:ind w:left="5194"/>
      </w:pPr>
      <w:rPr>
        <w:rFonts w:ascii="Arial" w:eastAsia="Arial" w:hAnsi="Arial" w:cs="Arial"/>
        <w:b w:val="0"/>
        <w:i w:val="0"/>
        <w:strike w:val="0"/>
        <w:dstrike w:val="0"/>
        <w:color w:val="737473"/>
        <w:sz w:val="20"/>
        <w:szCs w:val="20"/>
        <w:u w:val="none" w:color="000000"/>
        <w:bdr w:val="none" w:sz="0" w:space="0" w:color="auto"/>
        <w:shd w:val="clear" w:color="auto" w:fill="auto"/>
        <w:vertAlign w:val="baseline"/>
      </w:rPr>
    </w:lvl>
    <w:lvl w:ilvl="7" w:tplc="75C4534C">
      <w:start w:val="1"/>
      <w:numFmt w:val="bullet"/>
      <w:lvlText w:val="o"/>
      <w:lvlJc w:val="left"/>
      <w:pPr>
        <w:ind w:left="5914"/>
      </w:pPr>
      <w:rPr>
        <w:rFonts w:ascii="Arial" w:eastAsia="Arial" w:hAnsi="Arial" w:cs="Arial"/>
        <w:b w:val="0"/>
        <w:i w:val="0"/>
        <w:strike w:val="0"/>
        <w:dstrike w:val="0"/>
        <w:color w:val="737473"/>
        <w:sz w:val="20"/>
        <w:szCs w:val="20"/>
        <w:u w:val="none" w:color="000000"/>
        <w:bdr w:val="none" w:sz="0" w:space="0" w:color="auto"/>
        <w:shd w:val="clear" w:color="auto" w:fill="auto"/>
        <w:vertAlign w:val="baseline"/>
      </w:rPr>
    </w:lvl>
    <w:lvl w:ilvl="8" w:tplc="FE34BAC2">
      <w:start w:val="1"/>
      <w:numFmt w:val="bullet"/>
      <w:lvlText w:val="▪"/>
      <w:lvlJc w:val="left"/>
      <w:pPr>
        <w:ind w:left="6634"/>
      </w:pPr>
      <w:rPr>
        <w:rFonts w:ascii="Arial" w:eastAsia="Arial" w:hAnsi="Arial" w:cs="Arial"/>
        <w:b w:val="0"/>
        <w:i w:val="0"/>
        <w:strike w:val="0"/>
        <w:dstrike w:val="0"/>
        <w:color w:val="737473"/>
        <w:sz w:val="20"/>
        <w:szCs w:val="20"/>
        <w:u w:val="none" w:color="000000"/>
        <w:bdr w:val="none" w:sz="0" w:space="0" w:color="auto"/>
        <w:shd w:val="clear" w:color="auto" w:fill="auto"/>
        <w:vertAlign w:val="baseline"/>
      </w:rPr>
    </w:lvl>
  </w:abstractNum>
  <w:abstractNum w:abstractNumId="10" w15:restartNumberingAfterBreak="0">
    <w:nsid w:val="55B66D83"/>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5E91198D"/>
    <w:multiLevelType w:val="hybridMultilevel"/>
    <w:tmpl w:val="F56E3FE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2831256"/>
    <w:multiLevelType w:val="hybridMultilevel"/>
    <w:tmpl w:val="674AFB42"/>
    <w:lvl w:ilvl="0" w:tplc="960E16E0">
      <w:start w:val="1"/>
      <w:numFmt w:val="bullet"/>
      <w:lvlText w:val="•"/>
      <w:lvlJc w:val="left"/>
      <w:pPr>
        <w:ind w:left="479"/>
      </w:pPr>
      <w:rPr>
        <w:rFonts w:ascii="Arial" w:eastAsia="Arial" w:hAnsi="Arial" w:cs="Arial"/>
        <w:b w:val="0"/>
        <w:i w:val="0"/>
        <w:strike w:val="0"/>
        <w:dstrike w:val="0"/>
        <w:color w:val="737473"/>
        <w:sz w:val="20"/>
        <w:szCs w:val="20"/>
        <w:u w:val="none" w:color="000000"/>
        <w:bdr w:val="none" w:sz="0" w:space="0" w:color="auto"/>
        <w:shd w:val="clear" w:color="auto" w:fill="auto"/>
        <w:vertAlign w:val="baseline"/>
      </w:rPr>
    </w:lvl>
    <w:lvl w:ilvl="1" w:tplc="E9CE29C4">
      <w:start w:val="1"/>
      <w:numFmt w:val="bullet"/>
      <w:lvlText w:val="o"/>
      <w:lvlJc w:val="left"/>
      <w:pPr>
        <w:ind w:left="1433"/>
      </w:pPr>
      <w:rPr>
        <w:rFonts w:ascii="Arial" w:eastAsia="Arial" w:hAnsi="Arial" w:cs="Arial"/>
        <w:b w:val="0"/>
        <w:i w:val="0"/>
        <w:strike w:val="0"/>
        <w:dstrike w:val="0"/>
        <w:color w:val="737473"/>
        <w:sz w:val="20"/>
        <w:szCs w:val="20"/>
        <w:u w:val="none" w:color="000000"/>
        <w:bdr w:val="none" w:sz="0" w:space="0" w:color="auto"/>
        <w:shd w:val="clear" w:color="auto" w:fill="auto"/>
        <w:vertAlign w:val="baseline"/>
      </w:rPr>
    </w:lvl>
    <w:lvl w:ilvl="2" w:tplc="CE3AFCB6">
      <w:start w:val="1"/>
      <w:numFmt w:val="bullet"/>
      <w:lvlText w:val="▪"/>
      <w:lvlJc w:val="left"/>
      <w:pPr>
        <w:ind w:left="2153"/>
      </w:pPr>
      <w:rPr>
        <w:rFonts w:ascii="Arial" w:eastAsia="Arial" w:hAnsi="Arial" w:cs="Arial"/>
        <w:b w:val="0"/>
        <w:i w:val="0"/>
        <w:strike w:val="0"/>
        <w:dstrike w:val="0"/>
        <w:color w:val="737473"/>
        <w:sz w:val="20"/>
        <w:szCs w:val="20"/>
        <w:u w:val="none" w:color="000000"/>
        <w:bdr w:val="none" w:sz="0" w:space="0" w:color="auto"/>
        <w:shd w:val="clear" w:color="auto" w:fill="auto"/>
        <w:vertAlign w:val="baseline"/>
      </w:rPr>
    </w:lvl>
    <w:lvl w:ilvl="3" w:tplc="5824B366">
      <w:start w:val="1"/>
      <w:numFmt w:val="bullet"/>
      <w:lvlText w:val="•"/>
      <w:lvlJc w:val="left"/>
      <w:pPr>
        <w:ind w:left="2873"/>
      </w:pPr>
      <w:rPr>
        <w:rFonts w:ascii="Arial" w:eastAsia="Arial" w:hAnsi="Arial" w:cs="Arial"/>
        <w:b w:val="0"/>
        <w:i w:val="0"/>
        <w:strike w:val="0"/>
        <w:dstrike w:val="0"/>
        <w:color w:val="737473"/>
        <w:sz w:val="20"/>
        <w:szCs w:val="20"/>
        <w:u w:val="none" w:color="000000"/>
        <w:bdr w:val="none" w:sz="0" w:space="0" w:color="auto"/>
        <w:shd w:val="clear" w:color="auto" w:fill="auto"/>
        <w:vertAlign w:val="baseline"/>
      </w:rPr>
    </w:lvl>
    <w:lvl w:ilvl="4" w:tplc="E2B011FA">
      <w:start w:val="1"/>
      <w:numFmt w:val="bullet"/>
      <w:lvlText w:val="o"/>
      <w:lvlJc w:val="left"/>
      <w:pPr>
        <w:ind w:left="3593"/>
      </w:pPr>
      <w:rPr>
        <w:rFonts w:ascii="Arial" w:eastAsia="Arial" w:hAnsi="Arial" w:cs="Arial"/>
        <w:b w:val="0"/>
        <w:i w:val="0"/>
        <w:strike w:val="0"/>
        <w:dstrike w:val="0"/>
        <w:color w:val="737473"/>
        <w:sz w:val="20"/>
        <w:szCs w:val="20"/>
        <w:u w:val="none" w:color="000000"/>
        <w:bdr w:val="none" w:sz="0" w:space="0" w:color="auto"/>
        <w:shd w:val="clear" w:color="auto" w:fill="auto"/>
        <w:vertAlign w:val="baseline"/>
      </w:rPr>
    </w:lvl>
    <w:lvl w:ilvl="5" w:tplc="E14A9972">
      <w:start w:val="1"/>
      <w:numFmt w:val="bullet"/>
      <w:lvlText w:val="▪"/>
      <w:lvlJc w:val="left"/>
      <w:pPr>
        <w:ind w:left="4313"/>
      </w:pPr>
      <w:rPr>
        <w:rFonts w:ascii="Arial" w:eastAsia="Arial" w:hAnsi="Arial" w:cs="Arial"/>
        <w:b w:val="0"/>
        <w:i w:val="0"/>
        <w:strike w:val="0"/>
        <w:dstrike w:val="0"/>
        <w:color w:val="737473"/>
        <w:sz w:val="20"/>
        <w:szCs w:val="20"/>
        <w:u w:val="none" w:color="000000"/>
        <w:bdr w:val="none" w:sz="0" w:space="0" w:color="auto"/>
        <w:shd w:val="clear" w:color="auto" w:fill="auto"/>
        <w:vertAlign w:val="baseline"/>
      </w:rPr>
    </w:lvl>
    <w:lvl w:ilvl="6" w:tplc="1BBEA0F4">
      <w:start w:val="1"/>
      <w:numFmt w:val="bullet"/>
      <w:lvlText w:val="•"/>
      <w:lvlJc w:val="left"/>
      <w:pPr>
        <w:ind w:left="5033"/>
      </w:pPr>
      <w:rPr>
        <w:rFonts w:ascii="Arial" w:eastAsia="Arial" w:hAnsi="Arial" w:cs="Arial"/>
        <w:b w:val="0"/>
        <w:i w:val="0"/>
        <w:strike w:val="0"/>
        <w:dstrike w:val="0"/>
        <w:color w:val="737473"/>
        <w:sz w:val="20"/>
        <w:szCs w:val="20"/>
        <w:u w:val="none" w:color="000000"/>
        <w:bdr w:val="none" w:sz="0" w:space="0" w:color="auto"/>
        <w:shd w:val="clear" w:color="auto" w:fill="auto"/>
        <w:vertAlign w:val="baseline"/>
      </w:rPr>
    </w:lvl>
    <w:lvl w:ilvl="7" w:tplc="5E541D9E">
      <w:start w:val="1"/>
      <w:numFmt w:val="bullet"/>
      <w:lvlText w:val="o"/>
      <w:lvlJc w:val="left"/>
      <w:pPr>
        <w:ind w:left="5753"/>
      </w:pPr>
      <w:rPr>
        <w:rFonts w:ascii="Arial" w:eastAsia="Arial" w:hAnsi="Arial" w:cs="Arial"/>
        <w:b w:val="0"/>
        <w:i w:val="0"/>
        <w:strike w:val="0"/>
        <w:dstrike w:val="0"/>
        <w:color w:val="737473"/>
        <w:sz w:val="20"/>
        <w:szCs w:val="20"/>
        <w:u w:val="none" w:color="000000"/>
        <w:bdr w:val="none" w:sz="0" w:space="0" w:color="auto"/>
        <w:shd w:val="clear" w:color="auto" w:fill="auto"/>
        <w:vertAlign w:val="baseline"/>
      </w:rPr>
    </w:lvl>
    <w:lvl w:ilvl="8" w:tplc="BFBE9760">
      <w:start w:val="1"/>
      <w:numFmt w:val="bullet"/>
      <w:lvlText w:val="▪"/>
      <w:lvlJc w:val="left"/>
      <w:pPr>
        <w:ind w:left="6473"/>
      </w:pPr>
      <w:rPr>
        <w:rFonts w:ascii="Arial" w:eastAsia="Arial" w:hAnsi="Arial" w:cs="Arial"/>
        <w:b w:val="0"/>
        <w:i w:val="0"/>
        <w:strike w:val="0"/>
        <w:dstrike w:val="0"/>
        <w:color w:val="737473"/>
        <w:sz w:val="20"/>
        <w:szCs w:val="20"/>
        <w:u w:val="none" w:color="000000"/>
        <w:bdr w:val="none" w:sz="0" w:space="0" w:color="auto"/>
        <w:shd w:val="clear" w:color="auto" w:fill="auto"/>
        <w:vertAlign w:val="baseline"/>
      </w:rPr>
    </w:lvl>
  </w:abstractNum>
  <w:abstractNum w:abstractNumId="13" w15:restartNumberingAfterBreak="0">
    <w:nsid w:val="637B2FAE"/>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72074988"/>
    <w:multiLevelType w:val="hybridMultilevel"/>
    <w:tmpl w:val="F56E3FE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B0E0EE4"/>
    <w:multiLevelType w:val="hybridMultilevel"/>
    <w:tmpl w:val="83EED2B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0"/>
  </w:num>
  <w:num w:numId="2">
    <w:abstractNumId w:val="7"/>
  </w:num>
  <w:num w:numId="3">
    <w:abstractNumId w:val="15"/>
  </w:num>
  <w:num w:numId="4">
    <w:abstractNumId w:val="8"/>
  </w:num>
  <w:num w:numId="5">
    <w:abstractNumId w:val="14"/>
  </w:num>
  <w:num w:numId="6">
    <w:abstractNumId w:val="6"/>
  </w:num>
  <w:num w:numId="7">
    <w:abstractNumId w:val="2"/>
  </w:num>
  <w:num w:numId="8">
    <w:abstractNumId w:val="13"/>
  </w:num>
  <w:num w:numId="9">
    <w:abstractNumId w:val="0"/>
  </w:num>
  <w:num w:numId="10">
    <w:abstractNumId w:val="9"/>
  </w:num>
  <w:num w:numId="11">
    <w:abstractNumId w:val="12"/>
  </w:num>
  <w:num w:numId="12">
    <w:abstractNumId w:val="11"/>
  </w:num>
  <w:num w:numId="13">
    <w:abstractNumId w:val="4"/>
  </w:num>
  <w:num w:numId="14">
    <w:abstractNumId w:val="1"/>
  </w:num>
  <w:num w:numId="15">
    <w:abstractNumId w:val="5"/>
  </w:num>
  <w:num w:numId="16">
    <w:abstractNumId w:val="3"/>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F3E90"/>
    <w:rsid w:val="00001DCA"/>
    <w:rsid w:val="00002EA4"/>
    <w:rsid w:val="00003E5C"/>
    <w:rsid w:val="00006973"/>
    <w:rsid w:val="00006B94"/>
    <w:rsid w:val="0001099D"/>
    <w:rsid w:val="00013840"/>
    <w:rsid w:val="000140CE"/>
    <w:rsid w:val="000175B0"/>
    <w:rsid w:val="00020162"/>
    <w:rsid w:val="000262FD"/>
    <w:rsid w:val="00026814"/>
    <w:rsid w:val="00030D30"/>
    <w:rsid w:val="000371CC"/>
    <w:rsid w:val="00042CAB"/>
    <w:rsid w:val="00045E95"/>
    <w:rsid w:val="00046F06"/>
    <w:rsid w:val="00050428"/>
    <w:rsid w:val="00051F08"/>
    <w:rsid w:val="000532D7"/>
    <w:rsid w:val="00054062"/>
    <w:rsid w:val="00055E89"/>
    <w:rsid w:val="00056A1C"/>
    <w:rsid w:val="00066317"/>
    <w:rsid w:val="000664D9"/>
    <w:rsid w:val="00073CA1"/>
    <w:rsid w:val="000754D9"/>
    <w:rsid w:val="00075ABC"/>
    <w:rsid w:val="000807F6"/>
    <w:rsid w:val="00082281"/>
    <w:rsid w:val="00083815"/>
    <w:rsid w:val="00090507"/>
    <w:rsid w:val="0009478B"/>
    <w:rsid w:val="00094CD7"/>
    <w:rsid w:val="000A526E"/>
    <w:rsid w:val="000A54A9"/>
    <w:rsid w:val="000A7DB6"/>
    <w:rsid w:val="000B32ED"/>
    <w:rsid w:val="000B494E"/>
    <w:rsid w:val="000B687D"/>
    <w:rsid w:val="000B7DA1"/>
    <w:rsid w:val="000C30E8"/>
    <w:rsid w:val="000C3EC3"/>
    <w:rsid w:val="000D2D6E"/>
    <w:rsid w:val="000D3E91"/>
    <w:rsid w:val="000D4C12"/>
    <w:rsid w:val="000D4C88"/>
    <w:rsid w:val="000E15AA"/>
    <w:rsid w:val="000E16BC"/>
    <w:rsid w:val="000E6801"/>
    <w:rsid w:val="000F0622"/>
    <w:rsid w:val="000F1F07"/>
    <w:rsid w:val="000F1F6B"/>
    <w:rsid w:val="000F2EFB"/>
    <w:rsid w:val="000F4921"/>
    <w:rsid w:val="000F66DA"/>
    <w:rsid w:val="001010C8"/>
    <w:rsid w:val="00102CE5"/>
    <w:rsid w:val="00103640"/>
    <w:rsid w:val="00110F33"/>
    <w:rsid w:val="00115A7A"/>
    <w:rsid w:val="00116E23"/>
    <w:rsid w:val="00121D44"/>
    <w:rsid w:val="001225EB"/>
    <w:rsid w:val="001279B1"/>
    <w:rsid w:val="0013069E"/>
    <w:rsid w:val="0013342C"/>
    <w:rsid w:val="001348A0"/>
    <w:rsid w:val="00135372"/>
    <w:rsid w:val="00137464"/>
    <w:rsid w:val="0014033F"/>
    <w:rsid w:val="00141797"/>
    <w:rsid w:val="00144E42"/>
    <w:rsid w:val="00146063"/>
    <w:rsid w:val="00146304"/>
    <w:rsid w:val="001466EC"/>
    <w:rsid w:val="001475C9"/>
    <w:rsid w:val="00160F24"/>
    <w:rsid w:val="001648E9"/>
    <w:rsid w:val="00166474"/>
    <w:rsid w:val="001676C3"/>
    <w:rsid w:val="00171042"/>
    <w:rsid w:val="00172A23"/>
    <w:rsid w:val="00173ECA"/>
    <w:rsid w:val="00180351"/>
    <w:rsid w:val="00184580"/>
    <w:rsid w:val="00184991"/>
    <w:rsid w:val="00185769"/>
    <w:rsid w:val="00191103"/>
    <w:rsid w:val="0019289E"/>
    <w:rsid w:val="00194AFC"/>
    <w:rsid w:val="00194DC3"/>
    <w:rsid w:val="001961D7"/>
    <w:rsid w:val="001A3AC6"/>
    <w:rsid w:val="001A49B6"/>
    <w:rsid w:val="001A59C8"/>
    <w:rsid w:val="001B254F"/>
    <w:rsid w:val="001B451A"/>
    <w:rsid w:val="001B47FD"/>
    <w:rsid w:val="001B735B"/>
    <w:rsid w:val="001B78BB"/>
    <w:rsid w:val="001C4028"/>
    <w:rsid w:val="001D19ED"/>
    <w:rsid w:val="001E14C3"/>
    <w:rsid w:val="001E2FD9"/>
    <w:rsid w:val="001E6C1C"/>
    <w:rsid w:val="001E794E"/>
    <w:rsid w:val="001F45DB"/>
    <w:rsid w:val="001F5E7C"/>
    <w:rsid w:val="00200A95"/>
    <w:rsid w:val="002045E5"/>
    <w:rsid w:val="0020526D"/>
    <w:rsid w:val="00216AC0"/>
    <w:rsid w:val="00222BD0"/>
    <w:rsid w:val="00225C06"/>
    <w:rsid w:val="0022607D"/>
    <w:rsid w:val="0022660E"/>
    <w:rsid w:val="002276E4"/>
    <w:rsid w:val="00230638"/>
    <w:rsid w:val="002320F5"/>
    <w:rsid w:val="00232BBD"/>
    <w:rsid w:val="00232C3F"/>
    <w:rsid w:val="002345E6"/>
    <w:rsid w:val="00241238"/>
    <w:rsid w:val="0024390D"/>
    <w:rsid w:val="0024470F"/>
    <w:rsid w:val="00246101"/>
    <w:rsid w:val="0024719B"/>
    <w:rsid w:val="00250316"/>
    <w:rsid w:val="00252E20"/>
    <w:rsid w:val="002532D7"/>
    <w:rsid w:val="002602C4"/>
    <w:rsid w:val="002747CF"/>
    <w:rsid w:val="002808AC"/>
    <w:rsid w:val="002835A5"/>
    <w:rsid w:val="00286692"/>
    <w:rsid w:val="00290710"/>
    <w:rsid w:val="00292C17"/>
    <w:rsid w:val="00293FD1"/>
    <w:rsid w:val="00296722"/>
    <w:rsid w:val="002A0ADC"/>
    <w:rsid w:val="002A560B"/>
    <w:rsid w:val="002A6D85"/>
    <w:rsid w:val="002A71BF"/>
    <w:rsid w:val="002A74F8"/>
    <w:rsid w:val="002B0CC1"/>
    <w:rsid w:val="002B3B61"/>
    <w:rsid w:val="002C1289"/>
    <w:rsid w:val="002C173E"/>
    <w:rsid w:val="002C7E94"/>
    <w:rsid w:val="002D13C4"/>
    <w:rsid w:val="002D1C2C"/>
    <w:rsid w:val="002D27BF"/>
    <w:rsid w:val="002D3F6B"/>
    <w:rsid w:val="002D55D0"/>
    <w:rsid w:val="002D583D"/>
    <w:rsid w:val="002D5E89"/>
    <w:rsid w:val="002E10C4"/>
    <w:rsid w:val="002E11B4"/>
    <w:rsid w:val="002E21F1"/>
    <w:rsid w:val="002E4F06"/>
    <w:rsid w:val="002E71A4"/>
    <w:rsid w:val="002E7FE2"/>
    <w:rsid w:val="002F1B34"/>
    <w:rsid w:val="002F2DA5"/>
    <w:rsid w:val="002F4DCD"/>
    <w:rsid w:val="002F79EE"/>
    <w:rsid w:val="002F7EDF"/>
    <w:rsid w:val="003026DC"/>
    <w:rsid w:val="00302A37"/>
    <w:rsid w:val="00304618"/>
    <w:rsid w:val="00306083"/>
    <w:rsid w:val="00306A52"/>
    <w:rsid w:val="0030748F"/>
    <w:rsid w:val="0031044E"/>
    <w:rsid w:val="00311F33"/>
    <w:rsid w:val="00311FBE"/>
    <w:rsid w:val="00312E67"/>
    <w:rsid w:val="003158E6"/>
    <w:rsid w:val="00324B4D"/>
    <w:rsid w:val="003309B1"/>
    <w:rsid w:val="00330BA0"/>
    <w:rsid w:val="00331E85"/>
    <w:rsid w:val="00332C6D"/>
    <w:rsid w:val="00333325"/>
    <w:rsid w:val="003358D9"/>
    <w:rsid w:val="00337796"/>
    <w:rsid w:val="0034032F"/>
    <w:rsid w:val="003404A0"/>
    <w:rsid w:val="00341F57"/>
    <w:rsid w:val="0034527C"/>
    <w:rsid w:val="00352385"/>
    <w:rsid w:val="00357545"/>
    <w:rsid w:val="00357FFB"/>
    <w:rsid w:val="0036264E"/>
    <w:rsid w:val="003633E8"/>
    <w:rsid w:val="00363D6E"/>
    <w:rsid w:val="00367132"/>
    <w:rsid w:val="00367231"/>
    <w:rsid w:val="003719C2"/>
    <w:rsid w:val="0037412A"/>
    <w:rsid w:val="00374385"/>
    <w:rsid w:val="00375F7E"/>
    <w:rsid w:val="00376B06"/>
    <w:rsid w:val="003772F5"/>
    <w:rsid w:val="00385B26"/>
    <w:rsid w:val="00391C3D"/>
    <w:rsid w:val="0039368F"/>
    <w:rsid w:val="003944D6"/>
    <w:rsid w:val="00394BBC"/>
    <w:rsid w:val="00397E3B"/>
    <w:rsid w:val="003B4129"/>
    <w:rsid w:val="003C5286"/>
    <w:rsid w:val="003D16EF"/>
    <w:rsid w:val="003D1CCC"/>
    <w:rsid w:val="003D4211"/>
    <w:rsid w:val="003D60D2"/>
    <w:rsid w:val="003D71B9"/>
    <w:rsid w:val="003D7E2A"/>
    <w:rsid w:val="003E1D61"/>
    <w:rsid w:val="003E4877"/>
    <w:rsid w:val="003E7322"/>
    <w:rsid w:val="003E75A3"/>
    <w:rsid w:val="003F0448"/>
    <w:rsid w:val="003F04C2"/>
    <w:rsid w:val="003F49D0"/>
    <w:rsid w:val="00400122"/>
    <w:rsid w:val="00400FD9"/>
    <w:rsid w:val="00404604"/>
    <w:rsid w:val="00407411"/>
    <w:rsid w:val="004111FD"/>
    <w:rsid w:val="00415FFA"/>
    <w:rsid w:val="00417D47"/>
    <w:rsid w:val="004229D7"/>
    <w:rsid w:val="00425D34"/>
    <w:rsid w:val="00435659"/>
    <w:rsid w:val="00437A43"/>
    <w:rsid w:val="004430DF"/>
    <w:rsid w:val="00444FF5"/>
    <w:rsid w:val="004450F6"/>
    <w:rsid w:val="00452D36"/>
    <w:rsid w:val="0045403A"/>
    <w:rsid w:val="00470798"/>
    <w:rsid w:val="004721B2"/>
    <w:rsid w:val="00477463"/>
    <w:rsid w:val="004861F5"/>
    <w:rsid w:val="00486ADE"/>
    <w:rsid w:val="004924F6"/>
    <w:rsid w:val="004938D6"/>
    <w:rsid w:val="00493B68"/>
    <w:rsid w:val="004A3874"/>
    <w:rsid w:val="004A4769"/>
    <w:rsid w:val="004B2697"/>
    <w:rsid w:val="004B3496"/>
    <w:rsid w:val="004C0FE8"/>
    <w:rsid w:val="004C12A1"/>
    <w:rsid w:val="004C3475"/>
    <w:rsid w:val="004C42AD"/>
    <w:rsid w:val="004D00A4"/>
    <w:rsid w:val="004D58B8"/>
    <w:rsid w:val="004E2FC9"/>
    <w:rsid w:val="004E3D28"/>
    <w:rsid w:val="004F1282"/>
    <w:rsid w:val="004F2972"/>
    <w:rsid w:val="004F30F6"/>
    <w:rsid w:val="004F5156"/>
    <w:rsid w:val="00502B28"/>
    <w:rsid w:val="00503408"/>
    <w:rsid w:val="0050361B"/>
    <w:rsid w:val="00504F2C"/>
    <w:rsid w:val="0050546D"/>
    <w:rsid w:val="00512C24"/>
    <w:rsid w:val="00513183"/>
    <w:rsid w:val="005140A8"/>
    <w:rsid w:val="00517E37"/>
    <w:rsid w:val="00520EAC"/>
    <w:rsid w:val="00522021"/>
    <w:rsid w:val="00522662"/>
    <w:rsid w:val="005343BA"/>
    <w:rsid w:val="00541B3E"/>
    <w:rsid w:val="00543CAA"/>
    <w:rsid w:val="00544540"/>
    <w:rsid w:val="00544CE7"/>
    <w:rsid w:val="00546564"/>
    <w:rsid w:val="00547CB4"/>
    <w:rsid w:val="00553EF0"/>
    <w:rsid w:val="005572D3"/>
    <w:rsid w:val="005648CD"/>
    <w:rsid w:val="005654C9"/>
    <w:rsid w:val="00575B55"/>
    <w:rsid w:val="0057784B"/>
    <w:rsid w:val="005820AE"/>
    <w:rsid w:val="00582891"/>
    <w:rsid w:val="00583C39"/>
    <w:rsid w:val="005849C2"/>
    <w:rsid w:val="00590A48"/>
    <w:rsid w:val="005A767A"/>
    <w:rsid w:val="005C5CCC"/>
    <w:rsid w:val="005D1BAB"/>
    <w:rsid w:val="005D6156"/>
    <w:rsid w:val="005E0BA8"/>
    <w:rsid w:val="005E1C8B"/>
    <w:rsid w:val="005E56F1"/>
    <w:rsid w:val="005E6915"/>
    <w:rsid w:val="005F07F8"/>
    <w:rsid w:val="005F296B"/>
    <w:rsid w:val="005F64A6"/>
    <w:rsid w:val="005F74CB"/>
    <w:rsid w:val="00600C3D"/>
    <w:rsid w:val="00600DFE"/>
    <w:rsid w:val="006023C8"/>
    <w:rsid w:val="00602F7A"/>
    <w:rsid w:val="00603656"/>
    <w:rsid w:val="00604F7F"/>
    <w:rsid w:val="006100B1"/>
    <w:rsid w:val="00615F34"/>
    <w:rsid w:val="00616823"/>
    <w:rsid w:val="006258FE"/>
    <w:rsid w:val="00637305"/>
    <w:rsid w:val="006510F3"/>
    <w:rsid w:val="00651715"/>
    <w:rsid w:val="00660D80"/>
    <w:rsid w:val="00661D6F"/>
    <w:rsid w:val="00665752"/>
    <w:rsid w:val="00665A00"/>
    <w:rsid w:val="006701DC"/>
    <w:rsid w:val="0067190B"/>
    <w:rsid w:val="00672417"/>
    <w:rsid w:val="0067391E"/>
    <w:rsid w:val="00673DA0"/>
    <w:rsid w:val="006742C3"/>
    <w:rsid w:val="00674EFA"/>
    <w:rsid w:val="0067784B"/>
    <w:rsid w:val="00680484"/>
    <w:rsid w:val="00682962"/>
    <w:rsid w:val="00682A4C"/>
    <w:rsid w:val="00683FEF"/>
    <w:rsid w:val="006852E1"/>
    <w:rsid w:val="00685A32"/>
    <w:rsid w:val="00686B57"/>
    <w:rsid w:val="00686D25"/>
    <w:rsid w:val="00687E64"/>
    <w:rsid w:val="0069191D"/>
    <w:rsid w:val="00692481"/>
    <w:rsid w:val="00693F08"/>
    <w:rsid w:val="00694920"/>
    <w:rsid w:val="00696809"/>
    <w:rsid w:val="00697CE9"/>
    <w:rsid w:val="006A20A9"/>
    <w:rsid w:val="006A5E38"/>
    <w:rsid w:val="006A6579"/>
    <w:rsid w:val="006A6EC7"/>
    <w:rsid w:val="006A6F66"/>
    <w:rsid w:val="006B1F0F"/>
    <w:rsid w:val="006B54EC"/>
    <w:rsid w:val="006C33FD"/>
    <w:rsid w:val="006D29F9"/>
    <w:rsid w:val="006D4B11"/>
    <w:rsid w:val="006E3189"/>
    <w:rsid w:val="006E6628"/>
    <w:rsid w:val="006F4F81"/>
    <w:rsid w:val="00710B9B"/>
    <w:rsid w:val="00715F71"/>
    <w:rsid w:val="00720205"/>
    <w:rsid w:val="00721350"/>
    <w:rsid w:val="00721E5C"/>
    <w:rsid w:val="00723D39"/>
    <w:rsid w:val="007253EB"/>
    <w:rsid w:val="0072625D"/>
    <w:rsid w:val="007270FB"/>
    <w:rsid w:val="007278D1"/>
    <w:rsid w:val="007309C7"/>
    <w:rsid w:val="007351C5"/>
    <w:rsid w:val="00741A8A"/>
    <w:rsid w:val="00750E4E"/>
    <w:rsid w:val="00751F29"/>
    <w:rsid w:val="00754358"/>
    <w:rsid w:val="007623E2"/>
    <w:rsid w:val="007637F0"/>
    <w:rsid w:val="007665C0"/>
    <w:rsid w:val="0076669B"/>
    <w:rsid w:val="00770BC0"/>
    <w:rsid w:val="00782C44"/>
    <w:rsid w:val="00785538"/>
    <w:rsid w:val="0079372F"/>
    <w:rsid w:val="007943BC"/>
    <w:rsid w:val="007A5EEA"/>
    <w:rsid w:val="007A6750"/>
    <w:rsid w:val="007B1830"/>
    <w:rsid w:val="007B1F54"/>
    <w:rsid w:val="007B2809"/>
    <w:rsid w:val="007B56D8"/>
    <w:rsid w:val="007B773A"/>
    <w:rsid w:val="007C4589"/>
    <w:rsid w:val="007D155D"/>
    <w:rsid w:val="007D32D0"/>
    <w:rsid w:val="007D64FE"/>
    <w:rsid w:val="007D7845"/>
    <w:rsid w:val="007E201E"/>
    <w:rsid w:val="007E378C"/>
    <w:rsid w:val="007E4B6A"/>
    <w:rsid w:val="007F3E90"/>
    <w:rsid w:val="007F5068"/>
    <w:rsid w:val="007F5786"/>
    <w:rsid w:val="007F7E19"/>
    <w:rsid w:val="00800B3D"/>
    <w:rsid w:val="00801CEC"/>
    <w:rsid w:val="00811F72"/>
    <w:rsid w:val="0081262F"/>
    <w:rsid w:val="0081429B"/>
    <w:rsid w:val="00820700"/>
    <w:rsid w:val="0082252C"/>
    <w:rsid w:val="0082418F"/>
    <w:rsid w:val="008242C7"/>
    <w:rsid w:val="00824DA6"/>
    <w:rsid w:val="00830261"/>
    <w:rsid w:val="00834460"/>
    <w:rsid w:val="00841739"/>
    <w:rsid w:val="0084383C"/>
    <w:rsid w:val="00850260"/>
    <w:rsid w:val="00850D66"/>
    <w:rsid w:val="008563AD"/>
    <w:rsid w:val="00860DFE"/>
    <w:rsid w:val="008619C7"/>
    <w:rsid w:val="00865FFF"/>
    <w:rsid w:val="00870F9A"/>
    <w:rsid w:val="00870FD3"/>
    <w:rsid w:val="00873247"/>
    <w:rsid w:val="00874C0D"/>
    <w:rsid w:val="00880FF5"/>
    <w:rsid w:val="0088165E"/>
    <w:rsid w:val="00882ACE"/>
    <w:rsid w:val="008859C6"/>
    <w:rsid w:val="00885F28"/>
    <w:rsid w:val="00886444"/>
    <w:rsid w:val="00886C2A"/>
    <w:rsid w:val="00890407"/>
    <w:rsid w:val="008916FC"/>
    <w:rsid w:val="008937EF"/>
    <w:rsid w:val="0089416B"/>
    <w:rsid w:val="00894463"/>
    <w:rsid w:val="00894FB4"/>
    <w:rsid w:val="0089545A"/>
    <w:rsid w:val="00895998"/>
    <w:rsid w:val="008A2BCF"/>
    <w:rsid w:val="008C0452"/>
    <w:rsid w:val="008C076E"/>
    <w:rsid w:val="008C1A7D"/>
    <w:rsid w:val="008C5327"/>
    <w:rsid w:val="008C5530"/>
    <w:rsid w:val="008C6D70"/>
    <w:rsid w:val="008C774E"/>
    <w:rsid w:val="008D0261"/>
    <w:rsid w:val="008D0F6A"/>
    <w:rsid w:val="008D4E8A"/>
    <w:rsid w:val="008D570E"/>
    <w:rsid w:val="008D60A0"/>
    <w:rsid w:val="008D74D6"/>
    <w:rsid w:val="008E4362"/>
    <w:rsid w:val="008E51AF"/>
    <w:rsid w:val="008E6745"/>
    <w:rsid w:val="008F0138"/>
    <w:rsid w:val="008F2104"/>
    <w:rsid w:val="008F255F"/>
    <w:rsid w:val="008F3DAC"/>
    <w:rsid w:val="008F7335"/>
    <w:rsid w:val="008F7DFD"/>
    <w:rsid w:val="00904D5B"/>
    <w:rsid w:val="00905959"/>
    <w:rsid w:val="00906377"/>
    <w:rsid w:val="0090694C"/>
    <w:rsid w:val="00906F94"/>
    <w:rsid w:val="009076B4"/>
    <w:rsid w:val="00910F01"/>
    <w:rsid w:val="0091214B"/>
    <w:rsid w:val="00912268"/>
    <w:rsid w:val="00912A91"/>
    <w:rsid w:val="0091370B"/>
    <w:rsid w:val="00916A5D"/>
    <w:rsid w:val="00920860"/>
    <w:rsid w:val="00922130"/>
    <w:rsid w:val="00927AEB"/>
    <w:rsid w:val="00934D67"/>
    <w:rsid w:val="0093685A"/>
    <w:rsid w:val="00937258"/>
    <w:rsid w:val="009402DC"/>
    <w:rsid w:val="009408DC"/>
    <w:rsid w:val="00943297"/>
    <w:rsid w:val="009449FF"/>
    <w:rsid w:val="00945863"/>
    <w:rsid w:val="00945D74"/>
    <w:rsid w:val="009528AC"/>
    <w:rsid w:val="00953D3E"/>
    <w:rsid w:val="009562CC"/>
    <w:rsid w:val="0095696E"/>
    <w:rsid w:val="00963A1C"/>
    <w:rsid w:val="009677BC"/>
    <w:rsid w:val="0097280C"/>
    <w:rsid w:val="00977E22"/>
    <w:rsid w:val="009815B3"/>
    <w:rsid w:val="00986705"/>
    <w:rsid w:val="00987F6A"/>
    <w:rsid w:val="00991252"/>
    <w:rsid w:val="00992B52"/>
    <w:rsid w:val="009958A0"/>
    <w:rsid w:val="009A00D1"/>
    <w:rsid w:val="009A1AB2"/>
    <w:rsid w:val="009A38A0"/>
    <w:rsid w:val="009A4578"/>
    <w:rsid w:val="009A4B57"/>
    <w:rsid w:val="009A5CCD"/>
    <w:rsid w:val="009A6F71"/>
    <w:rsid w:val="009B00C0"/>
    <w:rsid w:val="009B1582"/>
    <w:rsid w:val="009B4D56"/>
    <w:rsid w:val="009B56F5"/>
    <w:rsid w:val="009B6D88"/>
    <w:rsid w:val="009B72EB"/>
    <w:rsid w:val="009C0656"/>
    <w:rsid w:val="009C4AD0"/>
    <w:rsid w:val="009C678A"/>
    <w:rsid w:val="009C7746"/>
    <w:rsid w:val="009C7EEA"/>
    <w:rsid w:val="009D14C5"/>
    <w:rsid w:val="009D161A"/>
    <w:rsid w:val="009D5806"/>
    <w:rsid w:val="009E7511"/>
    <w:rsid w:val="009F6526"/>
    <w:rsid w:val="00A02C0F"/>
    <w:rsid w:val="00A039C7"/>
    <w:rsid w:val="00A03CB6"/>
    <w:rsid w:val="00A040F0"/>
    <w:rsid w:val="00A04AC2"/>
    <w:rsid w:val="00A05F7F"/>
    <w:rsid w:val="00A11637"/>
    <w:rsid w:val="00A133FB"/>
    <w:rsid w:val="00A14D0A"/>
    <w:rsid w:val="00A17719"/>
    <w:rsid w:val="00A179C6"/>
    <w:rsid w:val="00A17CCA"/>
    <w:rsid w:val="00A2072A"/>
    <w:rsid w:val="00A223DF"/>
    <w:rsid w:val="00A24A91"/>
    <w:rsid w:val="00A261A9"/>
    <w:rsid w:val="00A27C8B"/>
    <w:rsid w:val="00A31276"/>
    <w:rsid w:val="00A33BA9"/>
    <w:rsid w:val="00A343F6"/>
    <w:rsid w:val="00A356CC"/>
    <w:rsid w:val="00A36368"/>
    <w:rsid w:val="00A36CA1"/>
    <w:rsid w:val="00A37052"/>
    <w:rsid w:val="00A42A41"/>
    <w:rsid w:val="00A42EC9"/>
    <w:rsid w:val="00A46A30"/>
    <w:rsid w:val="00A46D47"/>
    <w:rsid w:val="00A501F9"/>
    <w:rsid w:val="00A525BB"/>
    <w:rsid w:val="00A56177"/>
    <w:rsid w:val="00A56997"/>
    <w:rsid w:val="00A57B0F"/>
    <w:rsid w:val="00A61C35"/>
    <w:rsid w:val="00A64E21"/>
    <w:rsid w:val="00A66888"/>
    <w:rsid w:val="00A71CD2"/>
    <w:rsid w:val="00A71DE2"/>
    <w:rsid w:val="00A80ABB"/>
    <w:rsid w:val="00A84A0F"/>
    <w:rsid w:val="00A851F6"/>
    <w:rsid w:val="00A85B31"/>
    <w:rsid w:val="00A85F76"/>
    <w:rsid w:val="00A87FF6"/>
    <w:rsid w:val="00A9043F"/>
    <w:rsid w:val="00A94A56"/>
    <w:rsid w:val="00A95722"/>
    <w:rsid w:val="00A972CD"/>
    <w:rsid w:val="00AA3A6C"/>
    <w:rsid w:val="00AA4406"/>
    <w:rsid w:val="00AA6360"/>
    <w:rsid w:val="00AB02F8"/>
    <w:rsid w:val="00AB116B"/>
    <w:rsid w:val="00AB1C6C"/>
    <w:rsid w:val="00AB36DE"/>
    <w:rsid w:val="00AB4CB2"/>
    <w:rsid w:val="00AC0000"/>
    <w:rsid w:val="00AC19B5"/>
    <w:rsid w:val="00AC369B"/>
    <w:rsid w:val="00AC594A"/>
    <w:rsid w:val="00AC74ED"/>
    <w:rsid w:val="00AE1986"/>
    <w:rsid w:val="00AE5481"/>
    <w:rsid w:val="00AE5A2C"/>
    <w:rsid w:val="00AE6E52"/>
    <w:rsid w:val="00AF327C"/>
    <w:rsid w:val="00AF44CE"/>
    <w:rsid w:val="00AF7085"/>
    <w:rsid w:val="00AF7155"/>
    <w:rsid w:val="00B01A7E"/>
    <w:rsid w:val="00B044A9"/>
    <w:rsid w:val="00B04ECB"/>
    <w:rsid w:val="00B054D7"/>
    <w:rsid w:val="00B05993"/>
    <w:rsid w:val="00B06709"/>
    <w:rsid w:val="00B16C5B"/>
    <w:rsid w:val="00B20D0A"/>
    <w:rsid w:val="00B234D0"/>
    <w:rsid w:val="00B248F1"/>
    <w:rsid w:val="00B27C3E"/>
    <w:rsid w:val="00B303DA"/>
    <w:rsid w:val="00B31D1B"/>
    <w:rsid w:val="00B366C8"/>
    <w:rsid w:val="00B37A22"/>
    <w:rsid w:val="00B40AE7"/>
    <w:rsid w:val="00B419BB"/>
    <w:rsid w:val="00B421B3"/>
    <w:rsid w:val="00B4343F"/>
    <w:rsid w:val="00B44ABB"/>
    <w:rsid w:val="00B47064"/>
    <w:rsid w:val="00B503F1"/>
    <w:rsid w:val="00B5104C"/>
    <w:rsid w:val="00B62CEC"/>
    <w:rsid w:val="00B64A99"/>
    <w:rsid w:val="00B67E44"/>
    <w:rsid w:val="00B727C9"/>
    <w:rsid w:val="00B75CB1"/>
    <w:rsid w:val="00B76339"/>
    <w:rsid w:val="00B77E08"/>
    <w:rsid w:val="00B806FC"/>
    <w:rsid w:val="00B83367"/>
    <w:rsid w:val="00B84868"/>
    <w:rsid w:val="00B85BF8"/>
    <w:rsid w:val="00B875BC"/>
    <w:rsid w:val="00B87C54"/>
    <w:rsid w:val="00B91A78"/>
    <w:rsid w:val="00B95E5C"/>
    <w:rsid w:val="00BA0FDC"/>
    <w:rsid w:val="00BA16AA"/>
    <w:rsid w:val="00BA75C9"/>
    <w:rsid w:val="00BB1818"/>
    <w:rsid w:val="00BB34D3"/>
    <w:rsid w:val="00BB4830"/>
    <w:rsid w:val="00BB7E6B"/>
    <w:rsid w:val="00BC1F0C"/>
    <w:rsid w:val="00BC2175"/>
    <w:rsid w:val="00BC22B5"/>
    <w:rsid w:val="00BC5FC0"/>
    <w:rsid w:val="00BD0284"/>
    <w:rsid w:val="00BD339D"/>
    <w:rsid w:val="00BD458C"/>
    <w:rsid w:val="00BE4D9E"/>
    <w:rsid w:val="00BE6530"/>
    <w:rsid w:val="00BE76A5"/>
    <w:rsid w:val="00BF273D"/>
    <w:rsid w:val="00BF3248"/>
    <w:rsid w:val="00BF4FF2"/>
    <w:rsid w:val="00C13647"/>
    <w:rsid w:val="00C143BD"/>
    <w:rsid w:val="00C1493C"/>
    <w:rsid w:val="00C22599"/>
    <w:rsid w:val="00C240D3"/>
    <w:rsid w:val="00C30716"/>
    <w:rsid w:val="00C35F37"/>
    <w:rsid w:val="00C371EE"/>
    <w:rsid w:val="00C45361"/>
    <w:rsid w:val="00C46369"/>
    <w:rsid w:val="00C50C3E"/>
    <w:rsid w:val="00C52677"/>
    <w:rsid w:val="00C52A1C"/>
    <w:rsid w:val="00C53E9F"/>
    <w:rsid w:val="00C54CEC"/>
    <w:rsid w:val="00C56BB8"/>
    <w:rsid w:val="00C6338C"/>
    <w:rsid w:val="00C76612"/>
    <w:rsid w:val="00C77857"/>
    <w:rsid w:val="00C8772C"/>
    <w:rsid w:val="00C929C5"/>
    <w:rsid w:val="00CA0692"/>
    <w:rsid w:val="00CB1847"/>
    <w:rsid w:val="00CB5289"/>
    <w:rsid w:val="00CB5E37"/>
    <w:rsid w:val="00CC5243"/>
    <w:rsid w:val="00CD25B3"/>
    <w:rsid w:val="00CD3268"/>
    <w:rsid w:val="00CD3E02"/>
    <w:rsid w:val="00CD50DA"/>
    <w:rsid w:val="00CD65EC"/>
    <w:rsid w:val="00CE0332"/>
    <w:rsid w:val="00CE4EE4"/>
    <w:rsid w:val="00CE5901"/>
    <w:rsid w:val="00CE7A45"/>
    <w:rsid w:val="00CF0DC6"/>
    <w:rsid w:val="00CF6165"/>
    <w:rsid w:val="00D03352"/>
    <w:rsid w:val="00D05643"/>
    <w:rsid w:val="00D11A96"/>
    <w:rsid w:val="00D15D52"/>
    <w:rsid w:val="00D1692C"/>
    <w:rsid w:val="00D17709"/>
    <w:rsid w:val="00D221B0"/>
    <w:rsid w:val="00D2359B"/>
    <w:rsid w:val="00D26792"/>
    <w:rsid w:val="00D46D22"/>
    <w:rsid w:val="00D50F55"/>
    <w:rsid w:val="00D55972"/>
    <w:rsid w:val="00D61856"/>
    <w:rsid w:val="00D63634"/>
    <w:rsid w:val="00D64158"/>
    <w:rsid w:val="00D66248"/>
    <w:rsid w:val="00D707B1"/>
    <w:rsid w:val="00D70F9F"/>
    <w:rsid w:val="00D72CA5"/>
    <w:rsid w:val="00D74590"/>
    <w:rsid w:val="00D74DDC"/>
    <w:rsid w:val="00D764EA"/>
    <w:rsid w:val="00D778D1"/>
    <w:rsid w:val="00D8794E"/>
    <w:rsid w:val="00D9321B"/>
    <w:rsid w:val="00D9396A"/>
    <w:rsid w:val="00DA3185"/>
    <w:rsid w:val="00DA3EBD"/>
    <w:rsid w:val="00DA7C13"/>
    <w:rsid w:val="00DB0C38"/>
    <w:rsid w:val="00DB29F2"/>
    <w:rsid w:val="00DB38C1"/>
    <w:rsid w:val="00DB7891"/>
    <w:rsid w:val="00DC377D"/>
    <w:rsid w:val="00DC3E75"/>
    <w:rsid w:val="00DC4EB4"/>
    <w:rsid w:val="00DC6F8C"/>
    <w:rsid w:val="00DC7F3A"/>
    <w:rsid w:val="00DD73B4"/>
    <w:rsid w:val="00DE1715"/>
    <w:rsid w:val="00DE3C93"/>
    <w:rsid w:val="00DE4290"/>
    <w:rsid w:val="00DE5510"/>
    <w:rsid w:val="00DE79C6"/>
    <w:rsid w:val="00DF447C"/>
    <w:rsid w:val="00DF6255"/>
    <w:rsid w:val="00DF6534"/>
    <w:rsid w:val="00DF678D"/>
    <w:rsid w:val="00E02044"/>
    <w:rsid w:val="00E04A15"/>
    <w:rsid w:val="00E12ACA"/>
    <w:rsid w:val="00E15E6B"/>
    <w:rsid w:val="00E16CD2"/>
    <w:rsid w:val="00E20CB6"/>
    <w:rsid w:val="00E20FC0"/>
    <w:rsid w:val="00E22398"/>
    <w:rsid w:val="00E2371B"/>
    <w:rsid w:val="00E24242"/>
    <w:rsid w:val="00E40200"/>
    <w:rsid w:val="00E40A84"/>
    <w:rsid w:val="00E42E1D"/>
    <w:rsid w:val="00E503CB"/>
    <w:rsid w:val="00E50814"/>
    <w:rsid w:val="00E52BAA"/>
    <w:rsid w:val="00E62EFE"/>
    <w:rsid w:val="00E64EFE"/>
    <w:rsid w:val="00E65E38"/>
    <w:rsid w:val="00E67741"/>
    <w:rsid w:val="00E67AB9"/>
    <w:rsid w:val="00E67F63"/>
    <w:rsid w:val="00E70464"/>
    <w:rsid w:val="00E8168A"/>
    <w:rsid w:val="00E86367"/>
    <w:rsid w:val="00E869C0"/>
    <w:rsid w:val="00E91A35"/>
    <w:rsid w:val="00E9405F"/>
    <w:rsid w:val="00E96212"/>
    <w:rsid w:val="00EA38F7"/>
    <w:rsid w:val="00EA7742"/>
    <w:rsid w:val="00EA7F93"/>
    <w:rsid w:val="00EB05BE"/>
    <w:rsid w:val="00EB6945"/>
    <w:rsid w:val="00EC2D97"/>
    <w:rsid w:val="00EC5192"/>
    <w:rsid w:val="00ED3532"/>
    <w:rsid w:val="00EE23EA"/>
    <w:rsid w:val="00EE3414"/>
    <w:rsid w:val="00EE3AD6"/>
    <w:rsid w:val="00EE5C79"/>
    <w:rsid w:val="00EE5DE6"/>
    <w:rsid w:val="00EE6D8B"/>
    <w:rsid w:val="00EF46C9"/>
    <w:rsid w:val="00EF5055"/>
    <w:rsid w:val="00EF509C"/>
    <w:rsid w:val="00EF60DE"/>
    <w:rsid w:val="00EF6F1B"/>
    <w:rsid w:val="00EF7FB5"/>
    <w:rsid w:val="00F02724"/>
    <w:rsid w:val="00F06496"/>
    <w:rsid w:val="00F131CD"/>
    <w:rsid w:val="00F20A6E"/>
    <w:rsid w:val="00F21213"/>
    <w:rsid w:val="00F25A88"/>
    <w:rsid w:val="00F32146"/>
    <w:rsid w:val="00F34FFC"/>
    <w:rsid w:val="00F3616A"/>
    <w:rsid w:val="00F371B9"/>
    <w:rsid w:val="00F4066F"/>
    <w:rsid w:val="00F41373"/>
    <w:rsid w:val="00F4384E"/>
    <w:rsid w:val="00F50868"/>
    <w:rsid w:val="00F50CF5"/>
    <w:rsid w:val="00F51D88"/>
    <w:rsid w:val="00F533DB"/>
    <w:rsid w:val="00F5439E"/>
    <w:rsid w:val="00F54CE0"/>
    <w:rsid w:val="00F645B7"/>
    <w:rsid w:val="00F66EC1"/>
    <w:rsid w:val="00F7109E"/>
    <w:rsid w:val="00F72B7A"/>
    <w:rsid w:val="00F74B84"/>
    <w:rsid w:val="00F84507"/>
    <w:rsid w:val="00F87317"/>
    <w:rsid w:val="00F87885"/>
    <w:rsid w:val="00F91972"/>
    <w:rsid w:val="00F931FE"/>
    <w:rsid w:val="00F953BF"/>
    <w:rsid w:val="00FA28D2"/>
    <w:rsid w:val="00FA3FC2"/>
    <w:rsid w:val="00FB0F17"/>
    <w:rsid w:val="00FB1457"/>
    <w:rsid w:val="00FB2D16"/>
    <w:rsid w:val="00FC56F1"/>
    <w:rsid w:val="00FC5D01"/>
    <w:rsid w:val="00FC7613"/>
    <w:rsid w:val="00FD1141"/>
    <w:rsid w:val="00FD36C2"/>
    <w:rsid w:val="00FD48AC"/>
    <w:rsid w:val="00FE0629"/>
    <w:rsid w:val="00FE3683"/>
    <w:rsid w:val="00FE3D67"/>
    <w:rsid w:val="00FE6989"/>
    <w:rsid w:val="00FF4197"/>
    <w:rsid w:val="00FF54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4B047A8"/>
  <w15:docId w15:val="{43FCCD07-A565-452E-A413-71ED69D392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ny">
    <w:name w:val="Normal"/>
    <w:qFormat/>
    <w:rsid w:val="007F3E90"/>
    <w:rPr>
      <w:sz w:val="24"/>
      <w:lang w:val="pl-PL" w:eastAsia="pl-PL"/>
    </w:rPr>
  </w:style>
  <w:style w:type="paragraph" w:styleId="Nagwek1">
    <w:name w:val="heading 1"/>
    <w:basedOn w:val="Normalny"/>
    <w:next w:val="Normalny"/>
    <w:link w:val="Nagwek1Znak"/>
    <w:qFormat/>
    <w:rsid w:val="00394BBC"/>
    <w:pPr>
      <w:keepNext/>
      <w:spacing w:before="240" w:after="60"/>
      <w:outlineLvl w:val="0"/>
    </w:pPr>
    <w:rPr>
      <w:rFonts w:ascii="Calibri Light" w:hAnsi="Calibri Light"/>
      <w:b/>
      <w:bCs/>
      <w:kern w:val="32"/>
      <w:sz w:val="32"/>
      <w:szCs w:val="32"/>
    </w:rPr>
  </w:style>
  <w:style w:type="paragraph" w:styleId="Nagwek2">
    <w:name w:val="heading 2"/>
    <w:basedOn w:val="Normalny"/>
    <w:next w:val="Normalny"/>
    <w:link w:val="Nagwek2Znak"/>
    <w:semiHidden/>
    <w:unhideWhenUsed/>
    <w:qFormat/>
    <w:rsid w:val="00026814"/>
    <w:pPr>
      <w:keepNext/>
      <w:spacing w:before="240" w:after="60"/>
      <w:outlineLvl w:val="1"/>
    </w:pPr>
    <w:rPr>
      <w:rFonts w:ascii="Cambria" w:hAnsi="Cambria"/>
      <w:b/>
      <w:bCs/>
      <w:i/>
      <w:iCs/>
      <w:sz w:val="28"/>
      <w:szCs w:val="28"/>
    </w:rPr>
  </w:style>
  <w:style w:type="paragraph" w:styleId="Nagwek4">
    <w:name w:val="heading 4"/>
    <w:basedOn w:val="Normalny"/>
    <w:next w:val="Normalny"/>
    <w:link w:val="Nagwek4Znak"/>
    <w:semiHidden/>
    <w:unhideWhenUsed/>
    <w:qFormat/>
    <w:rsid w:val="00394BBC"/>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rzypisudolnego">
    <w:name w:val="footnote text"/>
    <w:basedOn w:val="Normalny"/>
    <w:semiHidden/>
    <w:rsid w:val="007F3E90"/>
    <w:rPr>
      <w:sz w:val="20"/>
    </w:rPr>
  </w:style>
  <w:style w:type="paragraph" w:customStyle="1" w:styleId="ZnakZnakZnakZnakZnakZnakZnak">
    <w:name w:val="Znak Znak Znak Znak Znak Znak Znak"/>
    <w:basedOn w:val="Normalny"/>
    <w:rsid w:val="007F3E90"/>
    <w:rPr>
      <w:szCs w:val="24"/>
    </w:rPr>
  </w:style>
  <w:style w:type="paragraph" w:styleId="Tekstprzypisukocowego">
    <w:name w:val="endnote text"/>
    <w:basedOn w:val="Normalny"/>
    <w:semiHidden/>
    <w:rsid w:val="00B248F1"/>
    <w:rPr>
      <w:sz w:val="20"/>
    </w:rPr>
  </w:style>
  <w:style w:type="character" w:styleId="Odwoanieprzypisukocowego">
    <w:name w:val="endnote reference"/>
    <w:semiHidden/>
    <w:rsid w:val="00B248F1"/>
    <w:rPr>
      <w:vertAlign w:val="superscript"/>
    </w:rPr>
  </w:style>
  <w:style w:type="paragraph" w:styleId="NormalnyWeb">
    <w:name w:val="Normal (Web)"/>
    <w:basedOn w:val="Normalny"/>
    <w:uiPriority w:val="99"/>
    <w:unhideWhenUsed/>
    <w:rsid w:val="00296722"/>
    <w:pPr>
      <w:spacing w:before="100" w:beforeAutospacing="1" w:after="100" w:afterAutospacing="1"/>
    </w:pPr>
    <w:rPr>
      <w:szCs w:val="24"/>
      <w:lang w:val="en-US" w:eastAsia="en-US"/>
    </w:rPr>
  </w:style>
  <w:style w:type="character" w:styleId="Hipercze">
    <w:name w:val="Hyperlink"/>
    <w:uiPriority w:val="99"/>
    <w:unhideWhenUsed/>
    <w:rsid w:val="00296722"/>
    <w:rPr>
      <w:color w:val="0000FF"/>
      <w:u w:val="single"/>
    </w:rPr>
  </w:style>
  <w:style w:type="table" w:styleId="Siatkatabeli">
    <w:name w:val="Table Grid"/>
    <w:basedOn w:val="Standardowy"/>
    <w:rsid w:val="00673D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2akcent21">
    <w:name w:val="Tabela siatki 2 — akcent 21"/>
    <w:basedOn w:val="Standardowy"/>
    <w:uiPriority w:val="47"/>
    <w:rsid w:val="00682962"/>
    <w:tblPr>
      <w:tblStyleRowBandSize w:val="1"/>
      <w:tblStyleColBandSize w:val="1"/>
      <w:tblBorders>
        <w:top w:val="single" w:sz="2" w:space="0" w:color="F4B083"/>
        <w:bottom w:val="single" w:sz="2" w:space="0" w:color="F4B083"/>
        <w:insideH w:val="single" w:sz="2" w:space="0" w:color="F4B083"/>
        <w:insideV w:val="single" w:sz="2" w:space="0" w:color="F4B083"/>
      </w:tblBorders>
    </w:tblPr>
    <w:tblStylePr w:type="firstRow">
      <w:rPr>
        <w:b/>
        <w:bCs/>
      </w:rPr>
      <w:tblPr/>
      <w:tcPr>
        <w:tcBorders>
          <w:top w:val="nil"/>
          <w:bottom w:val="single" w:sz="12" w:space="0" w:color="F4B083"/>
          <w:insideH w:val="nil"/>
          <w:insideV w:val="nil"/>
        </w:tcBorders>
        <w:shd w:val="clear" w:color="auto" w:fill="FFFFFF"/>
      </w:tcPr>
    </w:tblStylePr>
    <w:tblStylePr w:type="lastRow">
      <w:rPr>
        <w:b/>
        <w:bCs/>
      </w:rPr>
      <w:tblPr/>
      <w:tcPr>
        <w:tcBorders>
          <w:top w:val="double" w:sz="2" w:space="0" w:color="F4B0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paragraph" w:styleId="Cytatintensywny">
    <w:name w:val="Intense Quote"/>
    <w:basedOn w:val="Normalny"/>
    <w:next w:val="Normalny"/>
    <w:link w:val="CytatintensywnyZnak"/>
    <w:uiPriority w:val="30"/>
    <w:qFormat/>
    <w:rsid w:val="00D74590"/>
    <w:pPr>
      <w:pBdr>
        <w:top w:val="single" w:sz="4" w:space="10" w:color="5B9BD5"/>
        <w:bottom w:val="single" w:sz="4" w:space="10" w:color="5B9BD5"/>
      </w:pBdr>
      <w:spacing w:before="360" w:after="360"/>
      <w:ind w:left="864" w:right="864"/>
      <w:jc w:val="center"/>
    </w:pPr>
    <w:rPr>
      <w:i/>
      <w:iCs/>
      <w:color w:val="5B9BD5"/>
    </w:rPr>
  </w:style>
  <w:style w:type="character" w:customStyle="1" w:styleId="CytatintensywnyZnak">
    <w:name w:val="Cytat intensywny Znak"/>
    <w:link w:val="Cytatintensywny"/>
    <w:uiPriority w:val="30"/>
    <w:rsid w:val="00D74590"/>
    <w:rPr>
      <w:i/>
      <w:iCs/>
      <w:color w:val="5B9BD5"/>
      <w:sz w:val="24"/>
      <w:lang w:val="pl-PL" w:eastAsia="pl-PL"/>
    </w:rPr>
  </w:style>
  <w:style w:type="paragraph" w:styleId="Akapitzlist">
    <w:name w:val="List Paragraph"/>
    <w:basedOn w:val="Normalny"/>
    <w:uiPriority w:val="34"/>
    <w:qFormat/>
    <w:rsid w:val="00B31D1B"/>
    <w:pPr>
      <w:ind w:left="720"/>
    </w:pPr>
  </w:style>
  <w:style w:type="character" w:customStyle="1" w:styleId="Nagwek2Znak">
    <w:name w:val="Nagłówek 2 Znak"/>
    <w:link w:val="Nagwek2"/>
    <w:semiHidden/>
    <w:rsid w:val="00026814"/>
    <w:rPr>
      <w:rFonts w:ascii="Cambria" w:hAnsi="Cambria"/>
      <w:b/>
      <w:bCs/>
      <w:i/>
      <w:iCs/>
      <w:sz w:val="28"/>
      <w:szCs w:val="28"/>
      <w:lang w:val="pl-PL" w:eastAsia="pl-PL"/>
    </w:rPr>
  </w:style>
  <w:style w:type="character" w:customStyle="1" w:styleId="menub">
    <w:name w:val="menu_b"/>
    <w:rsid w:val="00026814"/>
  </w:style>
  <w:style w:type="paragraph" w:customStyle="1" w:styleId="western">
    <w:name w:val="western"/>
    <w:basedOn w:val="Normalny"/>
    <w:rsid w:val="00026814"/>
    <w:pPr>
      <w:spacing w:before="100" w:after="119" w:line="360" w:lineRule="auto"/>
    </w:pPr>
    <w:rPr>
      <w:rFonts w:ascii="Arial" w:hAnsi="Arial" w:cs="Arial"/>
      <w:szCs w:val="24"/>
      <w:lang w:eastAsia="ar-SA"/>
    </w:rPr>
  </w:style>
  <w:style w:type="table" w:customStyle="1" w:styleId="TableGrid">
    <w:name w:val="TableGrid"/>
    <w:rsid w:val="007637F0"/>
    <w:rPr>
      <w:rFonts w:ascii="Calibri" w:hAnsi="Calibri"/>
      <w:sz w:val="22"/>
      <w:szCs w:val="22"/>
    </w:rPr>
    <w:tblPr>
      <w:tblCellMar>
        <w:top w:w="0" w:type="dxa"/>
        <w:left w:w="0" w:type="dxa"/>
        <w:bottom w:w="0" w:type="dxa"/>
        <w:right w:w="0" w:type="dxa"/>
      </w:tblCellMar>
    </w:tblPr>
  </w:style>
  <w:style w:type="paragraph" w:styleId="Legenda">
    <w:name w:val="caption"/>
    <w:basedOn w:val="Normalny"/>
    <w:next w:val="Normalny"/>
    <w:uiPriority w:val="35"/>
    <w:unhideWhenUsed/>
    <w:qFormat/>
    <w:rsid w:val="001F45DB"/>
    <w:pPr>
      <w:spacing w:after="200"/>
    </w:pPr>
    <w:rPr>
      <w:rFonts w:ascii="Calibri" w:eastAsia="Calibri" w:hAnsi="Calibri" w:cs="Calibri"/>
      <w:i/>
      <w:iCs/>
      <w:color w:val="44546A"/>
      <w:sz w:val="18"/>
      <w:szCs w:val="18"/>
      <w:lang w:val="en-US" w:eastAsia="en-US"/>
    </w:rPr>
  </w:style>
  <w:style w:type="paragraph" w:styleId="Tekstdymka">
    <w:name w:val="Balloon Text"/>
    <w:basedOn w:val="Normalny"/>
    <w:link w:val="TekstdymkaZnak"/>
    <w:rsid w:val="0020526D"/>
    <w:rPr>
      <w:rFonts w:ascii="Segoe UI" w:hAnsi="Segoe UI" w:cs="Segoe UI"/>
      <w:sz w:val="18"/>
      <w:szCs w:val="18"/>
    </w:rPr>
  </w:style>
  <w:style w:type="character" w:customStyle="1" w:styleId="TekstdymkaZnak">
    <w:name w:val="Tekst dymka Znak"/>
    <w:link w:val="Tekstdymka"/>
    <w:rsid w:val="0020526D"/>
    <w:rPr>
      <w:rFonts w:ascii="Segoe UI" w:hAnsi="Segoe UI" w:cs="Segoe UI"/>
      <w:sz w:val="18"/>
      <w:szCs w:val="18"/>
      <w:lang w:val="pl-PL" w:eastAsia="pl-PL"/>
    </w:rPr>
  </w:style>
  <w:style w:type="character" w:customStyle="1" w:styleId="Nagwek4Znak">
    <w:name w:val="Nagłówek 4 Znak"/>
    <w:link w:val="Nagwek4"/>
    <w:semiHidden/>
    <w:rsid w:val="00394BBC"/>
    <w:rPr>
      <w:rFonts w:ascii="Calibri" w:eastAsia="Times New Roman" w:hAnsi="Calibri" w:cs="Times New Roman"/>
      <w:b/>
      <w:bCs/>
      <w:sz w:val="28"/>
      <w:szCs w:val="28"/>
      <w:lang w:val="pl-PL" w:eastAsia="pl-PL"/>
    </w:rPr>
  </w:style>
  <w:style w:type="paragraph" w:customStyle="1" w:styleId="StylNagwek112pt">
    <w:name w:val="Styl Nagłówek 1 + 12 pt"/>
    <w:basedOn w:val="Nagwek1"/>
    <w:autoRedefine/>
    <w:rsid w:val="00394BBC"/>
    <w:pPr>
      <w:numPr>
        <w:numId w:val="14"/>
      </w:numPr>
      <w:tabs>
        <w:tab w:val="num" w:pos="360"/>
      </w:tabs>
      <w:spacing w:before="120" w:after="0" w:line="360" w:lineRule="auto"/>
      <w:ind w:left="0" w:firstLine="0"/>
    </w:pPr>
    <w:rPr>
      <w:rFonts w:ascii="Arial" w:hAnsi="Arial" w:cs="Arial"/>
      <w:sz w:val="24"/>
      <w:szCs w:val="24"/>
    </w:rPr>
  </w:style>
  <w:style w:type="character" w:customStyle="1" w:styleId="FontStyle24">
    <w:name w:val="Font Style24"/>
    <w:uiPriority w:val="99"/>
    <w:rsid w:val="00394BBC"/>
    <w:rPr>
      <w:rFonts w:ascii="Arial" w:hAnsi="Arial" w:cs="Arial"/>
      <w:sz w:val="26"/>
      <w:szCs w:val="26"/>
    </w:rPr>
  </w:style>
  <w:style w:type="character" w:customStyle="1" w:styleId="Nagwek1Znak">
    <w:name w:val="Nagłówek 1 Znak"/>
    <w:link w:val="Nagwek1"/>
    <w:rsid w:val="00394BBC"/>
    <w:rPr>
      <w:rFonts w:ascii="Calibri Light" w:eastAsia="Times New Roman" w:hAnsi="Calibri Light" w:cs="Times New Roman"/>
      <w:b/>
      <w:bCs/>
      <w:kern w:val="32"/>
      <w:sz w:val="32"/>
      <w:szCs w:val="32"/>
      <w:lang w:val="pl-PL" w:eastAsia="pl-PL"/>
    </w:rPr>
  </w:style>
  <w:style w:type="table" w:customStyle="1" w:styleId="Zwykatabela31">
    <w:name w:val="Zwykła tabela 31"/>
    <w:basedOn w:val="Standardowy"/>
    <w:uiPriority w:val="43"/>
    <w:rsid w:val="00834460"/>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paragraph" w:styleId="Nagwek">
    <w:name w:val="header"/>
    <w:basedOn w:val="Normalny"/>
    <w:link w:val="NagwekZnak"/>
    <w:rsid w:val="000D4C88"/>
    <w:pPr>
      <w:tabs>
        <w:tab w:val="center" w:pos="4703"/>
        <w:tab w:val="right" w:pos="9406"/>
      </w:tabs>
    </w:pPr>
  </w:style>
  <w:style w:type="character" w:customStyle="1" w:styleId="NagwekZnak">
    <w:name w:val="Nagłówek Znak"/>
    <w:link w:val="Nagwek"/>
    <w:rsid w:val="000D4C88"/>
    <w:rPr>
      <w:sz w:val="24"/>
      <w:lang w:val="pl-PL" w:eastAsia="pl-PL"/>
    </w:rPr>
  </w:style>
  <w:style w:type="paragraph" w:styleId="Stopka">
    <w:name w:val="footer"/>
    <w:basedOn w:val="Normalny"/>
    <w:link w:val="StopkaZnak"/>
    <w:rsid w:val="000D4C88"/>
    <w:pPr>
      <w:tabs>
        <w:tab w:val="center" w:pos="4703"/>
        <w:tab w:val="right" w:pos="9406"/>
      </w:tabs>
    </w:pPr>
  </w:style>
  <w:style w:type="character" w:customStyle="1" w:styleId="StopkaZnak">
    <w:name w:val="Stopka Znak"/>
    <w:link w:val="Stopka"/>
    <w:rsid w:val="000D4C88"/>
    <w:rPr>
      <w:sz w:val="24"/>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159653">
      <w:bodyDiv w:val="1"/>
      <w:marLeft w:val="0"/>
      <w:marRight w:val="0"/>
      <w:marTop w:val="0"/>
      <w:marBottom w:val="0"/>
      <w:divBdr>
        <w:top w:val="none" w:sz="0" w:space="0" w:color="auto"/>
        <w:left w:val="none" w:sz="0" w:space="0" w:color="auto"/>
        <w:bottom w:val="none" w:sz="0" w:space="0" w:color="auto"/>
        <w:right w:val="none" w:sz="0" w:space="0" w:color="auto"/>
      </w:divBdr>
    </w:div>
    <w:div w:id="109783161">
      <w:bodyDiv w:val="1"/>
      <w:marLeft w:val="0"/>
      <w:marRight w:val="0"/>
      <w:marTop w:val="0"/>
      <w:marBottom w:val="0"/>
      <w:divBdr>
        <w:top w:val="none" w:sz="0" w:space="0" w:color="auto"/>
        <w:left w:val="none" w:sz="0" w:space="0" w:color="auto"/>
        <w:bottom w:val="none" w:sz="0" w:space="0" w:color="auto"/>
        <w:right w:val="none" w:sz="0" w:space="0" w:color="auto"/>
      </w:divBdr>
    </w:div>
    <w:div w:id="131749306">
      <w:bodyDiv w:val="1"/>
      <w:marLeft w:val="0"/>
      <w:marRight w:val="0"/>
      <w:marTop w:val="0"/>
      <w:marBottom w:val="0"/>
      <w:divBdr>
        <w:top w:val="none" w:sz="0" w:space="0" w:color="auto"/>
        <w:left w:val="none" w:sz="0" w:space="0" w:color="auto"/>
        <w:bottom w:val="none" w:sz="0" w:space="0" w:color="auto"/>
        <w:right w:val="none" w:sz="0" w:space="0" w:color="auto"/>
      </w:divBdr>
    </w:div>
    <w:div w:id="193540259">
      <w:bodyDiv w:val="1"/>
      <w:marLeft w:val="0"/>
      <w:marRight w:val="0"/>
      <w:marTop w:val="0"/>
      <w:marBottom w:val="0"/>
      <w:divBdr>
        <w:top w:val="none" w:sz="0" w:space="0" w:color="auto"/>
        <w:left w:val="none" w:sz="0" w:space="0" w:color="auto"/>
        <w:bottom w:val="none" w:sz="0" w:space="0" w:color="auto"/>
        <w:right w:val="none" w:sz="0" w:space="0" w:color="auto"/>
      </w:divBdr>
    </w:div>
    <w:div w:id="218371429">
      <w:bodyDiv w:val="1"/>
      <w:marLeft w:val="0"/>
      <w:marRight w:val="0"/>
      <w:marTop w:val="0"/>
      <w:marBottom w:val="0"/>
      <w:divBdr>
        <w:top w:val="none" w:sz="0" w:space="0" w:color="auto"/>
        <w:left w:val="none" w:sz="0" w:space="0" w:color="auto"/>
        <w:bottom w:val="none" w:sz="0" w:space="0" w:color="auto"/>
        <w:right w:val="none" w:sz="0" w:space="0" w:color="auto"/>
      </w:divBdr>
    </w:div>
    <w:div w:id="238254625">
      <w:bodyDiv w:val="1"/>
      <w:marLeft w:val="0"/>
      <w:marRight w:val="0"/>
      <w:marTop w:val="0"/>
      <w:marBottom w:val="0"/>
      <w:divBdr>
        <w:top w:val="none" w:sz="0" w:space="0" w:color="auto"/>
        <w:left w:val="none" w:sz="0" w:space="0" w:color="auto"/>
        <w:bottom w:val="none" w:sz="0" w:space="0" w:color="auto"/>
        <w:right w:val="none" w:sz="0" w:space="0" w:color="auto"/>
      </w:divBdr>
    </w:div>
    <w:div w:id="251008151">
      <w:bodyDiv w:val="1"/>
      <w:marLeft w:val="0"/>
      <w:marRight w:val="0"/>
      <w:marTop w:val="0"/>
      <w:marBottom w:val="0"/>
      <w:divBdr>
        <w:top w:val="none" w:sz="0" w:space="0" w:color="auto"/>
        <w:left w:val="none" w:sz="0" w:space="0" w:color="auto"/>
        <w:bottom w:val="none" w:sz="0" w:space="0" w:color="auto"/>
        <w:right w:val="none" w:sz="0" w:space="0" w:color="auto"/>
      </w:divBdr>
    </w:div>
    <w:div w:id="274480159">
      <w:bodyDiv w:val="1"/>
      <w:marLeft w:val="0"/>
      <w:marRight w:val="0"/>
      <w:marTop w:val="0"/>
      <w:marBottom w:val="0"/>
      <w:divBdr>
        <w:top w:val="none" w:sz="0" w:space="0" w:color="auto"/>
        <w:left w:val="none" w:sz="0" w:space="0" w:color="auto"/>
        <w:bottom w:val="none" w:sz="0" w:space="0" w:color="auto"/>
        <w:right w:val="none" w:sz="0" w:space="0" w:color="auto"/>
      </w:divBdr>
    </w:div>
    <w:div w:id="536553443">
      <w:bodyDiv w:val="1"/>
      <w:marLeft w:val="0"/>
      <w:marRight w:val="0"/>
      <w:marTop w:val="0"/>
      <w:marBottom w:val="0"/>
      <w:divBdr>
        <w:top w:val="none" w:sz="0" w:space="0" w:color="auto"/>
        <w:left w:val="none" w:sz="0" w:space="0" w:color="auto"/>
        <w:bottom w:val="none" w:sz="0" w:space="0" w:color="auto"/>
        <w:right w:val="none" w:sz="0" w:space="0" w:color="auto"/>
      </w:divBdr>
    </w:div>
    <w:div w:id="585922828">
      <w:bodyDiv w:val="1"/>
      <w:marLeft w:val="0"/>
      <w:marRight w:val="0"/>
      <w:marTop w:val="0"/>
      <w:marBottom w:val="0"/>
      <w:divBdr>
        <w:top w:val="none" w:sz="0" w:space="0" w:color="auto"/>
        <w:left w:val="none" w:sz="0" w:space="0" w:color="auto"/>
        <w:bottom w:val="none" w:sz="0" w:space="0" w:color="auto"/>
        <w:right w:val="none" w:sz="0" w:space="0" w:color="auto"/>
      </w:divBdr>
    </w:div>
    <w:div w:id="608271466">
      <w:bodyDiv w:val="1"/>
      <w:marLeft w:val="0"/>
      <w:marRight w:val="0"/>
      <w:marTop w:val="0"/>
      <w:marBottom w:val="0"/>
      <w:divBdr>
        <w:top w:val="none" w:sz="0" w:space="0" w:color="auto"/>
        <w:left w:val="none" w:sz="0" w:space="0" w:color="auto"/>
        <w:bottom w:val="none" w:sz="0" w:space="0" w:color="auto"/>
        <w:right w:val="none" w:sz="0" w:space="0" w:color="auto"/>
      </w:divBdr>
    </w:div>
    <w:div w:id="750781471">
      <w:bodyDiv w:val="1"/>
      <w:marLeft w:val="0"/>
      <w:marRight w:val="0"/>
      <w:marTop w:val="0"/>
      <w:marBottom w:val="0"/>
      <w:divBdr>
        <w:top w:val="none" w:sz="0" w:space="0" w:color="auto"/>
        <w:left w:val="none" w:sz="0" w:space="0" w:color="auto"/>
        <w:bottom w:val="none" w:sz="0" w:space="0" w:color="auto"/>
        <w:right w:val="none" w:sz="0" w:space="0" w:color="auto"/>
      </w:divBdr>
    </w:div>
    <w:div w:id="811412212">
      <w:bodyDiv w:val="1"/>
      <w:marLeft w:val="0"/>
      <w:marRight w:val="0"/>
      <w:marTop w:val="0"/>
      <w:marBottom w:val="0"/>
      <w:divBdr>
        <w:top w:val="none" w:sz="0" w:space="0" w:color="auto"/>
        <w:left w:val="none" w:sz="0" w:space="0" w:color="auto"/>
        <w:bottom w:val="none" w:sz="0" w:space="0" w:color="auto"/>
        <w:right w:val="none" w:sz="0" w:space="0" w:color="auto"/>
      </w:divBdr>
    </w:div>
    <w:div w:id="883558821">
      <w:bodyDiv w:val="1"/>
      <w:marLeft w:val="0"/>
      <w:marRight w:val="0"/>
      <w:marTop w:val="0"/>
      <w:marBottom w:val="0"/>
      <w:divBdr>
        <w:top w:val="none" w:sz="0" w:space="0" w:color="auto"/>
        <w:left w:val="none" w:sz="0" w:space="0" w:color="auto"/>
        <w:bottom w:val="none" w:sz="0" w:space="0" w:color="auto"/>
        <w:right w:val="none" w:sz="0" w:space="0" w:color="auto"/>
      </w:divBdr>
    </w:div>
    <w:div w:id="910503773">
      <w:bodyDiv w:val="1"/>
      <w:marLeft w:val="0"/>
      <w:marRight w:val="0"/>
      <w:marTop w:val="0"/>
      <w:marBottom w:val="0"/>
      <w:divBdr>
        <w:top w:val="none" w:sz="0" w:space="0" w:color="auto"/>
        <w:left w:val="none" w:sz="0" w:space="0" w:color="auto"/>
        <w:bottom w:val="none" w:sz="0" w:space="0" w:color="auto"/>
        <w:right w:val="none" w:sz="0" w:space="0" w:color="auto"/>
      </w:divBdr>
    </w:div>
    <w:div w:id="1226183856">
      <w:bodyDiv w:val="1"/>
      <w:marLeft w:val="0"/>
      <w:marRight w:val="0"/>
      <w:marTop w:val="0"/>
      <w:marBottom w:val="0"/>
      <w:divBdr>
        <w:top w:val="none" w:sz="0" w:space="0" w:color="auto"/>
        <w:left w:val="none" w:sz="0" w:space="0" w:color="auto"/>
        <w:bottom w:val="none" w:sz="0" w:space="0" w:color="auto"/>
        <w:right w:val="none" w:sz="0" w:space="0" w:color="auto"/>
      </w:divBdr>
      <w:divsChild>
        <w:div w:id="58866298">
          <w:marLeft w:val="0"/>
          <w:marRight w:val="0"/>
          <w:marTop w:val="0"/>
          <w:marBottom w:val="0"/>
          <w:divBdr>
            <w:top w:val="none" w:sz="0" w:space="0" w:color="auto"/>
            <w:left w:val="none" w:sz="0" w:space="0" w:color="auto"/>
            <w:bottom w:val="none" w:sz="0" w:space="0" w:color="auto"/>
            <w:right w:val="none" w:sz="0" w:space="0" w:color="auto"/>
          </w:divBdr>
        </w:div>
        <w:div w:id="136529840">
          <w:marLeft w:val="0"/>
          <w:marRight w:val="0"/>
          <w:marTop w:val="0"/>
          <w:marBottom w:val="0"/>
          <w:divBdr>
            <w:top w:val="none" w:sz="0" w:space="0" w:color="auto"/>
            <w:left w:val="none" w:sz="0" w:space="0" w:color="auto"/>
            <w:bottom w:val="none" w:sz="0" w:space="0" w:color="auto"/>
            <w:right w:val="none" w:sz="0" w:space="0" w:color="auto"/>
          </w:divBdr>
        </w:div>
        <w:div w:id="150294315">
          <w:marLeft w:val="0"/>
          <w:marRight w:val="0"/>
          <w:marTop w:val="0"/>
          <w:marBottom w:val="0"/>
          <w:divBdr>
            <w:top w:val="none" w:sz="0" w:space="0" w:color="auto"/>
            <w:left w:val="none" w:sz="0" w:space="0" w:color="auto"/>
            <w:bottom w:val="none" w:sz="0" w:space="0" w:color="auto"/>
            <w:right w:val="none" w:sz="0" w:space="0" w:color="auto"/>
          </w:divBdr>
        </w:div>
        <w:div w:id="190726376">
          <w:marLeft w:val="0"/>
          <w:marRight w:val="0"/>
          <w:marTop w:val="0"/>
          <w:marBottom w:val="0"/>
          <w:divBdr>
            <w:top w:val="none" w:sz="0" w:space="0" w:color="auto"/>
            <w:left w:val="none" w:sz="0" w:space="0" w:color="auto"/>
            <w:bottom w:val="none" w:sz="0" w:space="0" w:color="auto"/>
            <w:right w:val="none" w:sz="0" w:space="0" w:color="auto"/>
          </w:divBdr>
        </w:div>
        <w:div w:id="201871672">
          <w:marLeft w:val="0"/>
          <w:marRight w:val="0"/>
          <w:marTop w:val="0"/>
          <w:marBottom w:val="0"/>
          <w:divBdr>
            <w:top w:val="none" w:sz="0" w:space="0" w:color="auto"/>
            <w:left w:val="none" w:sz="0" w:space="0" w:color="auto"/>
            <w:bottom w:val="none" w:sz="0" w:space="0" w:color="auto"/>
            <w:right w:val="none" w:sz="0" w:space="0" w:color="auto"/>
          </w:divBdr>
        </w:div>
        <w:div w:id="234515936">
          <w:marLeft w:val="0"/>
          <w:marRight w:val="0"/>
          <w:marTop w:val="0"/>
          <w:marBottom w:val="0"/>
          <w:divBdr>
            <w:top w:val="none" w:sz="0" w:space="0" w:color="auto"/>
            <w:left w:val="none" w:sz="0" w:space="0" w:color="auto"/>
            <w:bottom w:val="none" w:sz="0" w:space="0" w:color="auto"/>
            <w:right w:val="none" w:sz="0" w:space="0" w:color="auto"/>
          </w:divBdr>
        </w:div>
        <w:div w:id="248856810">
          <w:marLeft w:val="0"/>
          <w:marRight w:val="0"/>
          <w:marTop w:val="0"/>
          <w:marBottom w:val="0"/>
          <w:divBdr>
            <w:top w:val="none" w:sz="0" w:space="0" w:color="auto"/>
            <w:left w:val="none" w:sz="0" w:space="0" w:color="auto"/>
            <w:bottom w:val="none" w:sz="0" w:space="0" w:color="auto"/>
            <w:right w:val="none" w:sz="0" w:space="0" w:color="auto"/>
          </w:divBdr>
        </w:div>
        <w:div w:id="259066386">
          <w:marLeft w:val="0"/>
          <w:marRight w:val="0"/>
          <w:marTop w:val="0"/>
          <w:marBottom w:val="0"/>
          <w:divBdr>
            <w:top w:val="none" w:sz="0" w:space="0" w:color="auto"/>
            <w:left w:val="none" w:sz="0" w:space="0" w:color="auto"/>
            <w:bottom w:val="none" w:sz="0" w:space="0" w:color="auto"/>
            <w:right w:val="none" w:sz="0" w:space="0" w:color="auto"/>
          </w:divBdr>
        </w:div>
        <w:div w:id="264533565">
          <w:marLeft w:val="0"/>
          <w:marRight w:val="0"/>
          <w:marTop w:val="0"/>
          <w:marBottom w:val="0"/>
          <w:divBdr>
            <w:top w:val="none" w:sz="0" w:space="0" w:color="auto"/>
            <w:left w:val="none" w:sz="0" w:space="0" w:color="auto"/>
            <w:bottom w:val="none" w:sz="0" w:space="0" w:color="auto"/>
            <w:right w:val="none" w:sz="0" w:space="0" w:color="auto"/>
          </w:divBdr>
        </w:div>
        <w:div w:id="370737335">
          <w:marLeft w:val="0"/>
          <w:marRight w:val="0"/>
          <w:marTop w:val="0"/>
          <w:marBottom w:val="0"/>
          <w:divBdr>
            <w:top w:val="none" w:sz="0" w:space="0" w:color="auto"/>
            <w:left w:val="none" w:sz="0" w:space="0" w:color="auto"/>
            <w:bottom w:val="none" w:sz="0" w:space="0" w:color="auto"/>
            <w:right w:val="none" w:sz="0" w:space="0" w:color="auto"/>
          </w:divBdr>
        </w:div>
        <w:div w:id="400182651">
          <w:marLeft w:val="0"/>
          <w:marRight w:val="0"/>
          <w:marTop w:val="0"/>
          <w:marBottom w:val="0"/>
          <w:divBdr>
            <w:top w:val="none" w:sz="0" w:space="0" w:color="auto"/>
            <w:left w:val="none" w:sz="0" w:space="0" w:color="auto"/>
            <w:bottom w:val="none" w:sz="0" w:space="0" w:color="auto"/>
            <w:right w:val="none" w:sz="0" w:space="0" w:color="auto"/>
          </w:divBdr>
        </w:div>
        <w:div w:id="528102362">
          <w:marLeft w:val="0"/>
          <w:marRight w:val="0"/>
          <w:marTop w:val="0"/>
          <w:marBottom w:val="0"/>
          <w:divBdr>
            <w:top w:val="none" w:sz="0" w:space="0" w:color="auto"/>
            <w:left w:val="none" w:sz="0" w:space="0" w:color="auto"/>
            <w:bottom w:val="none" w:sz="0" w:space="0" w:color="auto"/>
            <w:right w:val="none" w:sz="0" w:space="0" w:color="auto"/>
          </w:divBdr>
        </w:div>
        <w:div w:id="576135018">
          <w:marLeft w:val="0"/>
          <w:marRight w:val="0"/>
          <w:marTop w:val="0"/>
          <w:marBottom w:val="0"/>
          <w:divBdr>
            <w:top w:val="none" w:sz="0" w:space="0" w:color="auto"/>
            <w:left w:val="none" w:sz="0" w:space="0" w:color="auto"/>
            <w:bottom w:val="none" w:sz="0" w:space="0" w:color="auto"/>
            <w:right w:val="none" w:sz="0" w:space="0" w:color="auto"/>
          </w:divBdr>
        </w:div>
        <w:div w:id="586840931">
          <w:marLeft w:val="0"/>
          <w:marRight w:val="0"/>
          <w:marTop w:val="0"/>
          <w:marBottom w:val="0"/>
          <w:divBdr>
            <w:top w:val="none" w:sz="0" w:space="0" w:color="auto"/>
            <w:left w:val="none" w:sz="0" w:space="0" w:color="auto"/>
            <w:bottom w:val="none" w:sz="0" w:space="0" w:color="auto"/>
            <w:right w:val="none" w:sz="0" w:space="0" w:color="auto"/>
          </w:divBdr>
        </w:div>
        <w:div w:id="638733232">
          <w:marLeft w:val="0"/>
          <w:marRight w:val="0"/>
          <w:marTop w:val="0"/>
          <w:marBottom w:val="0"/>
          <w:divBdr>
            <w:top w:val="none" w:sz="0" w:space="0" w:color="auto"/>
            <w:left w:val="none" w:sz="0" w:space="0" w:color="auto"/>
            <w:bottom w:val="none" w:sz="0" w:space="0" w:color="auto"/>
            <w:right w:val="none" w:sz="0" w:space="0" w:color="auto"/>
          </w:divBdr>
        </w:div>
        <w:div w:id="639463192">
          <w:marLeft w:val="0"/>
          <w:marRight w:val="0"/>
          <w:marTop w:val="0"/>
          <w:marBottom w:val="0"/>
          <w:divBdr>
            <w:top w:val="none" w:sz="0" w:space="0" w:color="auto"/>
            <w:left w:val="none" w:sz="0" w:space="0" w:color="auto"/>
            <w:bottom w:val="none" w:sz="0" w:space="0" w:color="auto"/>
            <w:right w:val="none" w:sz="0" w:space="0" w:color="auto"/>
          </w:divBdr>
        </w:div>
        <w:div w:id="760561744">
          <w:marLeft w:val="0"/>
          <w:marRight w:val="0"/>
          <w:marTop w:val="0"/>
          <w:marBottom w:val="0"/>
          <w:divBdr>
            <w:top w:val="none" w:sz="0" w:space="0" w:color="auto"/>
            <w:left w:val="none" w:sz="0" w:space="0" w:color="auto"/>
            <w:bottom w:val="none" w:sz="0" w:space="0" w:color="auto"/>
            <w:right w:val="none" w:sz="0" w:space="0" w:color="auto"/>
          </w:divBdr>
        </w:div>
        <w:div w:id="786238259">
          <w:marLeft w:val="0"/>
          <w:marRight w:val="0"/>
          <w:marTop w:val="0"/>
          <w:marBottom w:val="0"/>
          <w:divBdr>
            <w:top w:val="none" w:sz="0" w:space="0" w:color="auto"/>
            <w:left w:val="none" w:sz="0" w:space="0" w:color="auto"/>
            <w:bottom w:val="none" w:sz="0" w:space="0" w:color="auto"/>
            <w:right w:val="none" w:sz="0" w:space="0" w:color="auto"/>
          </w:divBdr>
        </w:div>
        <w:div w:id="799149230">
          <w:marLeft w:val="0"/>
          <w:marRight w:val="0"/>
          <w:marTop w:val="0"/>
          <w:marBottom w:val="0"/>
          <w:divBdr>
            <w:top w:val="none" w:sz="0" w:space="0" w:color="auto"/>
            <w:left w:val="none" w:sz="0" w:space="0" w:color="auto"/>
            <w:bottom w:val="none" w:sz="0" w:space="0" w:color="auto"/>
            <w:right w:val="none" w:sz="0" w:space="0" w:color="auto"/>
          </w:divBdr>
        </w:div>
        <w:div w:id="828785062">
          <w:marLeft w:val="0"/>
          <w:marRight w:val="0"/>
          <w:marTop w:val="0"/>
          <w:marBottom w:val="0"/>
          <w:divBdr>
            <w:top w:val="none" w:sz="0" w:space="0" w:color="auto"/>
            <w:left w:val="none" w:sz="0" w:space="0" w:color="auto"/>
            <w:bottom w:val="none" w:sz="0" w:space="0" w:color="auto"/>
            <w:right w:val="none" w:sz="0" w:space="0" w:color="auto"/>
          </w:divBdr>
        </w:div>
        <w:div w:id="941377918">
          <w:marLeft w:val="0"/>
          <w:marRight w:val="0"/>
          <w:marTop w:val="0"/>
          <w:marBottom w:val="0"/>
          <w:divBdr>
            <w:top w:val="none" w:sz="0" w:space="0" w:color="auto"/>
            <w:left w:val="none" w:sz="0" w:space="0" w:color="auto"/>
            <w:bottom w:val="none" w:sz="0" w:space="0" w:color="auto"/>
            <w:right w:val="none" w:sz="0" w:space="0" w:color="auto"/>
          </w:divBdr>
        </w:div>
        <w:div w:id="992173190">
          <w:marLeft w:val="0"/>
          <w:marRight w:val="0"/>
          <w:marTop w:val="0"/>
          <w:marBottom w:val="0"/>
          <w:divBdr>
            <w:top w:val="none" w:sz="0" w:space="0" w:color="auto"/>
            <w:left w:val="none" w:sz="0" w:space="0" w:color="auto"/>
            <w:bottom w:val="none" w:sz="0" w:space="0" w:color="auto"/>
            <w:right w:val="none" w:sz="0" w:space="0" w:color="auto"/>
          </w:divBdr>
        </w:div>
        <w:div w:id="1000963008">
          <w:marLeft w:val="0"/>
          <w:marRight w:val="0"/>
          <w:marTop w:val="0"/>
          <w:marBottom w:val="0"/>
          <w:divBdr>
            <w:top w:val="none" w:sz="0" w:space="0" w:color="auto"/>
            <w:left w:val="none" w:sz="0" w:space="0" w:color="auto"/>
            <w:bottom w:val="none" w:sz="0" w:space="0" w:color="auto"/>
            <w:right w:val="none" w:sz="0" w:space="0" w:color="auto"/>
          </w:divBdr>
        </w:div>
        <w:div w:id="1003781930">
          <w:marLeft w:val="0"/>
          <w:marRight w:val="0"/>
          <w:marTop w:val="0"/>
          <w:marBottom w:val="0"/>
          <w:divBdr>
            <w:top w:val="none" w:sz="0" w:space="0" w:color="auto"/>
            <w:left w:val="none" w:sz="0" w:space="0" w:color="auto"/>
            <w:bottom w:val="none" w:sz="0" w:space="0" w:color="auto"/>
            <w:right w:val="none" w:sz="0" w:space="0" w:color="auto"/>
          </w:divBdr>
        </w:div>
        <w:div w:id="1054698975">
          <w:marLeft w:val="0"/>
          <w:marRight w:val="0"/>
          <w:marTop w:val="0"/>
          <w:marBottom w:val="0"/>
          <w:divBdr>
            <w:top w:val="none" w:sz="0" w:space="0" w:color="auto"/>
            <w:left w:val="none" w:sz="0" w:space="0" w:color="auto"/>
            <w:bottom w:val="none" w:sz="0" w:space="0" w:color="auto"/>
            <w:right w:val="none" w:sz="0" w:space="0" w:color="auto"/>
          </w:divBdr>
        </w:div>
        <w:div w:id="1079253029">
          <w:marLeft w:val="0"/>
          <w:marRight w:val="0"/>
          <w:marTop w:val="0"/>
          <w:marBottom w:val="0"/>
          <w:divBdr>
            <w:top w:val="none" w:sz="0" w:space="0" w:color="auto"/>
            <w:left w:val="none" w:sz="0" w:space="0" w:color="auto"/>
            <w:bottom w:val="none" w:sz="0" w:space="0" w:color="auto"/>
            <w:right w:val="none" w:sz="0" w:space="0" w:color="auto"/>
          </w:divBdr>
        </w:div>
        <w:div w:id="1247882729">
          <w:marLeft w:val="0"/>
          <w:marRight w:val="0"/>
          <w:marTop w:val="0"/>
          <w:marBottom w:val="0"/>
          <w:divBdr>
            <w:top w:val="none" w:sz="0" w:space="0" w:color="auto"/>
            <w:left w:val="none" w:sz="0" w:space="0" w:color="auto"/>
            <w:bottom w:val="none" w:sz="0" w:space="0" w:color="auto"/>
            <w:right w:val="none" w:sz="0" w:space="0" w:color="auto"/>
          </w:divBdr>
        </w:div>
        <w:div w:id="1308246419">
          <w:marLeft w:val="0"/>
          <w:marRight w:val="0"/>
          <w:marTop w:val="0"/>
          <w:marBottom w:val="0"/>
          <w:divBdr>
            <w:top w:val="none" w:sz="0" w:space="0" w:color="auto"/>
            <w:left w:val="none" w:sz="0" w:space="0" w:color="auto"/>
            <w:bottom w:val="none" w:sz="0" w:space="0" w:color="auto"/>
            <w:right w:val="none" w:sz="0" w:space="0" w:color="auto"/>
          </w:divBdr>
        </w:div>
        <w:div w:id="1318611552">
          <w:marLeft w:val="0"/>
          <w:marRight w:val="0"/>
          <w:marTop w:val="0"/>
          <w:marBottom w:val="0"/>
          <w:divBdr>
            <w:top w:val="none" w:sz="0" w:space="0" w:color="auto"/>
            <w:left w:val="none" w:sz="0" w:space="0" w:color="auto"/>
            <w:bottom w:val="none" w:sz="0" w:space="0" w:color="auto"/>
            <w:right w:val="none" w:sz="0" w:space="0" w:color="auto"/>
          </w:divBdr>
        </w:div>
        <w:div w:id="1328942470">
          <w:marLeft w:val="0"/>
          <w:marRight w:val="0"/>
          <w:marTop w:val="0"/>
          <w:marBottom w:val="0"/>
          <w:divBdr>
            <w:top w:val="none" w:sz="0" w:space="0" w:color="auto"/>
            <w:left w:val="none" w:sz="0" w:space="0" w:color="auto"/>
            <w:bottom w:val="none" w:sz="0" w:space="0" w:color="auto"/>
            <w:right w:val="none" w:sz="0" w:space="0" w:color="auto"/>
          </w:divBdr>
        </w:div>
        <w:div w:id="1467891169">
          <w:marLeft w:val="0"/>
          <w:marRight w:val="0"/>
          <w:marTop w:val="0"/>
          <w:marBottom w:val="0"/>
          <w:divBdr>
            <w:top w:val="none" w:sz="0" w:space="0" w:color="auto"/>
            <w:left w:val="none" w:sz="0" w:space="0" w:color="auto"/>
            <w:bottom w:val="none" w:sz="0" w:space="0" w:color="auto"/>
            <w:right w:val="none" w:sz="0" w:space="0" w:color="auto"/>
          </w:divBdr>
        </w:div>
        <w:div w:id="1479227126">
          <w:marLeft w:val="0"/>
          <w:marRight w:val="0"/>
          <w:marTop w:val="0"/>
          <w:marBottom w:val="0"/>
          <w:divBdr>
            <w:top w:val="none" w:sz="0" w:space="0" w:color="auto"/>
            <w:left w:val="none" w:sz="0" w:space="0" w:color="auto"/>
            <w:bottom w:val="none" w:sz="0" w:space="0" w:color="auto"/>
            <w:right w:val="none" w:sz="0" w:space="0" w:color="auto"/>
          </w:divBdr>
        </w:div>
        <w:div w:id="1528828607">
          <w:marLeft w:val="0"/>
          <w:marRight w:val="0"/>
          <w:marTop w:val="0"/>
          <w:marBottom w:val="0"/>
          <w:divBdr>
            <w:top w:val="none" w:sz="0" w:space="0" w:color="auto"/>
            <w:left w:val="none" w:sz="0" w:space="0" w:color="auto"/>
            <w:bottom w:val="none" w:sz="0" w:space="0" w:color="auto"/>
            <w:right w:val="none" w:sz="0" w:space="0" w:color="auto"/>
          </w:divBdr>
        </w:div>
        <w:div w:id="1540165726">
          <w:marLeft w:val="0"/>
          <w:marRight w:val="0"/>
          <w:marTop w:val="0"/>
          <w:marBottom w:val="0"/>
          <w:divBdr>
            <w:top w:val="none" w:sz="0" w:space="0" w:color="auto"/>
            <w:left w:val="none" w:sz="0" w:space="0" w:color="auto"/>
            <w:bottom w:val="none" w:sz="0" w:space="0" w:color="auto"/>
            <w:right w:val="none" w:sz="0" w:space="0" w:color="auto"/>
          </w:divBdr>
        </w:div>
        <w:div w:id="1542476857">
          <w:marLeft w:val="0"/>
          <w:marRight w:val="0"/>
          <w:marTop w:val="0"/>
          <w:marBottom w:val="0"/>
          <w:divBdr>
            <w:top w:val="none" w:sz="0" w:space="0" w:color="auto"/>
            <w:left w:val="none" w:sz="0" w:space="0" w:color="auto"/>
            <w:bottom w:val="none" w:sz="0" w:space="0" w:color="auto"/>
            <w:right w:val="none" w:sz="0" w:space="0" w:color="auto"/>
          </w:divBdr>
        </w:div>
        <w:div w:id="1622028438">
          <w:marLeft w:val="0"/>
          <w:marRight w:val="0"/>
          <w:marTop w:val="0"/>
          <w:marBottom w:val="0"/>
          <w:divBdr>
            <w:top w:val="none" w:sz="0" w:space="0" w:color="auto"/>
            <w:left w:val="none" w:sz="0" w:space="0" w:color="auto"/>
            <w:bottom w:val="none" w:sz="0" w:space="0" w:color="auto"/>
            <w:right w:val="none" w:sz="0" w:space="0" w:color="auto"/>
          </w:divBdr>
        </w:div>
        <w:div w:id="1651403654">
          <w:marLeft w:val="0"/>
          <w:marRight w:val="0"/>
          <w:marTop w:val="0"/>
          <w:marBottom w:val="0"/>
          <w:divBdr>
            <w:top w:val="none" w:sz="0" w:space="0" w:color="auto"/>
            <w:left w:val="none" w:sz="0" w:space="0" w:color="auto"/>
            <w:bottom w:val="none" w:sz="0" w:space="0" w:color="auto"/>
            <w:right w:val="none" w:sz="0" w:space="0" w:color="auto"/>
          </w:divBdr>
        </w:div>
        <w:div w:id="1677921808">
          <w:marLeft w:val="0"/>
          <w:marRight w:val="0"/>
          <w:marTop w:val="0"/>
          <w:marBottom w:val="0"/>
          <w:divBdr>
            <w:top w:val="none" w:sz="0" w:space="0" w:color="auto"/>
            <w:left w:val="none" w:sz="0" w:space="0" w:color="auto"/>
            <w:bottom w:val="none" w:sz="0" w:space="0" w:color="auto"/>
            <w:right w:val="none" w:sz="0" w:space="0" w:color="auto"/>
          </w:divBdr>
        </w:div>
        <w:div w:id="1699890994">
          <w:marLeft w:val="0"/>
          <w:marRight w:val="0"/>
          <w:marTop w:val="0"/>
          <w:marBottom w:val="0"/>
          <w:divBdr>
            <w:top w:val="none" w:sz="0" w:space="0" w:color="auto"/>
            <w:left w:val="none" w:sz="0" w:space="0" w:color="auto"/>
            <w:bottom w:val="none" w:sz="0" w:space="0" w:color="auto"/>
            <w:right w:val="none" w:sz="0" w:space="0" w:color="auto"/>
          </w:divBdr>
        </w:div>
        <w:div w:id="1748645017">
          <w:marLeft w:val="0"/>
          <w:marRight w:val="0"/>
          <w:marTop w:val="0"/>
          <w:marBottom w:val="0"/>
          <w:divBdr>
            <w:top w:val="none" w:sz="0" w:space="0" w:color="auto"/>
            <w:left w:val="none" w:sz="0" w:space="0" w:color="auto"/>
            <w:bottom w:val="none" w:sz="0" w:space="0" w:color="auto"/>
            <w:right w:val="none" w:sz="0" w:space="0" w:color="auto"/>
          </w:divBdr>
        </w:div>
        <w:div w:id="1762992198">
          <w:marLeft w:val="0"/>
          <w:marRight w:val="0"/>
          <w:marTop w:val="0"/>
          <w:marBottom w:val="0"/>
          <w:divBdr>
            <w:top w:val="none" w:sz="0" w:space="0" w:color="auto"/>
            <w:left w:val="none" w:sz="0" w:space="0" w:color="auto"/>
            <w:bottom w:val="none" w:sz="0" w:space="0" w:color="auto"/>
            <w:right w:val="none" w:sz="0" w:space="0" w:color="auto"/>
          </w:divBdr>
        </w:div>
        <w:div w:id="1859847858">
          <w:marLeft w:val="0"/>
          <w:marRight w:val="0"/>
          <w:marTop w:val="0"/>
          <w:marBottom w:val="0"/>
          <w:divBdr>
            <w:top w:val="none" w:sz="0" w:space="0" w:color="auto"/>
            <w:left w:val="none" w:sz="0" w:space="0" w:color="auto"/>
            <w:bottom w:val="none" w:sz="0" w:space="0" w:color="auto"/>
            <w:right w:val="none" w:sz="0" w:space="0" w:color="auto"/>
          </w:divBdr>
        </w:div>
        <w:div w:id="1950811711">
          <w:marLeft w:val="0"/>
          <w:marRight w:val="0"/>
          <w:marTop w:val="0"/>
          <w:marBottom w:val="0"/>
          <w:divBdr>
            <w:top w:val="none" w:sz="0" w:space="0" w:color="auto"/>
            <w:left w:val="none" w:sz="0" w:space="0" w:color="auto"/>
            <w:bottom w:val="none" w:sz="0" w:space="0" w:color="auto"/>
            <w:right w:val="none" w:sz="0" w:space="0" w:color="auto"/>
          </w:divBdr>
        </w:div>
        <w:div w:id="1997492894">
          <w:marLeft w:val="0"/>
          <w:marRight w:val="0"/>
          <w:marTop w:val="0"/>
          <w:marBottom w:val="0"/>
          <w:divBdr>
            <w:top w:val="none" w:sz="0" w:space="0" w:color="auto"/>
            <w:left w:val="none" w:sz="0" w:space="0" w:color="auto"/>
            <w:bottom w:val="none" w:sz="0" w:space="0" w:color="auto"/>
            <w:right w:val="none" w:sz="0" w:space="0" w:color="auto"/>
          </w:divBdr>
        </w:div>
        <w:div w:id="2008096924">
          <w:marLeft w:val="0"/>
          <w:marRight w:val="0"/>
          <w:marTop w:val="0"/>
          <w:marBottom w:val="0"/>
          <w:divBdr>
            <w:top w:val="none" w:sz="0" w:space="0" w:color="auto"/>
            <w:left w:val="none" w:sz="0" w:space="0" w:color="auto"/>
            <w:bottom w:val="none" w:sz="0" w:space="0" w:color="auto"/>
            <w:right w:val="none" w:sz="0" w:space="0" w:color="auto"/>
          </w:divBdr>
        </w:div>
        <w:div w:id="2144081296">
          <w:marLeft w:val="0"/>
          <w:marRight w:val="0"/>
          <w:marTop w:val="0"/>
          <w:marBottom w:val="0"/>
          <w:divBdr>
            <w:top w:val="none" w:sz="0" w:space="0" w:color="auto"/>
            <w:left w:val="none" w:sz="0" w:space="0" w:color="auto"/>
            <w:bottom w:val="none" w:sz="0" w:space="0" w:color="auto"/>
            <w:right w:val="none" w:sz="0" w:space="0" w:color="auto"/>
          </w:divBdr>
        </w:div>
      </w:divsChild>
    </w:div>
    <w:div w:id="1248005228">
      <w:bodyDiv w:val="1"/>
      <w:marLeft w:val="0"/>
      <w:marRight w:val="0"/>
      <w:marTop w:val="0"/>
      <w:marBottom w:val="0"/>
      <w:divBdr>
        <w:top w:val="none" w:sz="0" w:space="0" w:color="auto"/>
        <w:left w:val="none" w:sz="0" w:space="0" w:color="auto"/>
        <w:bottom w:val="none" w:sz="0" w:space="0" w:color="auto"/>
        <w:right w:val="none" w:sz="0" w:space="0" w:color="auto"/>
      </w:divBdr>
    </w:div>
    <w:div w:id="1424834573">
      <w:bodyDiv w:val="1"/>
      <w:marLeft w:val="0"/>
      <w:marRight w:val="0"/>
      <w:marTop w:val="0"/>
      <w:marBottom w:val="0"/>
      <w:divBdr>
        <w:top w:val="none" w:sz="0" w:space="0" w:color="auto"/>
        <w:left w:val="none" w:sz="0" w:space="0" w:color="auto"/>
        <w:bottom w:val="none" w:sz="0" w:space="0" w:color="auto"/>
        <w:right w:val="none" w:sz="0" w:space="0" w:color="auto"/>
      </w:divBdr>
    </w:div>
    <w:div w:id="20102574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48C6D2-CDEB-4681-8D69-05EAFFC5BE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55</Pages>
  <Words>12081</Words>
  <Characters>72488</Characters>
  <Application>Microsoft Office Word</Application>
  <DocSecurity>0</DocSecurity>
  <Lines>604</Lines>
  <Paragraphs>168</Paragraphs>
  <ScaleCrop>false</ScaleCrop>
  <HeadingPairs>
    <vt:vector size="2" baseType="variant">
      <vt:variant>
        <vt:lpstr>Tytuł</vt:lpstr>
      </vt:variant>
      <vt:variant>
        <vt:i4>1</vt:i4>
      </vt:variant>
    </vt:vector>
  </HeadingPairs>
  <TitlesOfParts>
    <vt:vector size="1" baseType="lpstr">
      <vt:lpstr>WNIOSEK O WYDANIE DECYZJI O ŚRODOWISKOWYCH UWARUNKOWANIACH ZGODY NA REALIZACJĘ PRZEDSIĘWZIĘCIA1</vt:lpstr>
    </vt:vector>
  </TitlesOfParts>
  <Company>Hewlett-Packard</Company>
  <LinksUpToDate>false</LinksUpToDate>
  <CharactersWithSpaces>84401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WNIOSEK O WYDANIE DECYZJI O ŚRODOWISKOWYCH UWARUNKOWANIACH ZGODY NA REALIZACJĘ PRZEDSIĘWZIĘCIA1</dc:title>
  <dc:creator>dobrzyca</dc:creator>
  <cp:lastModifiedBy>Urząd Gminy Stawiszyn</cp:lastModifiedBy>
  <cp:revision>3</cp:revision>
  <cp:lastPrinted>2017-09-26T10:32:00Z</cp:lastPrinted>
  <dcterms:created xsi:type="dcterms:W3CDTF">2017-10-02T11:49:00Z</dcterms:created>
  <dcterms:modified xsi:type="dcterms:W3CDTF">2017-11-21T13:12:00Z</dcterms:modified>
</cp:coreProperties>
</file>